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7ECF" w14:textId="77777777" w:rsidR="008744B5" w:rsidRPr="008744B5" w:rsidRDefault="008744B5" w:rsidP="00874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Documentação de Futuras Sugestões e Extensões do Algoritmo de Diversificação de Conteúdo</w:t>
      </w:r>
    </w:p>
    <w:p w14:paraId="55E584F8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Algoritmo para Diversificação de Conteúdo nas Redes Sociais</w:t>
      </w:r>
    </w:p>
    <w:p w14:paraId="612AF9A8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uma ferramenta integrada capaz de alertar usuários sobre a formação de bolhas de filtro em seu consumo de conteúdo e ativamente oferecer meios para "estourar" essas bolhas, promovendo a diversidade informacional.</w:t>
      </w:r>
    </w:p>
    <w:p w14:paraId="48B87A85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 Conceitual: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conceito de bolha de filtro refere-se à limitação das fontes de informação às preferências do usuário. Este projeto visa combater as consequências negativas, como a polarização e a exposição limitada a diferentes perspectivas, conforme discutido no artigo de Amrollahi.</w:t>
      </w:r>
    </w:p>
    <w:p w14:paraId="68412E02" w14:textId="77777777" w:rsidR="008744B5" w:rsidRPr="008744B5" w:rsidRDefault="008744B5" w:rsidP="00874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3932155">
          <v:rect id="_x0000_i1026" style="width:0;height:1.5pt" o:hralign="center" o:hrstd="t" o:hr="t" fillcolor="#a0a0a0" stroked="f"/>
        </w:pict>
      </w:r>
    </w:p>
    <w:p w14:paraId="278EFFEF" w14:textId="77777777" w:rsidR="008744B5" w:rsidRPr="008744B5" w:rsidRDefault="008744B5" w:rsidP="00874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1: Alerta sobre a Bolha (Alert the Bubble)</w:t>
      </w:r>
    </w:p>
    <w:p w14:paraId="33FD3B4F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Identificar e quantificar a existência e a significância de uma bolha de filtro no consumo de conteúdo do usuário, e fornecer feedback claro a respeito. O artigo enfatiza a importância de alertar os usuários, pois muitos não estão cientes da bolha em que se encontram devido à falta de transparência dos algoritmos.</w:t>
      </w:r>
    </w:p>
    <w:p w14:paraId="14D9041E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Atuais (MVP):</w:t>
      </w:r>
    </w:p>
    <w:p w14:paraId="647FB223" w14:textId="77777777" w:rsidR="008744B5" w:rsidRPr="008744B5" w:rsidRDefault="008744B5" w:rsidP="00874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 – Agrupamento por Categorias: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Agrupa vídeos consumidos por </w:t>
      </w:r>
      <w:r w:rsidRPr="008744B5">
        <w:rPr>
          <w:rFonts w:ascii="Courier New" w:eastAsia="Times New Roman" w:hAnsi="Courier New" w:cs="Courier New"/>
          <w:sz w:val="20"/>
          <w:szCs w:val="20"/>
          <w:lang w:eastAsia="pt-BR"/>
        </w:rPr>
        <w:t>categoryId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identifica categorias dominantes (seja por um </w:t>
      </w:r>
      <w:r w:rsidRPr="008744B5">
        <w:rPr>
          <w:rFonts w:ascii="Courier New" w:eastAsia="Times New Roman" w:hAnsi="Courier New" w:cs="Courier New"/>
          <w:sz w:val="20"/>
          <w:szCs w:val="20"/>
          <w:lang w:eastAsia="pt-BR"/>
        </w:rPr>
        <w:t>threshold_categoria_individual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por </w:t>
      </w:r>
      <w:r w:rsidRPr="008744B5">
        <w:rPr>
          <w:rFonts w:ascii="Courier New" w:eastAsia="Times New Roman" w:hAnsi="Courier New" w:cs="Courier New"/>
          <w:sz w:val="20"/>
          <w:szCs w:val="20"/>
          <w:lang w:eastAsia="pt-BR"/>
        </w:rPr>
        <w:t>threshold_soma_categorias_top_N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744B5">
        <w:rPr>
          <w:rFonts w:ascii="Courier New" w:eastAsia="Times New Roman" w:hAnsi="Courier New" w:cs="Courier New"/>
          <w:sz w:val="20"/>
          <w:szCs w:val="20"/>
          <w:lang w:eastAsia="pt-BR"/>
        </w:rPr>
        <w:t>n_top_categorias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>). Esta é a base da identificação da bolha.</w:t>
      </w:r>
    </w:p>
    <w:p w14:paraId="11E1CE3F" w14:textId="77777777" w:rsidR="008744B5" w:rsidRPr="008744B5" w:rsidRDefault="008744B5" w:rsidP="00874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Simples: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Atualmente, o sistema informa via console se uma bolha foi identificada.</w:t>
      </w:r>
    </w:p>
    <w:p w14:paraId="1EB1FF16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para Futuras Extensões (Com base no artigo):</w:t>
      </w:r>
    </w:p>
    <w:p w14:paraId="2D93AB50" w14:textId="77777777" w:rsidR="008744B5" w:rsidRPr="008744B5" w:rsidRDefault="008744B5" w:rsidP="00874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da Significação da Bolha (Nível/Severidade):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1FD802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métricas mais granulares para avaliar a "significância" ou "intensidade" da bolha. Isso pode ir além de um simples booleano (bolha sim/não) para um score ou nível (ex: Baixa, Média, Alta).</w:t>
      </w:r>
    </w:p>
    <w:p w14:paraId="01AE8432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Potenciais: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121FDF" w14:textId="77777777" w:rsidR="008744B5" w:rsidRPr="008744B5" w:rsidRDefault="008744B5" w:rsidP="00874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Entropia da Distribuição de Categorias: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baixa entropia indicaria menor diversidade.</w:t>
      </w:r>
    </w:p>
    <w:p w14:paraId="155D8037" w14:textId="77777777" w:rsidR="008744B5" w:rsidRPr="008744B5" w:rsidRDefault="008744B5" w:rsidP="00874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Proporção de Conteúdo "Extremo" ou Polarizado: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complexo para o MVP, em futuras versões, analisar o viés ou polarização do conteúdo dentro das categorias dominantes.</w:t>
      </w:r>
    </w:p>
    <w:p w14:paraId="3F0C6C10" w14:textId="77777777" w:rsidR="008744B5" w:rsidRPr="008744B5" w:rsidRDefault="008744B5" w:rsidP="00874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 de Consumo Homogêneo: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usuário consome rapidamente um grande volume de conteúdo da mesma bolha.</w:t>
      </w:r>
    </w:p>
    <w:p w14:paraId="5A9A707C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artigo menciona que a ferramenta precisa "avaliar a significância da bolha".</w:t>
      </w:r>
    </w:p>
    <w:p w14:paraId="71DA3A9B" w14:textId="77777777" w:rsidR="008744B5" w:rsidRPr="008744B5" w:rsidRDefault="008744B5" w:rsidP="00874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Interativa da Bolha: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074C49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representação visual que permita ao usuário "ver a filtragem" a que está sujeito e entender a composição de sua bolha.</w:t>
      </w:r>
    </w:p>
    <w:p w14:paraId="1F066FA7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F6190E" w14:textId="77777777" w:rsidR="008744B5" w:rsidRPr="008744B5" w:rsidRDefault="008744B5" w:rsidP="00874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de pizza ou barras mostrando a distribuição percentual das categorias assistidas vs. a distribuição geral de vídeos na plataforma.</w:t>
      </w:r>
    </w:p>
    <w:p w14:paraId="002C218E" w14:textId="77777777" w:rsidR="008744B5" w:rsidRPr="008744B5" w:rsidRDefault="008744B5" w:rsidP="00874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redes de conexão entre canais consumidos para identificar clusters fechados.</w:t>
      </w:r>
    </w:p>
    <w:p w14:paraId="380FF48A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Nagulendra e Vassileva (2014) propuseram uma visualização interativa para conscientizar o usuário sobre a filtragem, com metas de consciência, compreensão e controle.</w:t>
      </w:r>
    </w:p>
    <w:p w14:paraId="57253590" w14:textId="77777777" w:rsidR="008744B5" w:rsidRPr="008744B5" w:rsidRDefault="008744B5" w:rsidP="00874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Alertas em Tempo Real/Proativos: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84BEF6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Integrar o algoritmo para rodar em tempo real (ou próximo a isso, com acesso à API ao vivo) e alertar o usuário quando uma bolha está se formando ou se aprofundando.</w:t>
      </w:r>
    </w:p>
    <w:p w14:paraId="049EC18E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"Você assistiu X vídeos de Jogos nas últimas 24 horas, representando Y% do seu consumo. Considere explorar outras categorias."</w:t>
      </w:r>
    </w:p>
    <w:p w14:paraId="5974246C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artigo destaca que "os frameworks propostos são menos aplicados em tempo real em redes sociais para mostrar aos usuários a existência ou significância de uma bolha". Ele também sugere uma "avaliação preditiva da bolha em tempo real" como uma área para desenvolvimento futuro.</w:t>
      </w:r>
    </w:p>
    <w:p w14:paraId="57A63A25" w14:textId="77777777" w:rsidR="008744B5" w:rsidRPr="008744B5" w:rsidRDefault="008744B5" w:rsidP="00874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sobre Consequências das Ações do Usuário (Fora do MVP):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118166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sistema puder interagir com as ações do usuário (ex: bloquear um canal, deixar de seguir um tópico), alertar sobre como essas ações podem contribuir para a bolha.</w:t>
      </w:r>
    </w:p>
    <w:p w14:paraId="7D9DE55E" w14:textId="77777777" w:rsidR="008744B5" w:rsidRPr="008744B5" w:rsidRDefault="008744B5" w:rsidP="00874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"É importante também informar os usuários sobre as consequências de suas ações". Exemplo de como bloquear um usuário pode resultar em perda de perspectivas.</w:t>
      </w:r>
    </w:p>
    <w:p w14:paraId="2D7533A5" w14:textId="77777777" w:rsidR="008744B5" w:rsidRPr="008744B5" w:rsidRDefault="008744B5" w:rsidP="00874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729B5C">
          <v:rect id="_x0000_i1027" style="width:0;height:1.5pt" o:hralign="center" o:hrstd="t" o:hr="t" fillcolor="#a0a0a0" stroked="f"/>
        </w:pict>
      </w:r>
    </w:p>
    <w:p w14:paraId="044B1B62" w14:textId="77777777" w:rsidR="008744B5" w:rsidRPr="008744B5" w:rsidRDefault="008744B5" w:rsidP="00874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Módulo 2: Estourar a Bolha (Burst the Bubble)</w:t>
      </w:r>
    </w:p>
    <w:p w14:paraId="50663B4B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Fornecer ao usuário conteúdo e/ou conexões que o ajudem a sair de sua bolha de filtro, promovendo a exposição a novas ideias e perspectivas.</w:t>
      </w:r>
    </w:p>
    <w:p w14:paraId="7CFD8B07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Atuais (MVP):</w:t>
      </w:r>
    </w:p>
    <w:p w14:paraId="25CB8321" w14:textId="77777777" w:rsidR="008744B5" w:rsidRPr="008744B5" w:rsidRDefault="008744B5" w:rsidP="00874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 – Geração de Sugestões Diversificadas: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uma lista de vídeos de categorias pouco ou nunca acessadas pelo usuário, baseando-se em uma base de vídeos simulada.</w:t>
      </w:r>
    </w:p>
    <w:p w14:paraId="0B725EEF" w14:textId="77777777" w:rsidR="008744B5" w:rsidRPr="008744B5" w:rsidRDefault="008744B5" w:rsidP="00874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 – Exportação de Sugestões em JSON: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as sugestões sejam consumidas por outras partes do sistema.</w:t>
      </w:r>
    </w:p>
    <w:p w14:paraId="3DB0B76A" w14:textId="77777777" w:rsidR="008744B5" w:rsidRPr="008744B5" w:rsidRDefault="008744B5" w:rsidP="00874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para Futuras Extensões (Com base no artigo):</w:t>
      </w:r>
    </w:p>
    <w:p w14:paraId="3F792703" w14:textId="77777777" w:rsidR="008744B5" w:rsidRPr="008744B5" w:rsidRDefault="008744B5" w:rsidP="00874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Refinamento da Seleção de Conteúdo "Fora da Bolha":</w:t>
      </w:r>
    </w:p>
    <w:p w14:paraId="25DA7F33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Popularidade/Recência Dinâmica: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vez de apenas simular, buscar vídeos que são genuinamente populares ou recentes em categorias não dominantes na API do YouTube.</w:t>
      </w:r>
    </w:p>
    <w:p w14:paraId="4A4E8A96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Estudos focam em "visualizar novo conteúdo" para estourar a bolha.</w:t>
      </w:r>
    </w:p>
    <w:p w14:paraId="42278C23" w14:textId="77777777" w:rsidR="008744B5" w:rsidRPr="008744B5" w:rsidRDefault="008744B5" w:rsidP="00874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Sugestões de "Agentes" (Canais/Criadores):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37E6EC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de sugerir vídeos, o sistema pode sugerir canais ou criadores de conteúdo que abordam tópicos de categorias não dominantes ou que oferecem perspectivas diferentes.</w:t>
      </w:r>
    </w:p>
    <w:p w14:paraId="35A294CC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Recentes estudos têm "mudado o foco do conteúdo para o agente". A arquitetura proposta visa aumentar a conscientização do usuário "sugerindo conteúdo novo (fora da bolha) e conexões".</w:t>
      </w:r>
    </w:p>
    <w:p w14:paraId="39331E45" w14:textId="77777777" w:rsidR="008744B5" w:rsidRPr="008744B5" w:rsidRDefault="008744B5" w:rsidP="00874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Contextualização das Sugestões:</w:t>
      </w:r>
    </w:p>
    <w:p w14:paraId="791D0478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Explicar </w:t>
      </w:r>
      <w:r w:rsidRPr="008744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por que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determinado vídeo ou canal está sendo sugerido (ex: "Este vídeo é de uma categoria que você assiste pouco", "Este canal tem uma perspectiva diferente sobre o tema X").</w:t>
      </w:r>
    </w:p>
    <w:p w14:paraId="694173C4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Aumentar a conscientização é fundamental. Uma explicação pode incentivar a interação.</w:t>
      </w:r>
    </w:p>
    <w:p w14:paraId="0F030FEE" w14:textId="77777777" w:rsidR="008744B5" w:rsidRPr="008744B5" w:rsidRDefault="008744B5" w:rsidP="00874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da Interação com Sugestões (Feedback Loop):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86DC41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Monitorar se o usuário interage com as sugestões diversificadas (clica, assiste, curte). Este feedback pode ser usado para ajustar futuras recomendações e refinar a definição de "bolha" para aquele usuário.</w:t>
      </w:r>
    </w:p>
    <w:p w14:paraId="67BC6554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Sugere "acompanhamento de mudança de comportamento ao longo do tempo" como uma futura extensão. A eficácia das ferramentas é uma área de pesquisa futura.</w:t>
      </w:r>
    </w:p>
    <w:p w14:paraId="41883ECD" w14:textId="77777777" w:rsidR="008744B5" w:rsidRPr="008744B5" w:rsidRDefault="008744B5" w:rsidP="00874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Gamificação ou Incentivos: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(Mais avançado, fora do escopo estrito do artigo, mas comum em ferramentas de diversificação)</w:t>
      </w:r>
    </w:p>
    <w:p w14:paraId="22DE1EE8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Introduzir elementos de gamificação (ex: "Desafio da Diversidade: assista a um vídeo de uma nova categoria esta semana") ou pontos para consumo diversificado.</w:t>
      </w:r>
    </w:p>
    <w:p w14:paraId="3E547B5B" w14:textId="77777777" w:rsidR="008744B5" w:rsidRPr="008744B5" w:rsidRDefault="008744B5" w:rsidP="00874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Relevância (Artigo):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Indiretamente, ao buscar "aumentar a conscientização" e "encorajar" a exploração.</w:t>
      </w:r>
    </w:p>
    <w:p w14:paraId="4A0D1A10" w14:textId="77777777" w:rsidR="008744B5" w:rsidRPr="008744B5" w:rsidRDefault="008744B5" w:rsidP="00874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BEFE54">
          <v:rect id="_x0000_i1028" style="width:0;height:1.5pt" o:hralign="center" o:hrstd="t" o:hr="t" fillcolor="#a0a0a0" stroked="f"/>
        </w:pict>
      </w:r>
    </w:p>
    <w:p w14:paraId="73ADC701" w14:textId="77777777" w:rsidR="008744B5" w:rsidRPr="008744B5" w:rsidRDefault="008744B5" w:rsidP="00874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Técnicos e Desafios para Extensões Futuras:</w:t>
      </w:r>
    </w:p>
    <w:p w14:paraId="6CB8607B" w14:textId="77777777" w:rsidR="008744B5" w:rsidRPr="008744B5" w:rsidRDefault="008744B5" w:rsidP="00874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Completa do OAuth 2.0: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Necessário para acessar dados reais do usuário do YouTube com as permissões corretas.</w:t>
      </w:r>
    </w:p>
    <w:p w14:paraId="785A36E8" w14:textId="77777777" w:rsidR="008744B5" w:rsidRPr="008744B5" w:rsidRDefault="008744B5" w:rsidP="00874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YouTube Data API v3 (em Tempo Real):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coletar dados de histórico, dados de vídeos e canais, e potencialmente buscar vídeos por popularidade/recência.</w:t>
      </w:r>
    </w:p>
    <w:p w14:paraId="37F95599" w14:textId="77777777" w:rsidR="008744B5" w:rsidRPr="008744B5" w:rsidRDefault="008744B5" w:rsidP="00874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 de Dados Históricos: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acompanhamento da mudança de comportamento ao longo do tempo, será necessário um banco de dados para armazenar o histórico de consumo e as análises de bolha de cada usuário.</w:t>
      </w:r>
    </w:p>
    <w:p w14:paraId="73559709" w14:textId="77777777" w:rsidR="008744B5" w:rsidRPr="008744B5" w:rsidRDefault="008744B5" w:rsidP="00874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Frontend (Interface Gráfica ou Web):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apresentar os alertas e as sugestões de forma intuitiva ao usuário.</w:t>
      </w:r>
    </w:p>
    <w:p w14:paraId="359026E9" w14:textId="77777777" w:rsidR="008744B5" w:rsidRPr="008744B5" w:rsidRDefault="008744B5" w:rsidP="00874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44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Análise de Sentimento/NLP:</w:t>
      </w:r>
      <w:r w:rsidRPr="008744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ir além da categoria e analisar o viés do conteúdo (futuro avançado).</w:t>
      </w:r>
    </w:p>
    <w:p w14:paraId="58D66DC1" w14:textId="291194BC" w:rsidR="00305390" w:rsidRPr="008744B5" w:rsidRDefault="00305390" w:rsidP="00874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305390" w:rsidRPr="00874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E1"/>
    <w:multiLevelType w:val="multilevel"/>
    <w:tmpl w:val="E9E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E528D"/>
    <w:multiLevelType w:val="multilevel"/>
    <w:tmpl w:val="589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671DC"/>
    <w:multiLevelType w:val="multilevel"/>
    <w:tmpl w:val="89D8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D585F"/>
    <w:multiLevelType w:val="multilevel"/>
    <w:tmpl w:val="153C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21EA2"/>
    <w:multiLevelType w:val="multilevel"/>
    <w:tmpl w:val="CCE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B5"/>
    <w:rsid w:val="00305390"/>
    <w:rsid w:val="006047B9"/>
    <w:rsid w:val="008744B5"/>
    <w:rsid w:val="009429B0"/>
    <w:rsid w:val="00E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5EE0"/>
  <w15:chartTrackingRefBased/>
  <w15:docId w15:val="{6735607D-AAAD-484B-8DEB-11FF7961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874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4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8744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tion-308">
    <w:name w:val="citation-308"/>
    <w:basedOn w:val="DefaultParagraphFont"/>
    <w:rsid w:val="008744B5"/>
  </w:style>
  <w:style w:type="character" w:styleId="Strong">
    <w:name w:val="Strong"/>
    <w:basedOn w:val="DefaultParagraphFont"/>
    <w:uiPriority w:val="22"/>
    <w:qFormat/>
    <w:rsid w:val="008744B5"/>
    <w:rPr>
      <w:b/>
      <w:bCs/>
    </w:rPr>
  </w:style>
  <w:style w:type="character" w:customStyle="1" w:styleId="citation-307">
    <w:name w:val="citation-307"/>
    <w:basedOn w:val="DefaultParagraphFont"/>
    <w:rsid w:val="008744B5"/>
  </w:style>
  <w:style w:type="character" w:customStyle="1" w:styleId="citation-306">
    <w:name w:val="citation-306"/>
    <w:basedOn w:val="DefaultParagraphFont"/>
    <w:rsid w:val="008744B5"/>
  </w:style>
  <w:style w:type="character" w:customStyle="1" w:styleId="citation-305">
    <w:name w:val="citation-305"/>
    <w:basedOn w:val="DefaultParagraphFont"/>
    <w:rsid w:val="008744B5"/>
  </w:style>
  <w:style w:type="character" w:customStyle="1" w:styleId="citation-304">
    <w:name w:val="citation-304"/>
    <w:basedOn w:val="DefaultParagraphFont"/>
    <w:rsid w:val="008744B5"/>
  </w:style>
  <w:style w:type="character" w:styleId="HTMLCode">
    <w:name w:val="HTML Code"/>
    <w:basedOn w:val="DefaultParagraphFont"/>
    <w:uiPriority w:val="99"/>
    <w:semiHidden/>
    <w:unhideWhenUsed/>
    <w:rsid w:val="008744B5"/>
    <w:rPr>
      <w:rFonts w:ascii="Courier New" w:eastAsia="Times New Roman" w:hAnsi="Courier New" w:cs="Courier New"/>
      <w:sz w:val="20"/>
      <w:szCs w:val="20"/>
    </w:rPr>
  </w:style>
  <w:style w:type="character" w:customStyle="1" w:styleId="citation-303">
    <w:name w:val="citation-303"/>
    <w:basedOn w:val="DefaultParagraphFont"/>
    <w:rsid w:val="008744B5"/>
  </w:style>
  <w:style w:type="character" w:customStyle="1" w:styleId="citation-302">
    <w:name w:val="citation-302"/>
    <w:basedOn w:val="DefaultParagraphFont"/>
    <w:rsid w:val="008744B5"/>
  </w:style>
  <w:style w:type="character" w:customStyle="1" w:styleId="citation-301">
    <w:name w:val="citation-301"/>
    <w:basedOn w:val="DefaultParagraphFont"/>
    <w:rsid w:val="008744B5"/>
  </w:style>
  <w:style w:type="character" w:customStyle="1" w:styleId="citation-300">
    <w:name w:val="citation-300"/>
    <w:basedOn w:val="DefaultParagraphFont"/>
    <w:rsid w:val="008744B5"/>
  </w:style>
  <w:style w:type="character" w:customStyle="1" w:styleId="citation-299">
    <w:name w:val="citation-299"/>
    <w:basedOn w:val="DefaultParagraphFont"/>
    <w:rsid w:val="008744B5"/>
  </w:style>
  <w:style w:type="character" w:customStyle="1" w:styleId="citation-298">
    <w:name w:val="citation-298"/>
    <w:basedOn w:val="DefaultParagraphFont"/>
    <w:rsid w:val="008744B5"/>
  </w:style>
  <w:style w:type="character" w:customStyle="1" w:styleId="citation-297">
    <w:name w:val="citation-297"/>
    <w:basedOn w:val="DefaultParagraphFont"/>
    <w:rsid w:val="008744B5"/>
  </w:style>
  <w:style w:type="character" w:customStyle="1" w:styleId="citation-296">
    <w:name w:val="citation-296"/>
    <w:basedOn w:val="DefaultParagraphFont"/>
    <w:rsid w:val="008744B5"/>
  </w:style>
  <w:style w:type="character" w:customStyle="1" w:styleId="citation-295">
    <w:name w:val="citation-295"/>
    <w:basedOn w:val="DefaultParagraphFont"/>
    <w:rsid w:val="008744B5"/>
  </w:style>
  <w:style w:type="character" w:customStyle="1" w:styleId="citation-294">
    <w:name w:val="citation-294"/>
    <w:basedOn w:val="DefaultParagraphFont"/>
    <w:rsid w:val="008744B5"/>
  </w:style>
  <w:style w:type="character" w:customStyle="1" w:styleId="citation-293">
    <w:name w:val="citation-293"/>
    <w:basedOn w:val="DefaultParagraphFont"/>
    <w:rsid w:val="008744B5"/>
  </w:style>
  <w:style w:type="character" w:customStyle="1" w:styleId="citation-292">
    <w:name w:val="citation-292"/>
    <w:basedOn w:val="DefaultParagraphFont"/>
    <w:rsid w:val="008744B5"/>
  </w:style>
  <w:style w:type="character" w:customStyle="1" w:styleId="citation-291">
    <w:name w:val="citation-291"/>
    <w:basedOn w:val="DefaultParagraphFont"/>
    <w:rsid w:val="008744B5"/>
  </w:style>
  <w:style w:type="character" w:customStyle="1" w:styleId="citation-290">
    <w:name w:val="citation-290"/>
    <w:basedOn w:val="DefaultParagraphFont"/>
    <w:rsid w:val="008744B5"/>
  </w:style>
  <w:style w:type="character" w:customStyle="1" w:styleId="citation-289">
    <w:name w:val="citation-289"/>
    <w:basedOn w:val="DefaultParagraphFont"/>
    <w:rsid w:val="008744B5"/>
  </w:style>
  <w:style w:type="character" w:customStyle="1" w:styleId="citation-288">
    <w:name w:val="citation-288"/>
    <w:basedOn w:val="DefaultParagraphFont"/>
    <w:rsid w:val="008744B5"/>
  </w:style>
  <w:style w:type="character" w:customStyle="1" w:styleId="citation-287">
    <w:name w:val="citation-287"/>
    <w:basedOn w:val="DefaultParagraphFont"/>
    <w:rsid w:val="008744B5"/>
  </w:style>
  <w:style w:type="character" w:customStyle="1" w:styleId="citation-286">
    <w:name w:val="citation-286"/>
    <w:basedOn w:val="DefaultParagraphFont"/>
    <w:rsid w:val="008744B5"/>
  </w:style>
  <w:style w:type="character" w:styleId="Emphasis">
    <w:name w:val="Emphasis"/>
    <w:basedOn w:val="DefaultParagraphFont"/>
    <w:uiPriority w:val="20"/>
    <w:qFormat/>
    <w:rsid w:val="008744B5"/>
    <w:rPr>
      <w:i/>
      <w:iCs/>
    </w:rPr>
  </w:style>
  <w:style w:type="character" w:customStyle="1" w:styleId="citation-285">
    <w:name w:val="citation-285"/>
    <w:basedOn w:val="DefaultParagraphFont"/>
    <w:rsid w:val="008744B5"/>
  </w:style>
  <w:style w:type="character" w:customStyle="1" w:styleId="citation-284">
    <w:name w:val="citation-284"/>
    <w:basedOn w:val="DefaultParagraphFont"/>
    <w:rsid w:val="008744B5"/>
  </w:style>
  <w:style w:type="character" w:customStyle="1" w:styleId="citation-283">
    <w:name w:val="citation-283"/>
    <w:basedOn w:val="DefaultParagraphFont"/>
    <w:rsid w:val="008744B5"/>
  </w:style>
  <w:style w:type="character" w:customStyle="1" w:styleId="citation-282">
    <w:name w:val="citation-282"/>
    <w:basedOn w:val="DefaultParagraphFont"/>
    <w:rsid w:val="008744B5"/>
  </w:style>
  <w:style w:type="character" w:customStyle="1" w:styleId="citation-281">
    <w:name w:val="citation-281"/>
    <w:basedOn w:val="DefaultParagraphFont"/>
    <w:rsid w:val="008744B5"/>
  </w:style>
  <w:style w:type="character" w:customStyle="1" w:styleId="citation-280">
    <w:name w:val="citation-280"/>
    <w:basedOn w:val="DefaultParagraphFont"/>
    <w:rsid w:val="008744B5"/>
  </w:style>
  <w:style w:type="character" w:customStyle="1" w:styleId="citation-279">
    <w:name w:val="citation-279"/>
    <w:basedOn w:val="DefaultParagraphFont"/>
    <w:rsid w:val="008744B5"/>
  </w:style>
  <w:style w:type="character" w:customStyle="1" w:styleId="citation-278">
    <w:name w:val="citation-278"/>
    <w:basedOn w:val="DefaultParagraphFont"/>
    <w:rsid w:val="008744B5"/>
  </w:style>
  <w:style w:type="character" w:customStyle="1" w:styleId="citation-277">
    <w:name w:val="citation-277"/>
    <w:basedOn w:val="DefaultParagraphFont"/>
    <w:rsid w:val="00874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1127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VASCONCELOS</dc:creator>
  <cp:keywords/>
  <dc:description/>
  <cp:lastModifiedBy>PEDRO HENRIQUE VASCONCELOS</cp:lastModifiedBy>
  <cp:revision>1</cp:revision>
  <dcterms:created xsi:type="dcterms:W3CDTF">2025-06-11T22:44:00Z</dcterms:created>
  <dcterms:modified xsi:type="dcterms:W3CDTF">2025-06-11T23:34:00Z</dcterms:modified>
</cp:coreProperties>
</file>