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8216" w14:textId="77777777" w:rsidR="00721240" w:rsidRPr="00FA6768" w:rsidRDefault="002C6781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940C98">
        <w:rPr>
          <w:b/>
          <w:color w:val="000000" w:themeColor="text1"/>
          <w:sz w:val="40"/>
          <w:szCs w:val="40"/>
          <w:u w:val="single"/>
        </w:rPr>
        <w:t>03</w:t>
      </w:r>
      <w:r w:rsidR="006E6E82">
        <w:rPr>
          <w:b/>
          <w:color w:val="000000" w:themeColor="text1"/>
          <w:sz w:val="40"/>
          <w:szCs w:val="40"/>
          <w:u w:val="single"/>
        </w:rPr>
        <w:t>: Taschenrechner</w:t>
      </w:r>
    </w:p>
    <w:p w14:paraId="51B356C4" w14:textId="77777777" w:rsidR="00FA6768" w:rsidRDefault="00FA6768"/>
    <w:p w14:paraId="68146FB2" w14:textId="77777777"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14:paraId="730DFF57" w14:textId="77777777" w:rsidR="008046F6" w:rsidRDefault="00474F2E">
      <w:r>
        <w:t>Fügen Sie Ihrer vorhandenen Solution (Projektmappe) ein neues Projekt hinzu. Klicken Sie dazu mit der rechten Maustaste auf Ihren Solution-Namen und wählen Sie Add -&gt; New Project:</w:t>
      </w:r>
    </w:p>
    <w:p w14:paraId="7B099A39" w14:textId="77777777" w:rsidR="006E4382" w:rsidRDefault="00CC5915">
      <w:r>
        <w:rPr>
          <w:noProof/>
          <w:lang w:eastAsia="de-DE"/>
        </w:rPr>
        <w:drawing>
          <wp:inline distT="0" distB="0" distL="0" distR="0" wp14:anchorId="5906217D" wp14:editId="5B3F9911">
            <wp:extent cx="5760720" cy="47034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7305" w14:textId="77777777" w:rsidR="00BF6C05" w:rsidRDefault="00BF6C05"/>
    <w:p w14:paraId="3A3F5977" w14:textId="77777777" w:rsidR="00BF6C05" w:rsidRDefault="00474F2E">
      <w:r>
        <w:t xml:space="preserve">In der </w:t>
      </w:r>
      <w:proofErr w:type="spellStart"/>
      <w:r>
        <w:t>DialogBox</w:t>
      </w:r>
      <w:proofErr w:type="spellEnd"/>
      <w:r>
        <w:t xml:space="preserve"> wählen Sie als Anwendungstypen „</w:t>
      </w:r>
      <w:proofErr w:type="spellStart"/>
      <w:r>
        <w:t>Console</w:t>
      </w:r>
      <w:proofErr w:type="spellEnd"/>
      <w:r>
        <w:t xml:space="preserve"> App (.NET Framework)“ un</w:t>
      </w:r>
      <w:r w:rsidR="00C454C7">
        <w:t>d tragen als Projektnamen „Taschenrechner</w:t>
      </w:r>
      <w:r>
        <w:t>“ ein.</w:t>
      </w:r>
    </w:p>
    <w:p w14:paraId="2B57EB1F" w14:textId="77777777" w:rsidR="004C2224" w:rsidRDefault="004C2224">
      <w:r>
        <w:t>Achten Sie beim Kompilieren des Projekts darauf, dass das richtige Projekt in der Box links neben dem Start-Button ausgewählt ist.</w:t>
      </w:r>
    </w:p>
    <w:p w14:paraId="66E3C346" w14:textId="77777777" w:rsidR="00C454C7" w:rsidRDefault="00C454C7" w:rsidP="00FA6768">
      <w:r>
        <w:rPr>
          <w:noProof/>
          <w:lang w:eastAsia="de-DE"/>
        </w:rPr>
        <w:drawing>
          <wp:inline distT="0" distB="0" distL="0" distR="0" wp14:anchorId="31E00728" wp14:editId="7A7F452C">
            <wp:extent cx="4533900" cy="1047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B6A" w14:textId="77777777" w:rsidR="000E715D" w:rsidRDefault="000E715D" w:rsidP="00FA6768">
      <w:pPr>
        <w:rPr>
          <w:sz w:val="28"/>
          <w:szCs w:val="28"/>
          <w:u w:val="single"/>
        </w:rPr>
      </w:pPr>
    </w:p>
    <w:p w14:paraId="5AA50C6E" w14:textId="77777777"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14:paraId="447AFD29" w14:textId="77777777" w:rsidR="009019BD" w:rsidRDefault="00C454C7" w:rsidP="00FA6768">
      <w:r>
        <w:t xml:space="preserve">Schreiben Sie einen kleinen Taschenrechner, bei dem der Anwender zunächst 2 Double-Zahlen eingibt. Anschließend wählt er eine von 4 Rechenoperationen aus und bekommt das Rechenergebnis angezeigt. Die Rechenoperationen sollen innerhalb einer Funktion ausgeführt werden, </w:t>
      </w:r>
      <w:r w:rsidR="009019BD">
        <w:t>die</w:t>
      </w:r>
      <w:r>
        <w:t xml:space="preserve"> als Parameter die 2 Zahlen übergeben bekommt.</w:t>
      </w:r>
    </w:p>
    <w:p w14:paraId="08DAB985" w14:textId="2EF33D14" w:rsidR="00FA6768" w:rsidRDefault="009019BD" w:rsidP="00FA6768">
      <w:r>
        <w:t>Man kann hierbei beispielsweise 4 Funktionen für die 4 Grundrechenarten erstellen (z.B. Add(</w:t>
      </w:r>
      <w:proofErr w:type="spellStart"/>
      <w:proofErr w:type="gramStart"/>
      <w:r>
        <w:t>double,double</w:t>
      </w:r>
      <w:proofErr w:type="spellEnd"/>
      <w:proofErr w:type="gramEnd"/>
      <w:r>
        <w:t>), Sub(</w:t>
      </w:r>
      <w:proofErr w:type="spellStart"/>
      <w:r>
        <w:t>double,double</w:t>
      </w:r>
      <w:proofErr w:type="spellEnd"/>
      <w:r>
        <w:t xml:space="preserve">) </w:t>
      </w:r>
      <w:proofErr w:type="spellStart"/>
      <w:r>
        <w:t>usw</w:t>
      </w:r>
      <w:proofErr w:type="spellEnd"/>
      <w:r>
        <w:t>… )</w:t>
      </w:r>
      <w:bookmarkStart w:id="0" w:name="_GoBack"/>
      <w:bookmarkEnd w:id="0"/>
      <w:r w:rsidR="00FA6768">
        <w:br/>
      </w:r>
      <w:r w:rsidR="00FA6768">
        <w:br/>
      </w:r>
      <w:r w:rsidR="00A03FAF">
        <w:t>So könnte I</w:t>
      </w:r>
      <w:r w:rsidR="00FA6768">
        <w:t xml:space="preserve">hr fertiges Programm aussehen: </w:t>
      </w:r>
    </w:p>
    <w:p w14:paraId="4A0BE9D3" w14:textId="77777777" w:rsidR="008202DB" w:rsidRDefault="00FA6768">
      <w:r>
        <w:t xml:space="preserve"> </w:t>
      </w:r>
      <w:r w:rsidR="00595465">
        <w:rPr>
          <w:noProof/>
          <w:lang w:eastAsia="de-DE"/>
        </w:rPr>
        <w:drawing>
          <wp:inline distT="0" distB="0" distL="0" distR="0" wp14:anchorId="7F8D994C" wp14:editId="763F0399">
            <wp:extent cx="4470400" cy="1725184"/>
            <wp:effectExtent l="0" t="0" r="635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859" cy="17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1A92" w14:textId="77777777" w:rsidR="004A6B1C" w:rsidRDefault="004A6B1C">
      <w:r>
        <w:t>Viel Erfolg!</w:t>
      </w:r>
    </w:p>
    <w:sectPr w:rsidR="004A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E715D"/>
    <w:rsid w:val="002C6781"/>
    <w:rsid w:val="003B5295"/>
    <w:rsid w:val="00474F2E"/>
    <w:rsid w:val="004A6B1C"/>
    <w:rsid w:val="004C2224"/>
    <w:rsid w:val="00595465"/>
    <w:rsid w:val="006E4382"/>
    <w:rsid w:val="006E6E82"/>
    <w:rsid w:val="00721240"/>
    <w:rsid w:val="00766B01"/>
    <w:rsid w:val="007F0798"/>
    <w:rsid w:val="008046F6"/>
    <w:rsid w:val="008202DB"/>
    <w:rsid w:val="009019BD"/>
    <w:rsid w:val="00940C98"/>
    <w:rsid w:val="00A03FAF"/>
    <w:rsid w:val="00BE6AF9"/>
    <w:rsid w:val="00BF6C05"/>
    <w:rsid w:val="00C454C7"/>
    <w:rsid w:val="00CC5915"/>
    <w:rsid w:val="00DD75A8"/>
    <w:rsid w:val="00DE5F7E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863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FC29-C2B7-402B-B906-1A1BF02D1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D5E69-21A4-4F40-B407-16C35DB4B6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24D8D-F17C-4C0A-8860-23D7D89EA7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56DF34-062B-4F59-9D65-9EBBDF39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14</cp:revision>
  <dcterms:created xsi:type="dcterms:W3CDTF">2017-08-29T15:00:00Z</dcterms:created>
  <dcterms:modified xsi:type="dcterms:W3CDTF">2019-06-25T17:21:00Z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