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9E1CAE" w14:paraId="579E027A" wp14:textId="7E71AB37">
      <w:pPr>
        <w:spacing w:after="0" w:afterAutospacing="off"/>
        <w:rPr>
          <w:rFonts w:ascii="Calibri" w:hAnsi="Calibri" w:eastAsia="Calibri" w:cs="Calibri"/>
          <w:b w:val="0"/>
          <w:bCs w:val="0"/>
          <w:i w:val="0"/>
          <w:iCs w:val="0"/>
          <w:strike w:val="0"/>
          <w:dstrike w:val="0"/>
          <w:noProof w:val="0"/>
          <w:sz w:val="22"/>
          <w:szCs w:val="22"/>
          <w:lang w:val="de-DE"/>
        </w:rPr>
      </w:pPr>
    </w:p>
    <w:p xmlns:wp14="http://schemas.microsoft.com/office/word/2010/wordml" w:rsidP="569E1CAE" w14:paraId="3F3B18EE" wp14:textId="3BFE0A03">
      <w:pPr>
        <w:spacing w:after="0" w:afterAutospacing="off"/>
        <w:rPr>
          <w:rFonts w:ascii="Calibri" w:hAnsi="Calibri" w:eastAsia="Calibri" w:cs="Calibri"/>
          <w:b w:val="0"/>
          <w:bCs w:val="0"/>
          <w:i w:val="0"/>
          <w:iCs w:val="0"/>
          <w:strike w:val="0"/>
          <w:dstrike w:val="0"/>
          <w:noProof w:val="0"/>
          <w:sz w:val="36"/>
          <w:szCs w:val="36"/>
          <w:lang w:val="de-DE"/>
        </w:rPr>
      </w:pPr>
      <w:proofErr w:type="spellStart"/>
      <w:r w:rsidRPr="569E1CAE" w:rsidR="350C3DEE">
        <w:rPr>
          <w:rFonts w:ascii="Calibri" w:hAnsi="Calibri" w:eastAsia="Calibri" w:cs="Calibri"/>
          <w:b w:val="0"/>
          <w:bCs w:val="0"/>
          <w:i w:val="0"/>
          <w:iCs w:val="0"/>
          <w:strike w:val="0"/>
          <w:dstrike w:val="0"/>
          <w:noProof w:val="0"/>
          <w:sz w:val="32"/>
          <w:szCs w:val="32"/>
          <w:lang w:val="de-DE"/>
        </w:rPr>
        <w:t>StartLayout</w:t>
      </w:r>
      <w:proofErr w:type="spellEnd"/>
      <w:r w:rsidRPr="569E1CAE" w:rsidR="350C3DEE">
        <w:rPr>
          <w:rFonts w:ascii="Calibri" w:hAnsi="Calibri" w:eastAsia="Calibri" w:cs="Calibri"/>
          <w:b w:val="0"/>
          <w:bCs w:val="0"/>
          <w:i w:val="0"/>
          <w:iCs w:val="0"/>
          <w:strike w:val="0"/>
          <w:dstrike w:val="0"/>
          <w:noProof w:val="0"/>
          <w:sz w:val="32"/>
          <w:szCs w:val="32"/>
          <w:lang w:val="de-DE"/>
        </w:rPr>
        <w:t xml:space="preserve"> GPO</w:t>
      </w:r>
    </w:p>
    <w:p xmlns:wp14="http://schemas.microsoft.com/office/word/2010/wordml" w:rsidP="569E1CAE" w14:paraId="45BB3F79" wp14:textId="0AC48595">
      <w:pPr>
        <w:pStyle w:val="Normal"/>
        <w:spacing w:after="0" w:afterAutospacing="off" w:line="240" w:lineRule="auto"/>
        <w:rPr>
          <w:rFonts w:ascii="Calibri" w:hAnsi="Calibri" w:eastAsia="Calibri" w:cs="Calibri"/>
          <w:b w:val="0"/>
          <w:bCs w:val="0"/>
          <w:i w:val="0"/>
          <w:iCs w:val="0"/>
          <w:strike w:val="0"/>
          <w:dstrike w:val="0"/>
          <w:noProof w:val="0"/>
          <w:sz w:val="32"/>
          <w:szCs w:val="32"/>
          <w:lang w:val="de-DE"/>
        </w:rPr>
      </w:pPr>
    </w:p>
    <w:p xmlns:wp14="http://schemas.microsoft.com/office/word/2010/wordml" w:rsidP="569E1CAE" w14:paraId="5B6EAC38" wp14:textId="1B33D22A">
      <w:pPr>
        <w:pStyle w:val="Normal"/>
        <w:spacing w:after="0" w:afterAutospacing="off"/>
        <w:rPr>
          <w:rFonts w:ascii="Calibri" w:hAnsi="Calibri" w:eastAsia="Calibri" w:cs="Calibri"/>
          <w:b w:val="0"/>
          <w:bCs w:val="0"/>
          <w:i w:val="0"/>
          <w:iCs w:val="0"/>
          <w:strike w:val="0"/>
          <w:dstrike w:val="0"/>
          <w:noProof w:val="0"/>
          <w:sz w:val="22"/>
          <w:szCs w:val="22"/>
          <w:lang w:val="de-DE"/>
        </w:rPr>
      </w:pPr>
      <w:r w:rsidRPr="569E1CAE" w:rsidR="350C3DEE">
        <w:rPr>
          <w:rFonts w:ascii="Calibri" w:hAnsi="Calibri" w:eastAsia="Calibri" w:cs="Calibri"/>
          <w:b w:val="1"/>
          <w:bCs w:val="1"/>
          <w:i w:val="0"/>
          <w:iCs w:val="0"/>
          <w:strike w:val="0"/>
          <w:dstrike w:val="0"/>
          <w:noProof w:val="0"/>
          <w:sz w:val="22"/>
          <w:szCs w:val="22"/>
          <w:lang w:val="de-DE"/>
        </w:rPr>
        <w:t>Anleitung inklusive Beispieldateien:</w:t>
      </w:r>
    </w:p>
    <w:p xmlns:wp14="http://schemas.microsoft.com/office/word/2010/wordml" w:rsidP="569E1CAE" w14:paraId="0E5FC62B" wp14:textId="424C9094">
      <w:pPr>
        <w:pStyle w:val="Normal"/>
        <w:spacing w:after="0" w:afterAutospacing="off"/>
      </w:pPr>
      <w:hyperlink r:id="Re6b0f8f0a5ee4e68">
        <w:r w:rsidRPr="569E1CAE" w:rsidR="350C3DEE">
          <w:rPr>
            <w:rStyle w:val="Hyperlink"/>
            <w:rFonts w:ascii="Calibri" w:hAnsi="Calibri" w:eastAsia="Calibri" w:cs="Calibri"/>
            <w:noProof w:val="0"/>
            <w:sz w:val="22"/>
            <w:szCs w:val="22"/>
            <w:lang w:val="de-DE"/>
          </w:rPr>
          <w:t>ppedv Team Blog | Windows 10 Startmenü–Ready for Business</w:t>
        </w:r>
      </w:hyperlink>
    </w:p>
    <w:p xmlns:wp14="http://schemas.microsoft.com/office/word/2010/wordml" w:rsidP="569E1CAE" w14:paraId="2D6DF04B" wp14:textId="7904D597">
      <w:pPr>
        <w:pStyle w:val="Normal"/>
        <w:spacing w:after="0" w:afterAutospacing="off"/>
        <w:rPr>
          <w:rFonts w:ascii="Calibri" w:hAnsi="Calibri" w:eastAsia="Calibri" w:cs="Calibri"/>
          <w:b w:val="0"/>
          <w:bCs w:val="0"/>
          <w:i w:val="0"/>
          <w:iCs w:val="0"/>
          <w:strike w:val="0"/>
          <w:dstrike w:val="0"/>
          <w:noProof w:val="0"/>
          <w:sz w:val="22"/>
          <w:szCs w:val="22"/>
          <w:lang w:val="de-DE"/>
        </w:rPr>
      </w:pPr>
    </w:p>
    <w:p xmlns:wp14="http://schemas.microsoft.com/office/word/2010/wordml" w:rsidP="569E1CAE" w14:paraId="409A1365" wp14:textId="721BF31B">
      <w:pPr>
        <w:pStyle w:val="Normal"/>
        <w:spacing w:after="0" w:afterAutospacing="off"/>
        <w:rPr>
          <w:rFonts w:ascii="Calibri" w:hAnsi="Calibri" w:eastAsia="Calibri" w:cs="Calibri"/>
          <w:b w:val="1"/>
          <w:bCs w:val="1"/>
          <w:i w:val="0"/>
          <w:iCs w:val="0"/>
          <w:strike w:val="0"/>
          <w:dstrike w:val="0"/>
          <w:noProof w:val="0"/>
          <w:sz w:val="22"/>
          <w:szCs w:val="22"/>
          <w:lang w:val="de-DE"/>
        </w:rPr>
      </w:pPr>
      <w:r w:rsidRPr="569E1CAE" w:rsidR="350C3DEE">
        <w:rPr>
          <w:rFonts w:ascii="Calibri" w:hAnsi="Calibri" w:eastAsia="Calibri" w:cs="Calibri"/>
          <w:b w:val="1"/>
          <w:bCs w:val="1"/>
          <w:i w:val="0"/>
          <w:iCs w:val="0"/>
          <w:strike w:val="0"/>
          <w:dstrike w:val="0"/>
          <w:noProof w:val="0"/>
          <w:sz w:val="22"/>
          <w:szCs w:val="22"/>
          <w:lang w:val="de-DE"/>
        </w:rPr>
        <w:t>Doku:</w:t>
      </w:r>
    </w:p>
    <w:p xmlns:wp14="http://schemas.microsoft.com/office/word/2010/wordml" w:rsidP="569E1CAE" w14:paraId="4492CE1B" wp14:textId="707A97CE">
      <w:pPr>
        <w:spacing w:after="0" w:afterAutospacing="off"/>
      </w:pPr>
      <w:hyperlink r:id="Rb775c0988f2242ff">
        <w:r w:rsidRPr="569E1CAE" w:rsidR="350C3DEE">
          <w:rPr>
            <w:rStyle w:val="Hyperlink"/>
            <w:rFonts w:ascii="Calibri" w:hAnsi="Calibri" w:eastAsia="Calibri" w:cs="Calibri"/>
            <w:b w:val="0"/>
            <w:bCs w:val="0"/>
            <w:i w:val="0"/>
            <w:iCs w:val="0"/>
            <w:strike w:val="0"/>
            <w:dstrike w:val="0"/>
            <w:noProof w:val="0"/>
            <w:sz w:val="22"/>
            <w:szCs w:val="22"/>
            <w:lang w:val="de-DE"/>
          </w:rPr>
          <w:t>https://docs.microsoft.com/en-us/windows/configuration/customize-and-export-start-layout</w:t>
        </w:r>
      </w:hyperlink>
    </w:p>
    <w:p xmlns:wp14="http://schemas.microsoft.com/office/word/2010/wordml" w:rsidP="569E1CAE" w14:paraId="5EEC3632" wp14:textId="4B8D975D">
      <w:pPr>
        <w:spacing w:after="0" w:afterAutospacing="off"/>
      </w:pPr>
      <w:r w:rsidRPr="569E1CAE" w:rsidR="350C3DEE">
        <w:rPr>
          <w:rFonts w:ascii="Calibri" w:hAnsi="Calibri" w:eastAsia="Calibri" w:cs="Calibri"/>
          <w:b w:val="0"/>
          <w:bCs w:val="0"/>
          <w:i w:val="0"/>
          <w:iCs w:val="0"/>
          <w:noProof w:val="0"/>
          <w:color w:val="242424"/>
          <w:sz w:val="22"/>
          <w:szCs w:val="22"/>
          <w:lang w:val="de-DE"/>
        </w:rPr>
        <w:t xml:space="preserve"> </w:t>
      </w:r>
      <w:hyperlink r:id="R187fa4dc95be45cb">
        <w:r w:rsidRPr="569E1CAE" w:rsidR="350C3DEE">
          <w:rPr>
            <w:rStyle w:val="Hyperlink"/>
            <w:rFonts w:ascii="Calibri" w:hAnsi="Calibri" w:eastAsia="Calibri" w:cs="Calibri"/>
            <w:b w:val="0"/>
            <w:bCs w:val="0"/>
            <w:i w:val="0"/>
            <w:iCs w:val="0"/>
            <w:strike w:val="0"/>
            <w:dstrike w:val="0"/>
            <w:noProof w:val="0"/>
            <w:sz w:val="22"/>
            <w:szCs w:val="22"/>
            <w:lang w:val="de-DE"/>
          </w:rPr>
          <w:t>https://docs.microsoft.com/en-us/windows/configuration/windows-10-start-layout-options-and-policies</w:t>
        </w:r>
      </w:hyperlink>
    </w:p>
    <w:p xmlns:wp14="http://schemas.microsoft.com/office/word/2010/wordml" w:rsidP="569E1CAE" w14:paraId="092D362F" wp14:textId="19D12CF0">
      <w:pPr>
        <w:spacing w:after="0" w:afterAutospacing="off"/>
      </w:pPr>
      <w:r w:rsidRPr="569E1CAE" w:rsidR="350C3DEE">
        <w:rPr>
          <w:rFonts w:ascii="Calibri" w:hAnsi="Calibri" w:eastAsia="Calibri" w:cs="Calibri"/>
          <w:b w:val="0"/>
          <w:bCs w:val="0"/>
          <w:i w:val="0"/>
          <w:iCs w:val="0"/>
          <w:noProof w:val="0"/>
          <w:color w:val="242424"/>
          <w:sz w:val="22"/>
          <w:szCs w:val="22"/>
          <w:lang w:val="de-DE"/>
        </w:rPr>
        <w:t xml:space="preserve"> </w:t>
      </w:r>
      <w:hyperlink r:id="R63fa3febf66645fe">
        <w:r w:rsidRPr="569E1CAE" w:rsidR="350C3DEE">
          <w:rPr>
            <w:rStyle w:val="Hyperlink"/>
            <w:rFonts w:ascii="Calibri" w:hAnsi="Calibri" w:eastAsia="Calibri" w:cs="Calibri"/>
            <w:b w:val="0"/>
            <w:bCs w:val="0"/>
            <w:i w:val="0"/>
            <w:iCs w:val="0"/>
            <w:strike w:val="0"/>
            <w:dstrike w:val="0"/>
            <w:noProof w:val="0"/>
            <w:sz w:val="22"/>
            <w:szCs w:val="22"/>
            <w:lang w:val="de-DE"/>
          </w:rPr>
          <w:t>http://blog.ppedv.de/post/2017/06/20/Windowns-10-Startmenu-Ready-for-Business.aspx</w:t>
        </w:r>
      </w:hyperlink>
    </w:p>
    <w:p xmlns:wp14="http://schemas.microsoft.com/office/word/2010/wordml" w:rsidP="569E1CAE" w14:paraId="3FED7120" wp14:textId="7F345DFF">
      <w:pPr>
        <w:spacing w:after="0" w:afterAutospacing="off"/>
        <w:rPr>
          <w:rFonts w:ascii="Calibri" w:hAnsi="Calibri" w:eastAsia="Calibri" w:cs="Calibri"/>
          <w:b w:val="1"/>
          <w:bCs w:val="1"/>
          <w:i w:val="0"/>
          <w:iCs w:val="0"/>
          <w:noProof w:val="0"/>
          <w:color w:val="242424"/>
          <w:sz w:val="22"/>
          <w:szCs w:val="22"/>
          <w:lang w:val="de-DE"/>
        </w:rPr>
      </w:pPr>
      <w:r w:rsidRPr="569E1CAE" w:rsidR="350C3DEE">
        <w:rPr>
          <w:rFonts w:ascii="Calibri" w:hAnsi="Calibri" w:eastAsia="Calibri" w:cs="Calibri"/>
          <w:b w:val="1"/>
          <w:bCs w:val="1"/>
          <w:i w:val="0"/>
          <w:iCs w:val="0"/>
          <w:noProof w:val="0"/>
          <w:color w:val="242424"/>
          <w:sz w:val="22"/>
          <w:szCs w:val="22"/>
          <w:lang w:val="de-DE"/>
        </w:rPr>
        <w:t xml:space="preserve"> Hinweise:</w:t>
      </w:r>
    </w:p>
    <w:p xmlns:wp14="http://schemas.microsoft.com/office/word/2010/wordml" w:rsidP="569E1CAE" w14:paraId="4021B73E" wp14:textId="0F2283B5">
      <w:pPr>
        <w:spacing w:after="0" w:afterAutospacing="off"/>
      </w:pPr>
      <w:proofErr w:type="spellStart"/>
      <w:r w:rsidRPr="569E1CAE" w:rsidR="350C3DEE">
        <w:rPr>
          <w:rFonts w:ascii="Calibri" w:hAnsi="Calibri" w:eastAsia="Calibri" w:cs="Calibri"/>
          <w:b w:val="0"/>
          <w:bCs w:val="0"/>
          <w:i w:val="0"/>
          <w:iCs w:val="0"/>
          <w:noProof w:val="0"/>
          <w:color w:val="242424"/>
          <w:sz w:val="22"/>
          <w:szCs w:val="22"/>
          <w:lang w:val="de-DE"/>
        </w:rPr>
        <w:t>StartLayout</w:t>
      </w:r>
      <w:proofErr w:type="spellEnd"/>
      <w:r w:rsidRPr="569E1CAE" w:rsidR="350C3DEE">
        <w:rPr>
          <w:rFonts w:ascii="Calibri" w:hAnsi="Calibri" w:eastAsia="Calibri" w:cs="Calibri"/>
          <w:b w:val="0"/>
          <w:bCs w:val="0"/>
          <w:i w:val="0"/>
          <w:iCs w:val="0"/>
          <w:noProof w:val="0"/>
          <w:color w:val="242424"/>
          <w:sz w:val="22"/>
          <w:szCs w:val="22"/>
          <w:lang w:val="de-DE"/>
        </w:rPr>
        <w:t xml:space="preserve"> Pfad in GPO !! </w:t>
      </w:r>
      <w:proofErr w:type="gramStart"/>
      <w:r w:rsidRPr="569E1CAE" w:rsidR="350C3DEE">
        <w:rPr>
          <w:rFonts w:ascii="Calibri" w:hAnsi="Calibri" w:eastAsia="Calibri" w:cs="Calibri"/>
          <w:b w:val="0"/>
          <w:bCs w:val="0"/>
          <w:i w:val="0"/>
          <w:iCs w:val="0"/>
          <w:noProof w:val="0"/>
          <w:color w:val="242424"/>
          <w:sz w:val="22"/>
          <w:szCs w:val="22"/>
          <w:lang w:val="de-DE"/>
        </w:rPr>
        <w:t>ohne !!</w:t>
      </w:r>
      <w:proofErr w:type="gramEnd"/>
      <w:r w:rsidRPr="569E1CAE" w:rsidR="350C3DEE">
        <w:rPr>
          <w:rFonts w:ascii="Calibri" w:hAnsi="Calibri" w:eastAsia="Calibri" w:cs="Calibri"/>
          <w:b w:val="0"/>
          <w:bCs w:val="0"/>
          <w:i w:val="0"/>
          <w:iCs w:val="0"/>
          <w:noProof w:val="0"/>
          <w:color w:val="242424"/>
          <w:sz w:val="22"/>
          <w:szCs w:val="22"/>
          <w:lang w:val="de-DE"/>
        </w:rPr>
        <w:t xml:space="preserve"> Anführungszeichen</w:t>
      </w:r>
    </w:p>
    <w:p xmlns:wp14="http://schemas.microsoft.com/office/word/2010/wordml" w:rsidP="569E1CAE" w14:paraId="4E47C1E7" wp14:textId="3782C384">
      <w:pPr>
        <w:pStyle w:val="Normal"/>
        <w:spacing w:after="0" w:afterAutospacing="off"/>
      </w:pPr>
    </w:p>
    <w:p w:rsidR="569E1CAE" w:rsidP="569E1CAE" w:rsidRDefault="569E1CAE" w14:paraId="180D60EC" w14:textId="7F58CB3B">
      <w:pPr>
        <w:pStyle w:val="Normal"/>
        <w:spacing w:after="0" w:afterAutospacing="off"/>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0C4270"/>
    <w:rsid w:val="1ECFA0CE"/>
    <w:rsid w:val="350C3DEE"/>
    <w:rsid w:val="3B9A4913"/>
    <w:rsid w:val="55DE7A7A"/>
    <w:rsid w:val="569E1CAE"/>
    <w:rsid w:val="590C4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4270"/>
  <w15:chartTrackingRefBased/>
  <w15:docId w15:val="{7fc577b2-bc58-4ccf-b8d0-4e15cf7f09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187fa4dc95be45cb" Type="http://schemas.openxmlformats.org/officeDocument/2006/relationships/hyperlink" Target="https://docs.microsoft.com/en-us/windows/configuration/windows-10-start-layout-options-and-policies"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e6b0f8f0a5ee4e68" Type="http://schemas.openxmlformats.org/officeDocument/2006/relationships/hyperlink" Target="https://blog.ppedv.de/post/Windowns-10-Startmenu-Ready-for-Business" TargetMode="Externa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b775c0988f2242ff" Type="http://schemas.openxmlformats.org/officeDocument/2006/relationships/hyperlink" Target="https://docs.microsoft.com/en-us/windows/configuration/customize-and-export-start-layout" TargetMode="External"/><Relationship Id="R63fa3febf66645fe" Type="http://schemas.openxmlformats.org/officeDocument/2006/relationships/hyperlink" Target="http://blog.ppedv.de/post/2017/06/20/Windowns-10-Startmenu-Ready-for-Busines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916414-E032-4C6F-AE64-AD2B0831626F}"/>
</file>

<file path=customXml/itemProps2.xml><?xml version="1.0" encoding="utf-8"?>
<ds:datastoreItem xmlns:ds="http://schemas.openxmlformats.org/officeDocument/2006/customXml" ds:itemID="{8CC2FC2D-A765-4826-95DD-A3E706637E28}"/>
</file>

<file path=customXml/itemProps3.xml><?xml version="1.0" encoding="utf-8"?>
<ds:datastoreItem xmlns:ds="http://schemas.openxmlformats.org/officeDocument/2006/customXml" ds:itemID="{E18FC81E-5A24-4441-B039-7FFAD55F58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dcterms:created xsi:type="dcterms:W3CDTF">2021-04-12T09:59:16Z</dcterms:created>
  <dcterms:modified xsi:type="dcterms:W3CDTF">2021-04-12T10:01:47Z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