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4BA3" w:rsidRPr="00183251" w:rsidRDefault="00183251">
      <w:pPr>
        <w:pStyle w:val="Ttulo"/>
        <w:jc w:val="right"/>
        <w:rPr>
          <w:lang w:val="es-GT"/>
        </w:rPr>
      </w:pPr>
      <w:r w:rsidRPr="00183251">
        <w:rPr>
          <w:lang w:val="es-GT"/>
        </w:rPr>
        <w:t>SIPRO</w:t>
      </w:r>
    </w:p>
    <w:p w:rsidR="00F94BA3" w:rsidRPr="00183251" w:rsidRDefault="00183251">
      <w:pPr>
        <w:pStyle w:val="Ttulo"/>
        <w:jc w:val="right"/>
        <w:rPr>
          <w:lang w:val="es-GT"/>
        </w:rPr>
      </w:pPr>
      <w:r w:rsidRPr="00183251">
        <w:rPr>
          <w:lang w:val="es-GT"/>
        </w:rPr>
        <w:t>Documento de Arquitectura de Software</w:t>
      </w:r>
    </w:p>
    <w:p w:rsidR="00F94BA3" w:rsidRPr="00183251" w:rsidRDefault="00F94BA3">
      <w:pPr>
        <w:pStyle w:val="Ttulo"/>
        <w:jc w:val="right"/>
        <w:rPr>
          <w:lang w:val="es-GT"/>
        </w:rPr>
      </w:pPr>
    </w:p>
    <w:p w:rsidR="00F94BA3" w:rsidRDefault="00183251">
      <w:pPr>
        <w:pStyle w:val="Ttulo"/>
        <w:jc w:val="right"/>
        <w:rPr>
          <w:sz w:val="28"/>
        </w:rPr>
      </w:pPr>
      <w:proofErr w:type="spellStart"/>
      <w:r>
        <w:rPr>
          <w:sz w:val="28"/>
        </w:rPr>
        <w:t>Versió</w:t>
      </w:r>
      <w:r w:rsidR="00937C00">
        <w:rPr>
          <w:sz w:val="28"/>
        </w:rPr>
        <w:t>n</w:t>
      </w:r>
      <w:proofErr w:type="spellEnd"/>
      <w:r w:rsidR="00937C00">
        <w:rPr>
          <w:sz w:val="28"/>
        </w:rPr>
        <w:t xml:space="preserve"> 1.0</w:t>
      </w:r>
    </w:p>
    <w:p w:rsidR="00F94BA3" w:rsidRDefault="00F94BA3">
      <w:pPr>
        <w:pStyle w:val="InfoBlue"/>
      </w:pPr>
    </w:p>
    <w:p w:rsidR="00F94BA3" w:rsidRDefault="00F94BA3">
      <w:pPr>
        <w:pStyle w:val="InfoBlue"/>
      </w:pPr>
    </w:p>
    <w:p w:rsidR="00F94BA3" w:rsidRDefault="00F94BA3">
      <w:pPr>
        <w:pStyle w:val="Ttulo"/>
        <w:rPr>
          <w:sz w:val="28"/>
        </w:rPr>
      </w:pPr>
    </w:p>
    <w:p w:rsidR="00F94BA3" w:rsidRDefault="00F94BA3">
      <w:pPr>
        <w:sectPr w:rsidR="00F94BA3">
          <w:headerReference w:type="default" r:id="rId8"/>
          <w:footerReference w:type="even" r:id="rId9"/>
          <w:pgSz w:w="12240" w:h="15840" w:code="1"/>
          <w:pgMar w:top="1440" w:right="1440" w:bottom="1440" w:left="1440" w:header="720" w:footer="720" w:gutter="0"/>
          <w:cols w:space="720"/>
          <w:vAlign w:val="center"/>
        </w:sectPr>
      </w:pPr>
    </w:p>
    <w:p w:rsidR="00F94BA3" w:rsidRDefault="00A84FC2">
      <w:pPr>
        <w:pStyle w:val="Ttulo"/>
      </w:pPr>
      <w:proofErr w:type="spellStart"/>
      <w:r>
        <w:lastRenderedPageBreak/>
        <w:t>Historial</w:t>
      </w:r>
      <w:proofErr w:type="spellEnd"/>
      <w:r>
        <w:t xml:space="preserve"> de </w:t>
      </w:r>
      <w:proofErr w:type="spellStart"/>
      <w:r>
        <w:t>Revisión</w:t>
      </w:r>
      <w:proofErr w:type="spellEnd"/>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94BA3">
        <w:tc>
          <w:tcPr>
            <w:tcW w:w="2304" w:type="dxa"/>
          </w:tcPr>
          <w:p w:rsidR="00F94BA3" w:rsidRDefault="00A84FC2">
            <w:pPr>
              <w:pStyle w:val="Tabletext"/>
              <w:jc w:val="center"/>
              <w:rPr>
                <w:b/>
              </w:rPr>
            </w:pPr>
            <w:proofErr w:type="spellStart"/>
            <w:r>
              <w:rPr>
                <w:b/>
              </w:rPr>
              <w:t>Fecha</w:t>
            </w:r>
            <w:proofErr w:type="spellEnd"/>
          </w:p>
        </w:tc>
        <w:tc>
          <w:tcPr>
            <w:tcW w:w="1152" w:type="dxa"/>
          </w:tcPr>
          <w:p w:rsidR="00F94BA3" w:rsidRDefault="00A84FC2">
            <w:pPr>
              <w:pStyle w:val="Tabletext"/>
              <w:jc w:val="center"/>
              <w:rPr>
                <w:b/>
              </w:rPr>
            </w:pPr>
            <w:proofErr w:type="spellStart"/>
            <w:r>
              <w:rPr>
                <w:b/>
              </w:rPr>
              <w:t>Versión</w:t>
            </w:r>
            <w:proofErr w:type="spellEnd"/>
          </w:p>
        </w:tc>
        <w:tc>
          <w:tcPr>
            <w:tcW w:w="3744" w:type="dxa"/>
          </w:tcPr>
          <w:p w:rsidR="00F94BA3" w:rsidRDefault="00A84FC2">
            <w:pPr>
              <w:pStyle w:val="Tabletext"/>
              <w:jc w:val="center"/>
              <w:rPr>
                <w:b/>
              </w:rPr>
            </w:pPr>
            <w:proofErr w:type="spellStart"/>
            <w:r>
              <w:rPr>
                <w:b/>
              </w:rPr>
              <w:t>Descripción</w:t>
            </w:r>
            <w:proofErr w:type="spellEnd"/>
          </w:p>
        </w:tc>
        <w:tc>
          <w:tcPr>
            <w:tcW w:w="2304" w:type="dxa"/>
          </w:tcPr>
          <w:p w:rsidR="00F94BA3" w:rsidRDefault="00A84FC2">
            <w:pPr>
              <w:pStyle w:val="Tabletext"/>
              <w:jc w:val="center"/>
              <w:rPr>
                <w:b/>
              </w:rPr>
            </w:pPr>
            <w:proofErr w:type="spellStart"/>
            <w:r>
              <w:rPr>
                <w:b/>
              </w:rPr>
              <w:t>Autor</w:t>
            </w:r>
            <w:proofErr w:type="spellEnd"/>
          </w:p>
        </w:tc>
      </w:tr>
      <w:tr w:rsidR="00F94BA3">
        <w:tc>
          <w:tcPr>
            <w:tcW w:w="2304" w:type="dxa"/>
          </w:tcPr>
          <w:p w:rsidR="00F94BA3" w:rsidRDefault="00FC4932">
            <w:pPr>
              <w:pStyle w:val="Tabletext"/>
            </w:pPr>
            <w:r>
              <w:t>18/05/17</w:t>
            </w:r>
          </w:p>
        </w:tc>
        <w:tc>
          <w:tcPr>
            <w:tcW w:w="1152" w:type="dxa"/>
          </w:tcPr>
          <w:p w:rsidR="00F94BA3" w:rsidRDefault="00FC4932" w:rsidP="00FC4932">
            <w:pPr>
              <w:pStyle w:val="Tabletext"/>
            </w:pPr>
            <w:r>
              <w:t>1.0</w:t>
            </w:r>
          </w:p>
        </w:tc>
        <w:tc>
          <w:tcPr>
            <w:tcW w:w="3744" w:type="dxa"/>
          </w:tcPr>
          <w:p w:rsidR="00F94BA3" w:rsidRDefault="00FC4932" w:rsidP="00FC4932">
            <w:pPr>
              <w:pStyle w:val="Tabletext"/>
            </w:pPr>
            <w:proofErr w:type="spellStart"/>
            <w:r>
              <w:t>Primera</w:t>
            </w:r>
            <w:proofErr w:type="spellEnd"/>
            <w:r>
              <w:t xml:space="preserve"> </w:t>
            </w:r>
            <w:proofErr w:type="spellStart"/>
            <w:r>
              <w:t>revisión</w:t>
            </w:r>
            <w:proofErr w:type="spellEnd"/>
          </w:p>
        </w:tc>
        <w:tc>
          <w:tcPr>
            <w:tcW w:w="2304" w:type="dxa"/>
          </w:tcPr>
          <w:p w:rsidR="00F94BA3" w:rsidRDefault="00FC4932" w:rsidP="00A84FC2">
            <w:pPr>
              <w:pStyle w:val="Tabletext"/>
            </w:pPr>
            <w:proofErr w:type="spellStart"/>
            <w:r>
              <w:t>Ing</w:t>
            </w:r>
            <w:proofErr w:type="spellEnd"/>
            <w:r>
              <w:t>. Eneas Flores</w:t>
            </w:r>
          </w:p>
        </w:tc>
      </w:tr>
      <w:tr w:rsidR="00F94BA3">
        <w:tc>
          <w:tcPr>
            <w:tcW w:w="2304" w:type="dxa"/>
          </w:tcPr>
          <w:p w:rsidR="00F94BA3" w:rsidRDefault="00F94BA3">
            <w:pPr>
              <w:pStyle w:val="Tabletext"/>
            </w:pPr>
          </w:p>
        </w:tc>
        <w:tc>
          <w:tcPr>
            <w:tcW w:w="1152" w:type="dxa"/>
          </w:tcPr>
          <w:p w:rsidR="00F94BA3" w:rsidRDefault="00F94BA3">
            <w:pPr>
              <w:pStyle w:val="Tabletext"/>
            </w:pPr>
          </w:p>
        </w:tc>
        <w:tc>
          <w:tcPr>
            <w:tcW w:w="3744" w:type="dxa"/>
          </w:tcPr>
          <w:p w:rsidR="00F94BA3" w:rsidRDefault="00F94BA3">
            <w:pPr>
              <w:pStyle w:val="Tabletext"/>
            </w:pPr>
          </w:p>
        </w:tc>
        <w:tc>
          <w:tcPr>
            <w:tcW w:w="2304" w:type="dxa"/>
          </w:tcPr>
          <w:p w:rsidR="00F94BA3" w:rsidRDefault="00F94BA3">
            <w:pPr>
              <w:pStyle w:val="Tabletext"/>
            </w:pPr>
          </w:p>
        </w:tc>
      </w:tr>
      <w:tr w:rsidR="00F94BA3">
        <w:tc>
          <w:tcPr>
            <w:tcW w:w="2304" w:type="dxa"/>
          </w:tcPr>
          <w:p w:rsidR="00F94BA3" w:rsidRDefault="00F94BA3">
            <w:pPr>
              <w:pStyle w:val="Tabletext"/>
            </w:pPr>
          </w:p>
        </w:tc>
        <w:tc>
          <w:tcPr>
            <w:tcW w:w="1152" w:type="dxa"/>
          </w:tcPr>
          <w:p w:rsidR="00F94BA3" w:rsidRDefault="00F94BA3">
            <w:pPr>
              <w:pStyle w:val="Tabletext"/>
            </w:pPr>
          </w:p>
        </w:tc>
        <w:tc>
          <w:tcPr>
            <w:tcW w:w="3744" w:type="dxa"/>
          </w:tcPr>
          <w:p w:rsidR="00F94BA3" w:rsidRDefault="00F94BA3">
            <w:pPr>
              <w:pStyle w:val="Tabletext"/>
            </w:pPr>
          </w:p>
        </w:tc>
        <w:tc>
          <w:tcPr>
            <w:tcW w:w="2304" w:type="dxa"/>
          </w:tcPr>
          <w:p w:rsidR="00F94BA3" w:rsidRDefault="00F94BA3">
            <w:pPr>
              <w:pStyle w:val="Tabletext"/>
            </w:pPr>
          </w:p>
        </w:tc>
      </w:tr>
      <w:tr w:rsidR="00F94BA3">
        <w:tc>
          <w:tcPr>
            <w:tcW w:w="2304" w:type="dxa"/>
          </w:tcPr>
          <w:p w:rsidR="00F94BA3" w:rsidRDefault="00F94BA3">
            <w:pPr>
              <w:pStyle w:val="Tabletext"/>
            </w:pPr>
          </w:p>
        </w:tc>
        <w:tc>
          <w:tcPr>
            <w:tcW w:w="1152" w:type="dxa"/>
          </w:tcPr>
          <w:p w:rsidR="00F94BA3" w:rsidRDefault="00F94BA3">
            <w:pPr>
              <w:pStyle w:val="Tabletext"/>
            </w:pPr>
          </w:p>
        </w:tc>
        <w:tc>
          <w:tcPr>
            <w:tcW w:w="3744" w:type="dxa"/>
          </w:tcPr>
          <w:p w:rsidR="00F94BA3" w:rsidRDefault="00F94BA3">
            <w:pPr>
              <w:pStyle w:val="Tabletext"/>
            </w:pPr>
          </w:p>
        </w:tc>
        <w:tc>
          <w:tcPr>
            <w:tcW w:w="2304" w:type="dxa"/>
          </w:tcPr>
          <w:p w:rsidR="00F94BA3" w:rsidRDefault="00F94BA3">
            <w:pPr>
              <w:pStyle w:val="Tabletext"/>
            </w:pPr>
          </w:p>
        </w:tc>
      </w:tr>
    </w:tbl>
    <w:p w:rsidR="00F94BA3" w:rsidRDefault="00F94BA3"/>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515F3B" w:rsidRDefault="00515F3B">
      <w:pPr>
        <w:pStyle w:val="Ttulo"/>
        <w:rPr>
          <w:lang w:val="es-GT"/>
        </w:rPr>
      </w:pPr>
    </w:p>
    <w:p w:rsidR="00F94BA3" w:rsidRPr="00EA4492" w:rsidRDefault="002D742D">
      <w:pPr>
        <w:pStyle w:val="Ttulo"/>
        <w:rPr>
          <w:lang w:val="es-GT"/>
        </w:rPr>
      </w:pPr>
      <w:r w:rsidRPr="00EA4492">
        <w:rPr>
          <w:lang w:val="es-GT"/>
        </w:rPr>
        <w:t>Contenido</w:t>
      </w:r>
    </w:p>
    <w:p w:rsidR="00406DC4" w:rsidRDefault="00937C00">
      <w:pPr>
        <w:pStyle w:val="TDC1"/>
        <w:tabs>
          <w:tab w:val="left" w:pos="432"/>
        </w:tabs>
        <w:rPr>
          <w:rFonts w:asciiTheme="minorHAnsi" w:eastAsiaTheme="minorEastAsia" w:hAnsiTheme="minorHAnsi" w:cstheme="minorBidi"/>
          <w:noProof/>
          <w:sz w:val="22"/>
          <w:szCs w:val="22"/>
          <w:lang w:val="es-GT" w:eastAsia="es-GT"/>
        </w:rPr>
      </w:pPr>
      <w:r>
        <w:fldChar w:fldCharType="begin"/>
      </w:r>
      <w:r w:rsidRPr="00EA4492">
        <w:rPr>
          <w:lang w:val="es-GT"/>
        </w:rPr>
        <w:instrText xml:space="preserve"> TOC \o "1-3" </w:instrText>
      </w:r>
      <w:r>
        <w:fldChar w:fldCharType="separate"/>
      </w:r>
      <w:r w:rsidR="00406DC4" w:rsidRPr="00406DC4">
        <w:rPr>
          <w:noProof/>
          <w:lang w:val="es-GT"/>
        </w:rPr>
        <w:t>1.</w:t>
      </w:r>
      <w:r w:rsidR="00406DC4">
        <w:rPr>
          <w:rFonts w:asciiTheme="minorHAnsi" w:eastAsiaTheme="minorEastAsia" w:hAnsiTheme="minorHAnsi" w:cstheme="minorBidi"/>
          <w:noProof/>
          <w:sz w:val="22"/>
          <w:szCs w:val="22"/>
          <w:lang w:val="es-GT" w:eastAsia="es-GT"/>
        </w:rPr>
        <w:tab/>
      </w:r>
      <w:r w:rsidR="00406DC4" w:rsidRPr="00406DC4">
        <w:rPr>
          <w:noProof/>
          <w:lang w:val="es-GT"/>
        </w:rPr>
        <w:t>Introducción</w:t>
      </w:r>
      <w:r w:rsidR="00406DC4" w:rsidRPr="00406DC4">
        <w:rPr>
          <w:noProof/>
          <w:lang w:val="es-GT"/>
        </w:rPr>
        <w:tab/>
      </w:r>
      <w:r w:rsidR="00406DC4">
        <w:rPr>
          <w:noProof/>
        </w:rPr>
        <w:fldChar w:fldCharType="begin"/>
      </w:r>
      <w:r w:rsidR="00406DC4" w:rsidRPr="00406DC4">
        <w:rPr>
          <w:noProof/>
          <w:lang w:val="es-GT"/>
        </w:rPr>
        <w:instrText xml:space="preserve"> PAGEREF _Toc484429335 \h </w:instrText>
      </w:r>
      <w:r w:rsidR="00406DC4">
        <w:rPr>
          <w:noProof/>
        </w:rPr>
      </w:r>
      <w:r w:rsidR="00406DC4">
        <w:rPr>
          <w:noProof/>
        </w:rPr>
        <w:fldChar w:fldCharType="separate"/>
      </w:r>
      <w:r w:rsidR="00CE7456">
        <w:rPr>
          <w:noProof/>
          <w:lang w:val="es-GT"/>
        </w:rPr>
        <w:t>4</w:t>
      </w:r>
      <w:r w:rsidR="00406DC4">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FD1933">
        <w:rPr>
          <w:noProof/>
          <w:lang w:val="es-GT"/>
        </w:rPr>
        <w:t>1.1</w:t>
      </w:r>
      <w:r>
        <w:rPr>
          <w:rFonts w:asciiTheme="minorHAnsi" w:eastAsiaTheme="minorEastAsia" w:hAnsiTheme="minorHAnsi" w:cstheme="minorBidi"/>
          <w:noProof/>
          <w:sz w:val="22"/>
          <w:szCs w:val="22"/>
          <w:lang w:val="es-GT" w:eastAsia="es-GT"/>
        </w:rPr>
        <w:tab/>
      </w:r>
      <w:r w:rsidRPr="00FD1933">
        <w:rPr>
          <w:noProof/>
          <w:lang w:val="es-GT"/>
        </w:rPr>
        <w:t>Propósito</w:t>
      </w:r>
      <w:r w:rsidRPr="00406DC4">
        <w:rPr>
          <w:noProof/>
          <w:lang w:val="es-GT"/>
        </w:rPr>
        <w:tab/>
      </w:r>
      <w:r>
        <w:rPr>
          <w:noProof/>
        </w:rPr>
        <w:fldChar w:fldCharType="begin"/>
      </w:r>
      <w:r w:rsidRPr="00406DC4">
        <w:rPr>
          <w:noProof/>
          <w:lang w:val="es-GT"/>
        </w:rPr>
        <w:instrText xml:space="preserve"> PAGEREF _Toc484429336 \h </w:instrText>
      </w:r>
      <w:r>
        <w:rPr>
          <w:noProof/>
        </w:rPr>
      </w:r>
      <w:r>
        <w:rPr>
          <w:noProof/>
        </w:rPr>
        <w:fldChar w:fldCharType="separate"/>
      </w:r>
      <w:r w:rsidR="00CE7456">
        <w:rPr>
          <w:noProof/>
          <w:lang w:val="es-GT"/>
        </w:rPr>
        <w:t>4</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FD1933">
        <w:rPr>
          <w:noProof/>
          <w:lang w:val="es-GT"/>
        </w:rPr>
        <w:t>1.2</w:t>
      </w:r>
      <w:r>
        <w:rPr>
          <w:rFonts w:asciiTheme="minorHAnsi" w:eastAsiaTheme="minorEastAsia" w:hAnsiTheme="minorHAnsi" w:cstheme="minorBidi"/>
          <w:noProof/>
          <w:sz w:val="22"/>
          <w:szCs w:val="22"/>
          <w:lang w:val="es-GT" w:eastAsia="es-GT"/>
        </w:rPr>
        <w:tab/>
      </w:r>
      <w:r w:rsidRPr="00FD1933">
        <w:rPr>
          <w:noProof/>
          <w:lang w:val="es-GT"/>
        </w:rPr>
        <w:t>Alcance</w:t>
      </w:r>
      <w:r w:rsidRPr="00406DC4">
        <w:rPr>
          <w:noProof/>
          <w:lang w:val="es-GT"/>
        </w:rPr>
        <w:tab/>
      </w:r>
      <w:r>
        <w:rPr>
          <w:noProof/>
        </w:rPr>
        <w:fldChar w:fldCharType="begin"/>
      </w:r>
      <w:r w:rsidRPr="00406DC4">
        <w:rPr>
          <w:noProof/>
          <w:lang w:val="es-GT"/>
        </w:rPr>
        <w:instrText xml:space="preserve"> PAGEREF _Toc484429337 \h </w:instrText>
      </w:r>
      <w:r>
        <w:rPr>
          <w:noProof/>
        </w:rPr>
      </w:r>
      <w:r>
        <w:rPr>
          <w:noProof/>
        </w:rPr>
        <w:fldChar w:fldCharType="separate"/>
      </w:r>
      <w:r w:rsidR="00CE7456">
        <w:rPr>
          <w:noProof/>
          <w:lang w:val="es-GT"/>
        </w:rPr>
        <w:t>5</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FD1933">
        <w:rPr>
          <w:noProof/>
          <w:lang w:val="es-GT"/>
        </w:rPr>
        <w:t>1.3</w:t>
      </w:r>
      <w:r>
        <w:rPr>
          <w:rFonts w:asciiTheme="minorHAnsi" w:eastAsiaTheme="minorEastAsia" w:hAnsiTheme="minorHAnsi" w:cstheme="minorBidi"/>
          <w:noProof/>
          <w:sz w:val="22"/>
          <w:szCs w:val="22"/>
          <w:lang w:val="es-GT" w:eastAsia="es-GT"/>
        </w:rPr>
        <w:tab/>
      </w:r>
      <w:r w:rsidRPr="00FD1933">
        <w:rPr>
          <w:noProof/>
          <w:lang w:val="es-GT"/>
        </w:rPr>
        <w:t>Definiciones, Acrónimos y Abreviaturas</w:t>
      </w:r>
      <w:r w:rsidRPr="00406DC4">
        <w:rPr>
          <w:noProof/>
          <w:lang w:val="es-GT"/>
        </w:rPr>
        <w:tab/>
      </w:r>
      <w:r>
        <w:rPr>
          <w:noProof/>
        </w:rPr>
        <w:fldChar w:fldCharType="begin"/>
      </w:r>
      <w:r w:rsidRPr="00406DC4">
        <w:rPr>
          <w:noProof/>
          <w:lang w:val="es-GT"/>
        </w:rPr>
        <w:instrText xml:space="preserve"> PAGEREF _Toc484429338 \h </w:instrText>
      </w:r>
      <w:r>
        <w:rPr>
          <w:noProof/>
        </w:rPr>
      </w:r>
      <w:r>
        <w:rPr>
          <w:noProof/>
        </w:rPr>
        <w:fldChar w:fldCharType="separate"/>
      </w:r>
      <w:r w:rsidR="00CE7456">
        <w:rPr>
          <w:noProof/>
          <w:lang w:val="es-GT"/>
        </w:rPr>
        <w:t>5</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406DC4">
        <w:rPr>
          <w:noProof/>
          <w:lang w:val="es-GT"/>
        </w:rPr>
        <w:t>1.4</w:t>
      </w:r>
      <w:r>
        <w:rPr>
          <w:rFonts w:asciiTheme="minorHAnsi" w:eastAsiaTheme="minorEastAsia" w:hAnsiTheme="minorHAnsi" w:cstheme="minorBidi"/>
          <w:noProof/>
          <w:sz w:val="22"/>
          <w:szCs w:val="22"/>
          <w:lang w:val="es-GT" w:eastAsia="es-GT"/>
        </w:rPr>
        <w:tab/>
      </w:r>
      <w:r w:rsidRPr="00406DC4">
        <w:rPr>
          <w:noProof/>
          <w:lang w:val="es-GT"/>
        </w:rPr>
        <w:t>Descripción del Documento</w:t>
      </w:r>
      <w:r w:rsidRPr="00406DC4">
        <w:rPr>
          <w:noProof/>
          <w:lang w:val="es-GT"/>
        </w:rPr>
        <w:tab/>
      </w:r>
      <w:r>
        <w:rPr>
          <w:noProof/>
        </w:rPr>
        <w:fldChar w:fldCharType="begin"/>
      </w:r>
      <w:r w:rsidRPr="00406DC4">
        <w:rPr>
          <w:noProof/>
          <w:lang w:val="es-GT"/>
        </w:rPr>
        <w:instrText xml:space="preserve"> PAGEREF _Toc484429339 \h </w:instrText>
      </w:r>
      <w:r>
        <w:rPr>
          <w:noProof/>
        </w:rPr>
      </w:r>
      <w:r>
        <w:rPr>
          <w:noProof/>
        </w:rPr>
        <w:fldChar w:fldCharType="separate"/>
      </w:r>
      <w:r w:rsidR="00CE7456">
        <w:rPr>
          <w:noProof/>
          <w:lang w:val="es-GT"/>
        </w:rPr>
        <w:t>5</w:t>
      </w:r>
      <w:r>
        <w:rPr>
          <w:noProof/>
        </w:rPr>
        <w:fldChar w:fldCharType="end"/>
      </w:r>
    </w:p>
    <w:p w:rsidR="00406DC4" w:rsidRDefault="00406DC4">
      <w:pPr>
        <w:pStyle w:val="TDC1"/>
        <w:tabs>
          <w:tab w:val="left" w:pos="432"/>
        </w:tabs>
        <w:rPr>
          <w:rFonts w:asciiTheme="minorHAnsi" w:eastAsiaTheme="minorEastAsia" w:hAnsiTheme="minorHAnsi" w:cstheme="minorBidi"/>
          <w:noProof/>
          <w:sz w:val="22"/>
          <w:szCs w:val="22"/>
          <w:lang w:val="es-GT" w:eastAsia="es-GT"/>
        </w:rPr>
      </w:pPr>
      <w:r w:rsidRPr="00FD1933">
        <w:rPr>
          <w:noProof/>
          <w:lang w:val="es-GT"/>
        </w:rPr>
        <w:t>2.</w:t>
      </w:r>
      <w:r>
        <w:rPr>
          <w:rFonts w:asciiTheme="minorHAnsi" w:eastAsiaTheme="minorEastAsia" w:hAnsiTheme="minorHAnsi" w:cstheme="minorBidi"/>
          <w:noProof/>
          <w:sz w:val="22"/>
          <w:szCs w:val="22"/>
          <w:lang w:val="es-GT" w:eastAsia="es-GT"/>
        </w:rPr>
        <w:tab/>
      </w:r>
      <w:r w:rsidRPr="00FD1933">
        <w:rPr>
          <w:noProof/>
          <w:lang w:val="es-GT"/>
        </w:rPr>
        <w:t>Representación de la Arquitectura</w:t>
      </w:r>
      <w:r w:rsidRPr="00406DC4">
        <w:rPr>
          <w:noProof/>
          <w:lang w:val="es-GT"/>
        </w:rPr>
        <w:tab/>
      </w:r>
      <w:r>
        <w:rPr>
          <w:noProof/>
        </w:rPr>
        <w:fldChar w:fldCharType="begin"/>
      </w:r>
      <w:r w:rsidRPr="00406DC4">
        <w:rPr>
          <w:noProof/>
          <w:lang w:val="es-GT"/>
        </w:rPr>
        <w:instrText xml:space="preserve"> PAGEREF _Toc484429340 \h </w:instrText>
      </w:r>
      <w:r>
        <w:rPr>
          <w:noProof/>
        </w:rPr>
      </w:r>
      <w:r>
        <w:rPr>
          <w:noProof/>
        </w:rPr>
        <w:fldChar w:fldCharType="separate"/>
      </w:r>
      <w:r w:rsidR="00CE7456">
        <w:rPr>
          <w:noProof/>
          <w:lang w:val="es-GT"/>
        </w:rPr>
        <w:t>6</w:t>
      </w:r>
      <w:r>
        <w:rPr>
          <w:noProof/>
        </w:rPr>
        <w:fldChar w:fldCharType="end"/>
      </w:r>
    </w:p>
    <w:p w:rsidR="00406DC4" w:rsidRDefault="00406DC4">
      <w:pPr>
        <w:pStyle w:val="TDC1"/>
        <w:tabs>
          <w:tab w:val="left" w:pos="432"/>
        </w:tabs>
        <w:rPr>
          <w:rFonts w:asciiTheme="minorHAnsi" w:eastAsiaTheme="minorEastAsia" w:hAnsiTheme="minorHAnsi" w:cstheme="minorBidi"/>
          <w:noProof/>
          <w:sz w:val="22"/>
          <w:szCs w:val="22"/>
          <w:lang w:val="es-GT" w:eastAsia="es-GT"/>
        </w:rPr>
      </w:pPr>
      <w:r w:rsidRPr="00FD1933">
        <w:rPr>
          <w:noProof/>
          <w:lang w:val="es-GT"/>
        </w:rPr>
        <w:t>3.</w:t>
      </w:r>
      <w:r>
        <w:rPr>
          <w:rFonts w:asciiTheme="minorHAnsi" w:eastAsiaTheme="minorEastAsia" w:hAnsiTheme="minorHAnsi" w:cstheme="minorBidi"/>
          <w:noProof/>
          <w:sz w:val="22"/>
          <w:szCs w:val="22"/>
          <w:lang w:val="es-GT" w:eastAsia="es-GT"/>
        </w:rPr>
        <w:tab/>
      </w:r>
      <w:r w:rsidRPr="00FD1933">
        <w:rPr>
          <w:noProof/>
          <w:lang w:val="es-GT"/>
        </w:rPr>
        <w:t>Objetivos y restricciones de la Arquitectura</w:t>
      </w:r>
      <w:r w:rsidRPr="00406DC4">
        <w:rPr>
          <w:noProof/>
          <w:lang w:val="es-GT"/>
        </w:rPr>
        <w:tab/>
      </w:r>
      <w:r>
        <w:rPr>
          <w:noProof/>
        </w:rPr>
        <w:fldChar w:fldCharType="begin"/>
      </w:r>
      <w:r w:rsidRPr="00406DC4">
        <w:rPr>
          <w:noProof/>
          <w:lang w:val="es-GT"/>
        </w:rPr>
        <w:instrText xml:space="preserve"> PAGEREF _Toc484429341 \h </w:instrText>
      </w:r>
      <w:r>
        <w:rPr>
          <w:noProof/>
        </w:rPr>
      </w:r>
      <w:r>
        <w:rPr>
          <w:noProof/>
        </w:rPr>
        <w:fldChar w:fldCharType="separate"/>
      </w:r>
      <w:r w:rsidR="00CE7456">
        <w:rPr>
          <w:noProof/>
          <w:lang w:val="es-GT"/>
        </w:rPr>
        <w:t>6</w:t>
      </w:r>
      <w:r>
        <w:rPr>
          <w:noProof/>
        </w:rPr>
        <w:fldChar w:fldCharType="end"/>
      </w:r>
    </w:p>
    <w:p w:rsidR="00406DC4" w:rsidRDefault="00406DC4">
      <w:pPr>
        <w:pStyle w:val="TDC1"/>
        <w:tabs>
          <w:tab w:val="left" w:pos="432"/>
        </w:tabs>
        <w:rPr>
          <w:rFonts w:asciiTheme="minorHAnsi" w:eastAsiaTheme="minorEastAsia" w:hAnsiTheme="minorHAnsi" w:cstheme="minorBidi"/>
          <w:noProof/>
          <w:sz w:val="22"/>
          <w:szCs w:val="22"/>
          <w:lang w:val="es-GT" w:eastAsia="es-GT"/>
        </w:rPr>
      </w:pPr>
      <w:r w:rsidRPr="00406DC4">
        <w:rPr>
          <w:noProof/>
          <w:lang w:val="es-GT"/>
        </w:rPr>
        <w:t>4.</w:t>
      </w:r>
      <w:r>
        <w:rPr>
          <w:rFonts w:asciiTheme="minorHAnsi" w:eastAsiaTheme="minorEastAsia" w:hAnsiTheme="minorHAnsi" w:cstheme="minorBidi"/>
          <w:noProof/>
          <w:sz w:val="22"/>
          <w:szCs w:val="22"/>
          <w:lang w:val="es-GT" w:eastAsia="es-GT"/>
        </w:rPr>
        <w:tab/>
      </w:r>
      <w:r w:rsidRPr="00406DC4">
        <w:rPr>
          <w:noProof/>
          <w:lang w:val="es-GT"/>
        </w:rPr>
        <w:t>Vista de Casos de Uso</w:t>
      </w:r>
      <w:r w:rsidRPr="00406DC4">
        <w:rPr>
          <w:noProof/>
          <w:lang w:val="es-GT"/>
        </w:rPr>
        <w:tab/>
      </w:r>
      <w:r>
        <w:rPr>
          <w:noProof/>
        </w:rPr>
        <w:fldChar w:fldCharType="begin"/>
      </w:r>
      <w:r w:rsidRPr="00406DC4">
        <w:rPr>
          <w:noProof/>
          <w:lang w:val="es-GT"/>
        </w:rPr>
        <w:instrText xml:space="preserve"> PAGEREF _Toc484429342 \h </w:instrText>
      </w:r>
      <w:r>
        <w:rPr>
          <w:noProof/>
        </w:rPr>
      </w:r>
      <w:r>
        <w:rPr>
          <w:noProof/>
        </w:rPr>
        <w:fldChar w:fldCharType="separate"/>
      </w:r>
      <w:r w:rsidR="00CE7456">
        <w:rPr>
          <w:noProof/>
          <w:lang w:val="es-GT"/>
        </w:rPr>
        <w:t>7</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FD1933">
        <w:rPr>
          <w:noProof/>
          <w:lang w:val="es-GT"/>
        </w:rPr>
        <w:t>4.1</w:t>
      </w:r>
      <w:r>
        <w:rPr>
          <w:rFonts w:asciiTheme="minorHAnsi" w:eastAsiaTheme="minorEastAsia" w:hAnsiTheme="minorHAnsi" w:cstheme="minorBidi"/>
          <w:noProof/>
          <w:sz w:val="22"/>
          <w:szCs w:val="22"/>
          <w:lang w:val="es-GT" w:eastAsia="es-GT"/>
        </w:rPr>
        <w:tab/>
      </w:r>
      <w:r w:rsidRPr="00FD1933">
        <w:rPr>
          <w:noProof/>
          <w:lang w:val="es-GT"/>
        </w:rPr>
        <w:t>Especificaciones de Casos de Uso</w:t>
      </w:r>
      <w:r w:rsidRPr="00406DC4">
        <w:rPr>
          <w:noProof/>
          <w:lang w:val="es-GT"/>
        </w:rPr>
        <w:tab/>
      </w:r>
      <w:r>
        <w:rPr>
          <w:noProof/>
        </w:rPr>
        <w:fldChar w:fldCharType="begin"/>
      </w:r>
      <w:r w:rsidRPr="00406DC4">
        <w:rPr>
          <w:noProof/>
          <w:lang w:val="es-GT"/>
        </w:rPr>
        <w:instrText xml:space="preserve"> PAGEREF _Toc484429343 \h </w:instrText>
      </w:r>
      <w:r>
        <w:rPr>
          <w:noProof/>
        </w:rPr>
      </w:r>
      <w:r>
        <w:rPr>
          <w:noProof/>
        </w:rPr>
        <w:fldChar w:fldCharType="separate"/>
      </w:r>
      <w:r w:rsidR="00CE7456">
        <w:rPr>
          <w:noProof/>
          <w:lang w:val="es-GT"/>
        </w:rPr>
        <w:t>8</w:t>
      </w:r>
      <w:r>
        <w:rPr>
          <w:noProof/>
        </w:rPr>
        <w:fldChar w:fldCharType="end"/>
      </w:r>
    </w:p>
    <w:p w:rsidR="00406DC4" w:rsidRDefault="00406DC4">
      <w:pPr>
        <w:pStyle w:val="TDC1"/>
        <w:tabs>
          <w:tab w:val="left" w:pos="432"/>
        </w:tabs>
        <w:rPr>
          <w:rFonts w:asciiTheme="minorHAnsi" w:eastAsiaTheme="minorEastAsia" w:hAnsiTheme="minorHAnsi" w:cstheme="minorBidi"/>
          <w:noProof/>
          <w:sz w:val="22"/>
          <w:szCs w:val="22"/>
          <w:lang w:val="es-GT" w:eastAsia="es-GT"/>
        </w:rPr>
      </w:pPr>
      <w:r w:rsidRPr="00406DC4">
        <w:rPr>
          <w:noProof/>
          <w:lang w:val="es-GT"/>
        </w:rPr>
        <w:t>5.</w:t>
      </w:r>
      <w:r>
        <w:rPr>
          <w:rFonts w:asciiTheme="minorHAnsi" w:eastAsiaTheme="minorEastAsia" w:hAnsiTheme="minorHAnsi" w:cstheme="minorBidi"/>
          <w:noProof/>
          <w:sz w:val="22"/>
          <w:szCs w:val="22"/>
          <w:lang w:val="es-GT" w:eastAsia="es-GT"/>
        </w:rPr>
        <w:tab/>
      </w:r>
      <w:r w:rsidRPr="00406DC4">
        <w:rPr>
          <w:noProof/>
          <w:lang w:val="es-GT"/>
        </w:rPr>
        <w:t>Vista lógica</w:t>
      </w:r>
      <w:r w:rsidRPr="00406DC4">
        <w:rPr>
          <w:noProof/>
          <w:lang w:val="es-GT"/>
        </w:rPr>
        <w:tab/>
      </w:r>
      <w:r>
        <w:rPr>
          <w:noProof/>
        </w:rPr>
        <w:fldChar w:fldCharType="begin"/>
      </w:r>
      <w:r w:rsidRPr="00406DC4">
        <w:rPr>
          <w:noProof/>
          <w:lang w:val="es-GT"/>
        </w:rPr>
        <w:instrText xml:space="preserve"> PAGEREF _Toc484429344 \h </w:instrText>
      </w:r>
      <w:r>
        <w:rPr>
          <w:noProof/>
        </w:rPr>
      </w:r>
      <w:r>
        <w:rPr>
          <w:noProof/>
        </w:rPr>
        <w:fldChar w:fldCharType="separate"/>
      </w:r>
      <w:r w:rsidR="00CE7456">
        <w:rPr>
          <w:noProof/>
          <w:lang w:val="es-GT"/>
        </w:rPr>
        <w:t>9</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406DC4">
        <w:rPr>
          <w:noProof/>
          <w:lang w:val="es-GT"/>
        </w:rPr>
        <w:t>5.1</w:t>
      </w:r>
      <w:r>
        <w:rPr>
          <w:rFonts w:asciiTheme="minorHAnsi" w:eastAsiaTheme="minorEastAsia" w:hAnsiTheme="minorHAnsi" w:cstheme="minorBidi"/>
          <w:noProof/>
          <w:sz w:val="22"/>
          <w:szCs w:val="22"/>
          <w:lang w:val="es-GT" w:eastAsia="es-GT"/>
        </w:rPr>
        <w:tab/>
      </w:r>
      <w:r w:rsidRPr="00406DC4">
        <w:rPr>
          <w:noProof/>
          <w:lang w:val="es-GT"/>
        </w:rPr>
        <w:t>Descripción</w:t>
      </w:r>
      <w:r w:rsidRPr="00406DC4">
        <w:rPr>
          <w:noProof/>
          <w:lang w:val="es-GT"/>
        </w:rPr>
        <w:tab/>
      </w:r>
      <w:r>
        <w:rPr>
          <w:noProof/>
        </w:rPr>
        <w:fldChar w:fldCharType="begin"/>
      </w:r>
      <w:r w:rsidRPr="00406DC4">
        <w:rPr>
          <w:noProof/>
          <w:lang w:val="es-GT"/>
        </w:rPr>
        <w:instrText xml:space="preserve"> PAGEREF _Toc484429345 \h </w:instrText>
      </w:r>
      <w:r>
        <w:rPr>
          <w:noProof/>
        </w:rPr>
      </w:r>
      <w:r>
        <w:rPr>
          <w:noProof/>
        </w:rPr>
        <w:fldChar w:fldCharType="separate"/>
      </w:r>
      <w:r w:rsidR="00CE7456">
        <w:rPr>
          <w:noProof/>
          <w:lang w:val="es-GT"/>
        </w:rPr>
        <w:t>9</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FD1933">
        <w:rPr>
          <w:noProof/>
          <w:lang w:val="es-GT"/>
        </w:rPr>
        <w:t>5.2</w:t>
      </w:r>
      <w:r>
        <w:rPr>
          <w:rFonts w:asciiTheme="minorHAnsi" w:eastAsiaTheme="minorEastAsia" w:hAnsiTheme="minorHAnsi" w:cstheme="minorBidi"/>
          <w:noProof/>
          <w:sz w:val="22"/>
          <w:szCs w:val="22"/>
          <w:lang w:val="es-GT" w:eastAsia="es-GT"/>
        </w:rPr>
        <w:tab/>
      </w:r>
      <w:r w:rsidRPr="00FD1933">
        <w:rPr>
          <w:noProof/>
          <w:lang w:val="es-GT"/>
        </w:rPr>
        <w:t>Paquetes importantes de la lógica de SIPRO</w:t>
      </w:r>
      <w:r w:rsidRPr="00406DC4">
        <w:rPr>
          <w:noProof/>
          <w:lang w:val="es-GT"/>
        </w:rPr>
        <w:tab/>
      </w:r>
      <w:r>
        <w:rPr>
          <w:noProof/>
        </w:rPr>
        <w:fldChar w:fldCharType="begin"/>
      </w:r>
      <w:r w:rsidRPr="00406DC4">
        <w:rPr>
          <w:noProof/>
          <w:lang w:val="es-GT"/>
        </w:rPr>
        <w:instrText xml:space="preserve"> PAGEREF _Toc484429346 \h </w:instrText>
      </w:r>
      <w:r>
        <w:rPr>
          <w:noProof/>
        </w:rPr>
      </w:r>
      <w:r>
        <w:rPr>
          <w:noProof/>
        </w:rPr>
        <w:fldChar w:fldCharType="separate"/>
      </w:r>
      <w:r w:rsidR="00CE7456">
        <w:rPr>
          <w:noProof/>
          <w:lang w:val="es-GT"/>
        </w:rPr>
        <w:t>9</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406DC4">
        <w:rPr>
          <w:noProof/>
          <w:lang w:val="es-GT"/>
        </w:rPr>
        <w:t>5.3</w:t>
      </w:r>
      <w:r>
        <w:rPr>
          <w:rFonts w:asciiTheme="minorHAnsi" w:eastAsiaTheme="minorEastAsia" w:hAnsiTheme="minorHAnsi" w:cstheme="minorBidi"/>
          <w:noProof/>
          <w:sz w:val="22"/>
          <w:szCs w:val="22"/>
          <w:lang w:val="es-GT" w:eastAsia="es-GT"/>
        </w:rPr>
        <w:tab/>
      </w:r>
      <w:r w:rsidRPr="00406DC4">
        <w:rPr>
          <w:noProof/>
          <w:lang w:val="es-GT"/>
        </w:rPr>
        <w:t>Disposición de los paquetes</w:t>
      </w:r>
      <w:r w:rsidRPr="00406DC4">
        <w:rPr>
          <w:noProof/>
          <w:lang w:val="es-GT"/>
        </w:rPr>
        <w:tab/>
      </w:r>
      <w:r>
        <w:rPr>
          <w:noProof/>
        </w:rPr>
        <w:fldChar w:fldCharType="begin"/>
      </w:r>
      <w:r w:rsidRPr="00406DC4">
        <w:rPr>
          <w:noProof/>
          <w:lang w:val="es-GT"/>
        </w:rPr>
        <w:instrText xml:space="preserve"> PAGEREF _Toc484429347 \h </w:instrText>
      </w:r>
      <w:r>
        <w:rPr>
          <w:noProof/>
        </w:rPr>
      </w:r>
      <w:r>
        <w:rPr>
          <w:noProof/>
        </w:rPr>
        <w:fldChar w:fldCharType="separate"/>
      </w:r>
      <w:r w:rsidR="00CE7456">
        <w:rPr>
          <w:noProof/>
          <w:lang w:val="es-GT"/>
        </w:rPr>
        <w:t>10</w:t>
      </w:r>
      <w:r>
        <w:rPr>
          <w:noProof/>
        </w:rPr>
        <w:fldChar w:fldCharType="end"/>
      </w:r>
    </w:p>
    <w:p w:rsidR="00406DC4" w:rsidRDefault="00406DC4">
      <w:pPr>
        <w:pStyle w:val="TDC3"/>
        <w:rPr>
          <w:rFonts w:asciiTheme="minorHAnsi" w:eastAsiaTheme="minorEastAsia" w:hAnsiTheme="minorHAnsi" w:cstheme="minorBidi"/>
          <w:noProof/>
          <w:sz w:val="22"/>
          <w:szCs w:val="22"/>
          <w:lang w:val="es-GT" w:eastAsia="es-GT"/>
        </w:rPr>
      </w:pPr>
      <w:r w:rsidRPr="00FD1933">
        <w:rPr>
          <w:noProof/>
          <w:lang w:val="es-GT"/>
        </w:rPr>
        <w:t>5.3.1</w:t>
      </w:r>
      <w:r>
        <w:rPr>
          <w:rFonts w:asciiTheme="minorHAnsi" w:eastAsiaTheme="minorEastAsia" w:hAnsiTheme="minorHAnsi" w:cstheme="minorBidi"/>
          <w:noProof/>
          <w:sz w:val="22"/>
          <w:szCs w:val="22"/>
          <w:lang w:val="es-GT" w:eastAsia="es-GT"/>
        </w:rPr>
        <w:tab/>
      </w:r>
      <w:r w:rsidRPr="00FD1933">
        <w:rPr>
          <w:noProof/>
          <w:lang w:val="es-GT"/>
        </w:rPr>
        <w:t>Paquete SHIRO_UTILITIES</w:t>
      </w:r>
      <w:r w:rsidRPr="00406DC4">
        <w:rPr>
          <w:noProof/>
          <w:lang w:val="es-GT"/>
        </w:rPr>
        <w:tab/>
      </w:r>
      <w:r>
        <w:rPr>
          <w:noProof/>
        </w:rPr>
        <w:fldChar w:fldCharType="begin"/>
      </w:r>
      <w:r w:rsidRPr="00406DC4">
        <w:rPr>
          <w:noProof/>
          <w:lang w:val="es-GT"/>
        </w:rPr>
        <w:instrText xml:space="preserve"> PAGEREF _Toc484429348 \h </w:instrText>
      </w:r>
      <w:r>
        <w:rPr>
          <w:noProof/>
        </w:rPr>
      </w:r>
      <w:r>
        <w:rPr>
          <w:noProof/>
        </w:rPr>
        <w:fldChar w:fldCharType="separate"/>
      </w:r>
      <w:r w:rsidR="00CE7456">
        <w:rPr>
          <w:noProof/>
          <w:lang w:val="es-GT"/>
        </w:rPr>
        <w:t>11</w:t>
      </w:r>
      <w:r>
        <w:rPr>
          <w:noProof/>
        </w:rPr>
        <w:fldChar w:fldCharType="end"/>
      </w:r>
    </w:p>
    <w:p w:rsidR="00406DC4" w:rsidRDefault="00406DC4">
      <w:pPr>
        <w:pStyle w:val="TDC3"/>
        <w:rPr>
          <w:rFonts w:asciiTheme="minorHAnsi" w:eastAsiaTheme="minorEastAsia" w:hAnsiTheme="minorHAnsi" w:cstheme="minorBidi"/>
          <w:noProof/>
          <w:sz w:val="22"/>
          <w:szCs w:val="22"/>
          <w:lang w:val="es-GT" w:eastAsia="es-GT"/>
        </w:rPr>
      </w:pPr>
      <w:r w:rsidRPr="00FD1933">
        <w:rPr>
          <w:noProof/>
          <w:lang w:val="es-GT"/>
        </w:rPr>
        <w:t>5.3.2</w:t>
      </w:r>
      <w:r>
        <w:rPr>
          <w:rFonts w:asciiTheme="minorHAnsi" w:eastAsiaTheme="minorEastAsia" w:hAnsiTheme="minorHAnsi" w:cstheme="minorBidi"/>
          <w:noProof/>
          <w:sz w:val="22"/>
          <w:szCs w:val="22"/>
          <w:lang w:val="es-GT" w:eastAsia="es-GT"/>
        </w:rPr>
        <w:tab/>
      </w:r>
      <w:r w:rsidRPr="00FD1933">
        <w:rPr>
          <w:noProof/>
          <w:lang w:val="es-GT"/>
        </w:rPr>
        <w:t>Paquete UTILITIES</w:t>
      </w:r>
      <w:r w:rsidRPr="00406DC4">
        <w:rPr>
          <w:noProof/>
          <w:lang w:val="es-GT"/>
        </w:rPr>
        <w:tab/>
      </w:r>
      <w:r>
        <w:rPr>
          <w:noProof/>
        </w:rPr>
        <w:fldChar w:fldCharType="begin"/>
      </w:r>
      <w:r w:rsidRPr="00406DC4">
        <w:rPr>
          <w:noProof/>
          <w:lang w:val="es-GT"/>
        </w:rPr>
        <w:instrText xml:space="preserve"> PAGEREF _Toc484429349 \h </w:instrText>
      </w:r>
      <w:r>
        <w:rPr>
          <w:noProof/>
        </w:rPr>
      </w:r>
      <w:r>
        <w:rPr>
          <w:noProof/>
        </w:rPr>
        <w:fldChar w:fldCharType="separate"/>
      </w:r>
      <w:r w:rsidR="00CE7456">
        <w:rPr>
          <w:noProof/>
          <w:lang w:val="es-GT"/>
        </w:rPr>
        <w:t>11</w:t>
      </w:r>
      <w:r>
        <w:rPr>
          <w:noProof/>
        </w:rPr>
        <w:fldChar w:fldCharType="end"/>
      </w:r>
    </w:p>
    <w:p w:rsidR="00406DC4" w:rsidRDefault="00406DC4">
      <w:pPr>
        <w:pStyle w:val="TDC3"/>
        <w:rPr>
          <w:rFonts w:asciiTheme="minorHAnsi" w:eastAsiaTheme="minorEastAsia" w:hAnsiTheme="minorHAnsi" w:cstheme="minorBidi"/>
          <w:noProof/>
          <w:sz w:val="22"/>
          <w:szCs w:val="22"/>
          <w:lang w:val="es-GT" w:eastAsia="es-GT"/>
        </w:rPr>
      </w:pPr>
      <w:r w:rsidRPr="00FD1933">
        <w:rPr>
          <w:noProof/>
          <w:lang w:val="es-GT"/>
        </w:rPr>
        <w:t>5.3.3</w:t>
      </w:r>
      <w:r>
        <w:rPr>
          <w:rFonts w:asciiTheme="minorHAnsi" w:eastAsiaTheme="minorEastAsia" w:hAnsiTheme="minorHAnsi" w:cstheme="minorBidi"/>
          <w:noProof/>
          <w:sz w:val="22"/>
          <w:szCs w:val="22"/>
          <w:lang w:val="es-GT" w:eastAsia="es-GT"/>
        </w:rPr>
        <w:tab/>
      </w:r>
      <w:r w:rsidRPr="00FD1933">
        <w:rPr>
          <w:noProof/>
          <w:lang w:val="es-GT"/>
        </w:rPr>
        <w:t>Paquete DAO</w:t>
      </w:r>
      <w:r w:rsidRPr="00406DC4">
        <w:rPr>
          <w:noProof/>
          <w:lang w:val="es-GT"/>
        </w:rPr>
        <w:tab/>
      </w:r>
      <w:r>
        <w:rPr>
          <w:noProof/>
        </w:rPr>
        <w:fldChar w:fldCharType="begin"/>
      </w:r>
      <w:r w:rsidRPr="00406DC4">
        <w:rPr>
          <w:noProof/>
          <w:lang w:val="es-GT"/>
        </w:rPr>
        <w:instrText xml:space="preserve"> PAGEREF _Toc484429350 \h </w:instrText>
      </w:r>
      <w:r>
        <w:rPr>
          <w:noProof/>
        </w:rPr>
      </w:r>
      <w:r>
        <w:rPr>
          <w:noProof/>
        </w:rPr>
        <w:fldChar w:fldCharType="separate"/>
      </w:r>
      <w:r w:rsidR="00CE7456">
        <w:rPr>
          <w:noProof/>
          <w:lang w:val="es-GT"/>
        </w:rPr>
        <w:t>12</w:t>
      </w:r>
      <w:r>
        <w:rPr>
          <w:noProof/>
        </w:rPr>
        <w:fldChar w:fldCharType="end"/>
      </w:r>
    </w:p>
    <w:p w:rsidR="00406DC4" w:rsidRDefault="00406DC4">
      <w:pPr>
        <w:pStyle w:val="TDC3"/>
        <w:rPr>
          <w:rFonts w:asciiTheme="minorHAnsi" w:eastAsiaTheme="minorEastAsia" w:hAnsiTheme="minorHAnsi" w:cstheme="minorBidi"/>
          <w:noProof/>
          <w:sz w:val="22"/>
          <w:szCs w:val="22"/>
          <w:lang w:val="es-GT" w:eastAsia="es-GT"/>
        </w:rPr>
      </w:pPr>
      <w:r w:rsidRPr="00FD1933">
        <w:rPr>
          <w:noProof/>
          <w:lang w:val="es-GT"/>
        </w:rPr>
        <w:t>5.3.4</w:t>
      </w:r>
      <w:r>
        <w:rPr>
          <w:rFonts w:asciiTheme="minorHAnsi" w:eastAsiaTheme="minorEastAsia" w:hAnsiTheme="minorHAnsi" w:cstheme="minorBidi"/>
          <w:noProof/>
          <w:sz w:val="22"/>
          <w:szCs w:val="22"/>
          <w:lang w:val="es-GT" w:eastAsia="es-GT"/>
        </w:rPr>
        <w:tab/>
      </w:r>
      <w:r w:rsidRPr="00FD1933">
        <w:rPr>
          <w:noProof/>
          <w:lang w:val="es-GT"/>
        </w:rPr>
        <w:t>Paquete SERVLETS</w:t>
      </w:r>
      <w:r w:rsidRPr="00406DC4">
        <w:rPr>
          <w:noProof/>
          <w:lang w:val="es-GT"/>
        </w:rPr>
        <w:tab/>
      </w:r>
      <w:r>
        <w:rPr>
          <w:noProof/>
        </w:rPr>
        <w:fldChar w:fldCharType="begin"/>
      </w:r>
      <w:r w:rsidRPr="00406DC4">
        <w:rPr>
          <w:noProof/>
          <w:lang w:val="es-GT"/>
        </w:rPr>
        <w:instrText xml:space="preserve"> PAGEREF _Toc484429351 \h </w:instrText>
      </w:r>
      <w:r>
        <w:rPr>
          <w:noProof/>
        </w:rPr>
      </w:r>
      <w:r>
        <w:rPr>
          <w:noProof/>
        </w:rPr>
        <w:fldChar w:fldCharType="separate"/>
      </w:r>
      <w:r w:rsidR="00CE7456">
        <w:rPr>
          <w:noProof/>
          <w:lang w:val="es-GT"/>
        </w:rPr>
        <w:t>13</w:t>
      </w:r>
      <w:r>
        <w:rPr>
          <w:noProof/>
        </w:rPr>
        <w:fldChar w:fldCharType="end"/>
      </w:r>
    </w:p>
    <w:p w:rsidR="00406DC4" w:rsidRDefault="00406DC4">
      <w:pPr>
        <w:pStyle w:val="TDC3"/>
        <w:rPr>
          <w:rFonts w:asciiTheme="minorHAnsi" w:eastAsiaTheme="minorEastAsia" w:hAnsiTheme="minorHAnsi" w:cstheme="minorBidi"/>
          <w:noProof/>
          <w:sz w:val="22"/>
          <w:szCs w:val="22"/>
          <w:lang w:val="es-GT" w:eastAsia="es-GT"/>
        </w:rPr>
      </w:pPr>
      <w:r w:rsidRPr="00FD1933">
        <w:rPr>
          <w:noProof/>
          <w:lang w:val="es-GT"/>
        </w:rPr>
        <w:t>5.3.5</w:t>
      </w:r>
      <w:r>
        <w:rPr>
          <w:rFonts w:asciiTheme="minorHAnsi" w:eastAsiaTheme="minorEastAsia" w:hAnsiTheme="minorHAnsi" w:cstheme="minorBidi"/>
          <w:noProof/>
          <w:sz w:val="22"/>
          <w:szCs w:val="22"/>
          <w:lang w:val="es-GT" w:eastAsia="es-GT"/>
        </w:rPr>
        <w:tab/>
      </w:r>
      <w:r w:rsidRPr="00FD1933">
        <w:rPr>
          <w:noProof/>
          <w:lang w:val="es-GT"/>
        </w:rPr>
        <w:t>Paquete POJO</w:t>
      </w:r>
      <w:r w:rsidRPr="00406DC4">
        <w:rPr>
          <w:noProof/>
          <w:lang w:val="es-GT"/>
        </w:rPr>
        <w:tab/>
      </w:r>
      <w:r>
        <w:rPr>
          <w:noProof/>
        </w:rPr>
        <w:fldChar w:fldCharType="begin"/>
      </w:r>
      <w:r w:rsidRPr="00406DC4">
        <w:rPr>
          <w:noProof/>
          <w:lang w:val="es-GT"/>
        </w:rPr>
        <w:instrText xml:space="preserve"> PAGEREF _Toc484429352 \h </w:instrText>
      </w:r>
      <w:r>
        <w:rPr>
          <w:noProof/>
        </w:rPr>
      </w:r>
      <w:r>
        <w:rPr>
          <w:noProof/>
        </w:rPr>
        <w:fldChar w:fldCharType="separate"/>
      </w:r>
      <w:r w:rsidR="00CE7456">
        <w:rPr>
          <w:noProof/>
          <w:lang w:val="es-GT"/>
        </w:rPr>
        <w:t>14</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FD1933">
        <w:rPr>
          <w:noProof/>
          <w:lang w:val="es-GT"/>
        </w:rPr>
        <w:t>5.4</w:t>
      </w:r>
      <w:r>
        <w:rPr>
          <w:rFonts w:asciiTheme="minorHAnsi" w:eastAsiaTheme="minorEastAsia" w:hAnsiTheme="minorHAnsi" w:cstheme="minorBidi"/>
          <w:noProof/>
          <w:sz w:val="22"/>
          <w:szCs w:val="22"/>
          <w:lang w:val="es-GT" w:eastAsia="es-GT"/>
        </w:rPr>
        <w:tab/>
      </w:r>
      <w:r w:rsidRPr="00FD1933">
        <w:rPr>
          <w:noProof/>
          <w:lang w:val="es-GT"/>
        </w:rPr>
        <w:t>Vista de procesos</w:t>
      </w:r>
      <w:r w:rsidRPr="00406DC4">
        <w:rPr>
          <w:noProof/>
          <w:lang w:val="es-GT"/>
        </w:rPr>
        <w:tab/>
      </w:r>
      <w:r>
        <w:rPr>
          <w:noProof/>
        </w:rPr>
        <w:fldChar w:fldCharType="begin"/>
      </w:r>
      <w:r w:rsidRPr="00406DC4">
        <w:rPr>
          <w:noProof/>
          <w:lang w:val="es-GT"/>
        </w:rPr>
        <w:instrText xml:space="preserve"> PAGEREF _Toc484429353 \h </w:instrText>
      </w:r>
      <w:r>
        <w:rPr>
          <w:noProof/>
        </w:rPr>
      </w:r>
      <w:r>
        <w:rPr>
          <w:noProof/>
        </w:rPr>
        <w:fldChar w:fldCharType="separate"/>
      </w:r>
      <w:r w:rsidR="00CE7456">
        <w:rPr>
          <w:noProof/>
          <w:lang w:val="es-GT"/>
        </w:rPr>
        <w:t>15</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FD1933">
        <w:rPr>
          <w:noProof/>
          <w:lang w:val="es-GT"/>
        </w:rPr>
        <w:t>5.5</w:t>
      </w:r>
      <w:r>
        <w:rPr>
          <w:rFonts w:asciiTheme="minorHAnsi" w:eastAsiaTheme="minorEastAsia" w:hAnsiTheme="minorHAnsi" w:cstheme="minorBidi"/>
          <w:noProof/>
          <w:sz w:val="22"/>
          <w:szCs w:val="22"/>
          <w:lang w:val="es-GT" w:eastAsia="es-GT"/>
        </w:rPr>
        <w:tab/>
      </w:r>
      <w:r w:rsidRPr="00FD1933">
        <w:rPr>
          <w:noProof/>
          <w:lang w:val="es-GT"/>
        </w:rPr>
        <w:t>Vista de Implementación</w:t>
      </w:r>
      <w:r w:rsidRPr="00406DC4">
        <w:rPr>
          <w:noProof/>
          <w:lang w:val="es-GT"/>
        </w:rPr>
        <w:tab/>
      </w:r>
      <w:r>
        <w:rPr>
          <w:noProof/>
        </w:rPr>
        <w:fldChar w:fldCharType="begin"/>
      </w:r>
      <w:r w:rsidRPr="00406DC4">
        <w:rPr>
          <w:noProof/>
          <w:lang w:val="es-GT"/>
        </w:rPr>
        <w:instrText xml:space="preserve"> PAGEREF _Toc484429354 \h </w:instrText>
      </w:r>
      <w:r>
        <w:rPr>
          <w:noProof/>
        </w:rPr>
      </w:r>
      <w:r>
        <w:rPr>
          <w:noProof/>
        </w:rPr>
        <w:fldChar w:fldCharType="separate"/>
      </w:r>
      <w:r w:rsidR="00CE7456">
        <w:rPr>
          <w:noProof/>
          <w:lang w:val="es-GT"/>
        </w:rPr>
        <w:t>15</w:t>
      </w:r>
      <w:r>
        <w:rPr>
          <w:noProof/>
        </w:rPr>
        <w:fldChar w:fldCharType="end"/>
      </w:r>
    </w:p>
    <w:p w:rsidR="00406DC4" w:rsidRDefault="00406DC4">
      <w:pPr>
        <w:pStyle w:val="TDC2"/>
        <w:tabs>
          <w:tab w:val="left" w:pos="1000"/>
        </w:tabs>
        <w:rPr>
          <w:rFonts w:asciiTheme="minorHAnsi" w:eastAsiaTheme="minorEastAsia" w:hAnsiTheme="minorHAnsi" w:cstheme="minorBidi"/>
          <w:noProof/>
          <w:sz w:val="22"/>
          <w:szCs w:val="22"/>
          <w:lang w:val="es-GT" w:eastAsia="es-GT"/>
        </w:rPr>
      </w:pPr>
      <w:r w:rsidRPr="00FD1933">
        <w:rPr>
          <w:noProof/>
          <w:lang w:val="es-GT"/>
        </w:rPr>
        <w:t>5.6</w:t>
      </w:r>
      <w:r>
        <w:rPr>
          <w:rFonts w:asciiTheme="minorHAnsi" w:eastAsiaTheme="minorEastAsia" w:hAnsiTheme="minorHAnsi" w:cstheme="minorBidi"/>
          <w:noProof/>
          <w:sz w:val="22"/>
          <w:szCs w:val="22"/>
          <w:lang w:val="es-GT" w:eastAsia="es-GT"/>
        </w:rPr>
        <w:tab/>
      </w:r>
      <w:r w:rsidRPr="00FD1933">
        <w:rPr>
          <w:noProof/>
          <w:lang w:val="es-GT"/>
        </w:rPr>
        <w:t>Vista de Despliegue</w:t>
      </w:r>
      <w:r w:rsidRPr="00406DC4">
        <w:rPr>
          <w:noProof/>
          <w:lang w:val="es-GT"/>
        </w:rPr>
        <w:tab/>
      </w:r>
      <w:r>
        <w:rPr>
          <w:noProof/>
        </w:rPr>
        <w:fldChar w:fldCharType="begin"/>
      </w:r>
      <w:r w:rsidRPr="00406DC4">
        <w:rPr>
          <w:noProof/>
          <w:lang w:val="es-GT"/>
        </w:rPr>
        <w:instrText xml:space="preserve"> PAGEREF _Toc484429355 \h </w:instrText>
      </w:r>
      <w:r>
        <w:rPr>
          <w:noProof/>
        </w:rPr>
      </w:r>
      <w:r>
        <w:rPr>
          <w:noProof/>
        </w:rPr>
        <w:fldChar w:fldCharType="separate"/>
      </w:r>
      <w:r w:rsidR="00CE7456">
        <w:rPr>
          <w:noProof/>
          <w:lang w:val="es-GT"/>
        </w:rPr>
        <w:t>15</w:t>
      </w:r>
      <w:r>
        <w:rPr>
          <w:noProof/>
        </w:rPr>
        <w:fldChar w:fldCharType="end"/>
      </w:r>
    </w:p>
    <w:p w:rsidR="00F94BA3" w:rsidRPr="004729E2" w:rsidRDefault="00937C00">
      <w:pPr>
        <w:pStyle w:val="Ttulo"/>
        <w:rPr>
          <w:lang w:val="es-GT"/>
        </w:rPr>
      </w:pPr>
      <w:r>
        <w:fldChar w:fldCharType="end"/>
      </w:r>
      <w:bookmarkStart w:id="0" w:name="_GoBack"/>
      <w:bookmarkEnd w:id="0"/>
      <w:r w:rsidRPr="004729E2">
        <w:rPr>
          <w:lang w:val="es-GT"/>
        </w:rPr>
        <w:br w:type="page"/>
      </w:r>
      <w:r w:rsidR="004729E2" w:rsidRPr="004729E2">
        <w:rPr>
          <w:lang w:val="es-GT"/>
        </w:rPr>
        <w:lastRenderedPageBreak/>
        <w:t>Documento de Arquitectura de Software</w:t>
      </w:r>
      <w:r w:rsidRPr="004729E2">
        <w:rPr>
          <w:lang w:val="es-GT"/>
        </w:rPr>
        <w:t xml:space="preserve"> </w:t>
      </w:r>
    </w:p>
    <w:p w:rsidR="00F94BA3" w:rsidRDefault="004729E2">
      <w:pPr>
        <w:pStyle w:val="Ttulo1"/>
      </w:pPr>
      <w:bookmarkStart w:id="1" w:name="_Toc484429335"/>
      <w:proofErr w:type="spellStart"/>
      <w:r>
        <w:t>Introducción</w:t>
      </w:r>
      <w:bookmarkEnd w:id="1"/>
      <w:proofErr w:type="spellEnd"/>
    </w:p>
    <w:p w:rsidR="00671690" w:rsidRDefault="00671690" w:rsidP="00862E02">
      <w:pPr>
        <w:pStyle w:val="Textoindependiente"/>
        <w:jc w:val="both"/>
        <w:rPr>
          <w:lang w:val="es-GT"/>
        </w:rPr>
      </w:pPr>
      <w:r>
        <w:rPr>
          <w:lang w:val="es-GT"/>
        </w:rPr>
        <w:t xml:space="preserve">En SIPRO se busca gestionar las distintas planificaciones de préstamos que ejecutan las diversas entidades del estado, está diseñado para controlar a detalle la hoja de ruta en la ejecución de dichos préstamos.  Debido a la naturaleza centralizada de SIPRO, se determinó que su acceso es mediante la WEB para facilitar el acceso a los usuarios objetivo del sistema. </w:t>
      </w:r>
    </w:p>
    <w:p w:rsidR="001B04B1" w:rsidRDefault="001B04B1" w:rsidP="00862E02">
      <w:pPr>
        <w:pStyle w:val="Textoindependiente"/>
        <w:jc w:val="both"/>
        <w:rPr>
          <w:lang w:val="es-GT"/>
        </w:rPr>
      </w:pPr>
      <w:r w:rsidRPr="001B04B1">
        <w:rPr>
          <w:lang w:val="es-GT"/>
        </w:rPr>
        <w:t>En esta sección se encuentra una visión general de la Arquitec</w:t>
      </w:r>
      <w:r>
        <w:rPr>
          <w:lang w:val="es-GT"/>
        </w:rPr>
        <w:t>tura de SIPRO, se incluye información referente al propósito, su alcance y otros aspectos de utilidad para el desarrollo, mantenimiento, despliegue e implementaci</w:t>
      </w:r>
      <w:r w:rsidR="00671690">
        <w:rPr>
          <w:lang w:val="es-GT"/>
        </w:rPr>
        <w:t>ón del</w:t>
      </w:r>
      <w:r>
        <w:rPr>
          <w:lang w:val="es-GT"/>
        </w:rPr>
        <w:t xml:space="preserve"> sistema.</w:t>
      </w:r>
    </w:p>
    <w:p w:rsidR="00671690" w:rsidRDefault="00671690" w:rsidP="00862E02">
      <w:pPr>
        <w:pStyle w:val="Textoindependiente"/>
        <w:jc w:val="both"/>
        <w:rPr>
          <w:lang w:val="es-GT"/>
        </w:rPr>
      </w:pPr>
      <w:r>
        <w:rPr>
          <w:lang w:val="es-GT"/>
        </w:rPr>
        <w:t xml:space="preserve">Cabe mencionar que el presente documento se </w:t>
      </w:r>
      <w:r w:rsidR="008E3C3B">
        <w:rPr>
          <w:lang w:val="es-GT"/>
        </w:rPr>
        <w:t>centra en la descripción de los objetivos de la arquitectura, los casos de uso soportados por el sistema, los estilos de arquitectura involucrado y los componentes que han sido seleccionados para alcanzar de la mejor manera los retos que requiere cada caso de uso.</w:t>
      </w:r>
    </w:p>
    <w:p w:rsidR="00671690" w:rsidRPr="001B04B1" w:rsidRDefault="00671690" w:rsidP="00862E02">
      <w:pPr>
        <w:pStyle w:val="Textoindependiente"/>
        <w:ind w:left="0"/>
        <w:jc w:val="both"/>
        <w:rPr>
          <w:lang w:val="es-GT"/>
        </w:rPr>
      </w:pPr>
    </w:p>
    <w:p w:rsidR="00F94BA3" w:rsidRPr="005D56A0" w:rsidRDefault="00937C00" w:rsidP="00862E02">
      <w:pPr>
        <w:pStyle w:val="Ttulo2"/>
        <w:jc w:val="both"/>
        <w:rPr>
          <w:lang w:val="es-GT"/>
        </w:rPr>
      </w:pPr>
      <w:bookmarkStart w:id="2" w:name="_Toc456598587"/>
      <w:bookmarkStart w:id="3" w:name="_Toc484429336"/>
      <w:r w:rsidRPr="005D56A0">
        <w:rPr>
          <w:lang w:val="es-GT"/>
        </w:rPr>
        <w:t>P</w:t>
      </w:r>
      <w:bookmarkEnd w:id="2"/>
      <w:r w:rsidR="001B04B1" w:rsidRPr="005D56A0">
        <w:rPr>
          <w:lang w:val="es-GT"/>
        </w:rPr>
        <w:t>ropósito</w:t>
      </w:r>
      <w:bookmarkEnd w:id="3"/>
    </w:p>
    <w:p w:rsidR="001B04B1" w:rsidRDefault="001B04B1" w:rsidP="00862E02">
      <w:pPr>
        <w:ind w:left="720"/>
        <w:jc w:val="both"/>
        <w:rPr>
          <w:lang w:val="es-GT"/>
        </w:rPr>
      </w:pPr>
      <w:bookmarkStart w:id="4" w:name="_Toc456598588"/>
      <w:r w:rsidRPr="00263BA0">
        <w:rPr>
          <w:lang w:val="es-GT"/>
        </w:rPr>
        <w:t>Este document</w:t>
      </w:r>
      <w:r w:rsidR="00263BA0" w:rsidRPr="00263BA0">
        <w:rPr>
          <w:lang w:val="es-GT"/>
        </w:rPr>
        <w:t>o tiene la finalidad de proporcionar una visi</w:t>
      </w:r>
      <w:r w:rsidR="00263BA0">
        <w:rPr>
          <w:lang w:val="es-GT"/>
        </w:rPr>
        <w:t xml:space="preserve">ón exhaustiva de la arquitectura del sistema, utilizando un número de vistas para representar los diferentes aspectos que conforman SIPRO. </w:t>
      </w:r>
      <w:r w:rsidR="00041C1D">
        <w:rPr>
          <w:lang w:val="es-GT"/>
        </w:rPr>
        <w:t>Se tiene la intención de capturar y transmitir los retos y decisiones que propiciaron al diseño de arquitectura.</w:t>
      </w:r>
    </w:p>
    <w:p w:rsidR="00041C1D" w:rsidRDefault="00041C1D" w:rsidP="00862E02">
      <w:pPr>
        <w:ind w:left="720"/>
        <w:jc w:val="both"/>
        <w:rPr>
          <w:lang w:val="es-GT"/>
        </w:rPr>
      </w:pPr>
    </w:p>
    <w:p w:rsidR="00041C1D" w:rsidRDefault="00041C1D" w:rsidP="00862E02">
      <w:pPr>
        <w:ind w:left="720"/>
        <w:jc w:val="both"/>
        <w:rPr>
          <w:lang w:val="es-GT"/>
        </w:rPr>
      </w:pPr>
      <w:r>
        <w:rPr>
          <w:lang w:val="es-GT"/>
        </w:rPr>
        <w:t>El contenido del documento está formado por aspectos técnicos que requieren ciertos conocimientos y que puedan ser entendidos por un arquitecto de sof</w:t>
      </w:r>
      <w:r w:rsidR="00E37B59">
        <w:rPr>
          <w:lang w:val="es-GT"/>
        </w:rPr>
        <w:t xml:space="preserve">tware como por un desarrollador y algunos otros profesionales. </w:t>
      </w:r>
    </w:p>
    <w:p w:rsidR="00E37B59" w:rsidRDefault="00E37B59" w:rsidP="00862E02">
      <w:pPr>
        <w:ind w:left="720"/>
        <w:jc w:val="both"/>
        <w:rPr>
          <w:lang w:val="es-GT"/>
        </w:rPr>
      </w:pPr>
    </w:p>
    <w:p w:rsidR="005D56A0" w:rsidRDefault="009F7227" w:rsidP="00862E02">
      <w:pPr>
        <w:ind w:left="720"/>
        <w:jc w:val="both"/>
        <w:rPr>
          <w:lang w:val="es-GT"/>
        </w:rPr>
      </w:pPr>
      <w:r>
        <w:rPr>
          <w:lang w:val="es-GT"/>
        </w:rPr>
        <w:t xml:space="preserve">En busca de alcanzar la mejor representación del software, la estructura del documento está basado en </w:t>
      </w:r>
      <w:r w:rsidR="00EB081C">
        <w:rPr>
          <w:lang w:val="es-GT"/>
        </w:rPr>
        <w:t>el modelo de visualización de arquitectura “N+1”.</w:t>
      </w:r>
      <w:r w:rsidR="005D56A0">
        <w:rPr>
          <w:lang w:val="es-GT"/>
        </w:rPr>
        <w:t xml:space="preserve"> En la implementación de este modelo, es que los diferentes interesados de SIPRO puedan encontrar lo que necesitan en la arquitectura.</w:t>
      </w:r>
    </w:p>
    <w:p w:rsidR="005D56A0" w:rsidRDefault="005D56A0" w:rsidP="005D56A0">
      <w:pPr>
        <w:ind w:left="720"/>
        <w:rPr>
          <w:lang w:val="es-GT"/>
        </w:rPr>
      </w:pPr>
    </w:p>
    <w:p w:rsidR="00041C1D" w:rsidRDefault="00EA4492" w:rsidP="00375BF4">
      <w:pPr>
        <w:ind w:left="720"/>
        <w:jc w:val="center"/>
        <w:rPr>
          <w:lang w:val="es-GT"/>
        </w:rPr>
      </w:pPr>
      <w:r>
        <w:rPr>
          <w:noProof/>
          <w:lang w:val="es-GT" w:eastAsia="es-GT"/>
        </w:rPr>
        <w:drawing>
          <wp:inline distT="0" distB="0" distL="0" distR="0" wp14:anchorId="6901DC41" wp14:editId="076B8900">
            <wp:extent cx="5286375" cy="2390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375" cy="2390775"/>
                    </a:xfrm>
                    <a:prstGeom prst="rect">
                      <a:avLst/>
                    </a:prstGeom>
                    <a:noFill/>
                    <a:ln>
                      <a:noFill/>
                    </a:ln>
                  </pic:spPr>
                </pic:pic>
              </a:graphicData>
            </a:graphic>
          </wp:inline>
        </w:drawing>
      </w:r>
    </w:p>
    <w:p w:rsidR="00375BF4" w:rsidRDefault="00375BF4" w:rsidP="00375BF4">
      <w:pPr>
        <w:ind w:left="720"/>
        <w:jc w:val="center"/>
        <w:rPr>
          <w:lang w:val="es-GT"/>
        </w:rPr>
      </w:pPr>
    </w:p>
    <w:p w:rsidR="00375BF4" w:rsidRDefault="00375BF4" w:rsidP="00375BF4">
      <w:pPr>
        <w:ind w:left="720"/>
        <w:jc w:val="center"/>
        <w:rPr>
          <w:lang w:val="es-GT"/>
        </w:rPr>
      </w:pPr>
    </w:p>
    <w:p w:rsidR="00375BF4" w:rsidRDefault="00375BF4" w:rsidP="00375BF4">
      <w:pPr>
        <w:ind w:left="720"/>
        <w:jc w:val="center"/>
        <w:rPr>
          <w:lang w:val="es-GT"/>
        </w:rPr>
      </w:pPr>
    </w:p>
    <w:p w:rsidR="00375BF4" w:rsidRPr="00263BA0" w:rsidRDefault="00375BF4" w:rsidP="00375BF4">
      <w:pPr>
        <w:ind w:left="720"/>
        <w:rPr>
          <w:lang w:val="es-GT"/>
        </w:rPr>
      </w:pPr>
    </w:p>
    <w:p w:rsidR="00F94BA3" w:rsidRPr="00BD3C43" w:rsidRDefault="00041C1D">
      <w:pPr>
        <w:pStyle w:val="Ttulo2"/>
        <w:rPr>
          <w:lang w:val="es-GT"/>
        </w:rPr>
      </w:pPr>
      <w:bookmarkStart w:id="5" w:name="_Toc484429337"/>
      <w:bookmarkEnd w:id="4"/>
      <w:r w:rsidRPr="00BD3C43">
        <w:rPr>
          <w:lang w:val="es-GT"/>
        </w:rPr>
        <w:lastRenderedPageBreak/>
        <w:t>Alcance</w:t>
      </w:r>
      <w:bookmarkEnd w:id="5"/>
    </w:p>
    <w:p w:rsidR="00375BF4" w:rsidRPr="00375BF4" w:rsidRDefault="00375BF4" w:rsidP="00862E02">
      <w:pPr>
        <w:pStyle w:val="Textoindependiente"/>
        <w:jc w:val="both"/>
        <w:rPr>
          <w:lang w:val="es-GT"/>
        </w:rPr>
      </w:pPr>
      <w:bookmarkStart w:id="6" w:name="_Toc456598589"/>
      <w:r w:rsidRPr="00375BF4">
        <w:rPr>
          <w:lang w:val="es-GT"/>
        </w:rPr>
        <w:t>El document</w:t>
      </w:r>
      <w:r w:rsidR="00C85B58">
        <w:rPr>
          <w:lang w:val="es-GT"/>
        </w:rPr>
        <w:t xml:space="preserve">o de arquitectura de software </w:t>
      </w:r>
      <w:r w:rsidRPr="00375BF4">
        <w:rPr>
          <w:lang w:val="es-GT"/>
        </w:rPr>
        <w:t xml:space="preserve">presenta </w:t>
      </w:r>
      <w:r>
        <w:rPr>
          <w:lang w:val="es-GT"/>
        </w:rPr>
        <w:t>la estructura y el comportamiento de</w:t>
      </w:r>
      <w:r w:rsidR="00C85B58">
        <w:rPr>
          <w:lang w:val="es-GT"/>
        </w:rPr>
        <w:t xml:space="preserve"> todos los componentes de software de los cuales está formado SIPRO. Este documento hace énfasis </w:t>
      </w:r>
      <w:r w:rsidR="00BD3C43">
        <w:rPr>
          <w:lang w:val="es-GT"/>
        </w:rPr>
        <w:t>en aspectos de alto nivel en</w:t>
      </w:r>
      <w:r w:rsidR="00C85B58">
        <w:rPr>
          <w:lang w:val="es-GT"/>
        </w:rPr>
        <w:t xml:space="preserve"> la descomposición de</w:t>
      </w:r>
      <w:r w:rsidR="00BD3C43">
        <w:rPr>
          <w:lang w:val="es-GT"/>
        </w:rPr>
        <w:t xml:space="preserve"> SIPRO y sus partes principales.</w:t>
      </w:r>
    </w:p>
    <w:p w:rsidR="00041C1D" w:rsidRPr="00375BF4" w:rsidRDefault="00041C1D" w:rsidP="00041C1D">
      <w:pPr>
        <w:pStyle w:val="Textoindependiente"/>
        <w:rPr>
          <w:lang w:val="es-GT"/>
        </w:rPr>
      </w:pPr>
    </w:p>
    <w:p w:rsidR="00F94BA3" w:rsidRDefault="00C61E93" w:rsidP="001E4C13">
      <w:pPr>
        <w:pStyle w:val="Ttulo2"/>
        <w:rPr>
          <w:lang w:val="es-GT"/>
        </w:rPr>
      </w:pPr>
      <w:bookmarkStart w:id="7" w:name="_Toc484429338"/>
      <w:bookmarkEnd w:id="6"/>
      <w:r w:rsidRPr="00C61E93">
        <w:rPr>
          <w:lang w:val="es-GT"/>
        </w:rPr>
        <w:t>Definiciones, Acrónimos y Abreviaturas</w:t>
      </w:r>
      <w:bookmarkEnd w:id="7"/>
    </w:p>
    <w:p w:rsidR="001E4C13" w:rsidRPr="001E4C13" w:rsidRDefault="001E4C13" w:rsidP="001E4C13">
      <w:pPr>
        <w:rPr>
          <w:lang w:val="es-GT"/>
        </w:rPr>
      </w:pPr>
    </w:p>
    <w:tbl>
      <w:tblPr>
        <w:tblStyle w:val="Tablaconcuadrcula"/>
        <w:tblW w:w="0" w:type="auto"/>
        <w:tblInd w:w="720" w:type="dxa"/>
        <w:tblLook w:val="04A0" w:firstRow="1" w:lastRow="0" w:firstColumn="1" w:lastColumn="0" w:noHBand="0" w:noVBand="1"/>
      </w:tblPr>
      <w:tblGrid>
        <w:gridCol w:w="2082"/>
        <w:gridCol w:w="6774"/>
      </w:tblGrid>
      <w:tr w:rsidR="00835190" w:rsidTr="00835190">
        <w:tc>
          <w:tcPr>
            <w:tcW w:w="2082" w:type="dxa"/>
            <w:shd w:val="clear" w:color="auto" w:fill="000000" w:themeFill="text1"/>
          </w:tcPr>
          <w:p w:rsidR="00835190" w:rsidRPr="007408EC" w:rsidRDefault="007408EC" w:rsidP="00835190">
            <w:pPr>
              <w:pStyle w:val="Textoindependiente"/>
              <w:ind w:left="0"/>
              <w:rPr>
                <w:lang w:val="es-GT"/>
              </w:rPr>
            </w:pPr>
            <w:r w:rsidRPr="007408EC">
              <w:rPr>
                <w:lang w:val="es-GT"/>
              </w:rPr>
              <w:t>Abreviatura/Término</w:t>
            </w:r>
          </w:p>
        </w:tc>
        <w:tc>
          <w:tcPr>
            <w:tcW w:w="6774" w:type="dxa"/>
            <w:shd w:val="clear" w:color="auto" w:fill="000000" w:themeFill="text1"/>
          </w:tcPr>
          <w:p w:rsidR="00835190" w:rsidRPr="007408EC" w:rsidRDefault="00835190" w:rsidP="00835190">
            <w:pPr>
              <w:pStyle w:val="Textoindependiente"/>
              <w:ind w:left="0"/>
              <w:rPr>
                <w:lang w:val="es-GT"/>
              </w:rPr>
            </w:pPr>
            <w:r w:rsidRPr="007408EC">
              <w:rPr>
                <w:lang w:val="es-GT"/>
              </w:rPr>
              <w:t>Descripción</w:t>
            </w:r>
          </w:p>
        </w:tc>
      </w:tr>
      <w:tr w:rsidR="00835190" w:rsidRPr="00CE7456" w:rsidTr="00835190">
        <w:tc>
          <w:tcPr>
            <w:tcW w:w="2082" w:type="dxa"/>
          </w:tcPr>
          <w:p w:rsidR="00835190" w:rsidRDefault="007408EC" w:rsidP="00835190">
            <w:pPr>
              <w:pStyle w:val="Textoindependiente"/>
              <w:ind w:left="0"/>
            </w:pPr>
            <w:proofErr w:type="spellStart"/>
            <w:r>
              <w:t>MariaDB</w:t>
            </w:r>
            <w:proofErr w:type="spellEnd"/>
          </w:p>
        </w:tc>
        <w:tc>
          <w:tcPr>
            <w:tcW w:w="6774" w:type="dxa"/>
          </w:tcPr>
          <w:p w:rsidR="00835190" w:rsidRPr="007408EC" w:rsidRDefault="007408EC" w:rsidP="00835190">
            <w:pPr>
              <w:pStyle w:val="Textoindependiente"/>
              <w:ind w:left="0"/>
              <w:rPr>
                <w:lang w:val="es-GT"/>
              </w:rPr>
            </w:pPr>
            <w:r w:rsidRPr="007408EC">
              <w:rPr>
                <w:lang w:val="es-GT"/>
              </w:rPr>
              <w:t>Sistema de base de datos relacional de software libre.</w:t>
            </w:r>
          </w:p>
        </w:tc>
      </w:tr>
      <w:tr w:rsidR="00835190" w:rsidRPr="00CE7456" w:rsidTr="00835190">
        <w:tc>
          <w:tcPr>
            <w:tcW w:w="2082" w:type="dxa"/>
          </w:tcPr>
          <w:p w:rsidR="00835190" w:rsidRPr="007408EC" w:rsidRDefault="003813CF" w:rsidP="00835190">
            <w:pPr>
              <w:pStyle w:val="Textoindependiente"/>
              <w:ind w:left="0"/>
              <w:rPr>
                <w:lang w:val="es-GT"/>
              </w:rPr>
            </w:pPr>
            <w:r>
              <w:rPr>
                <w:lang w:val="es-GT"/>
              </w:rPr>
              <w:t>Java</w:t>
            </w:r>
          </w:p>
        </w:tc>
        <w:tc>
          <w:tcPr>
            <w:tcW w:w="6774" w:type="dxa"/>
          </w:tcPr>
          <w:p w:rsidR="00835190" w:rsidRPr="007408EC" w:rsidRDefault="003813CF" w:rsidP="00835190">
            <w:pPr>
              <w:pStyle w:val="Textoindependiente"/>
              <w:ind w:left="0"/>
              <w:rPr>
                <w:lang w:val="es-GT"/>
              </w:rPr>
            </w:pPr>
            <w:r>
              <w:rPr>
                <w:lang w:val="es-GT"/>
              </w:rPr>
              <w:t>Lenguaje de programación orientado a objetos</w:t>
            </w:r>
          </w:p>
        </w:tc>
      </w:tr>
      <w:tr w:rsidR="00835190" w:rsidRPr="00CE7456" w:rsidTr="00835190">
        <w:tc>
          <w:tcPr>
            <w:tcW w:w="2082" w:type="dxa"/>
          </w:tcPr>
          <w:p w:rsidR="00835190" w:rsidRPr="007408EC" w:rsidRDefault="003813CF" w:rsidP="00835190">
            <w:pPr>
              <w:pStyle w:val="Textoindependiente"/>
              <w:ind w:left="0"/>
              <w:rPr>
                <w:lang w:val="es-GT"/>
              </w:rPr>
            </w:pPr>
            <w:proofErr w:type="spellStart"/>
            <w:r>
              <w:rPr>
                <w:lang w:val="es-GT"/>
              </w:rPr>
              <w:t>Angujar</w:t>
            </w:r>
            <w:proofErr w:type="spellEnd"/>
            <w:r>
              <w:rPr>
                <w:lang w:val="es-GT"/>
              </w:rPr>
              <w:t xml:space="preserve"> JS</w:t>
            </w:r>
          </w:p>
        </w:tc>
        <w:tc>
          <w:tcPr>
            <w:tcW w:w="6774" w:type="dxa"/>
          </w:tcPr>
          <w:p w:rsidR="00835190" w:rsidRPr="007408EC" w:rsidRDefault="003813CF" w:rsidP="00835190">
            <w:pPr>
              <w:pStyle w:val="Textoindependiente"/>
              <w:ind w:left="0"/>
              <w:rPr>
                <w:lang w:val="es-GT"/>
              </w:rPr>
            </w:pPr>
            <w:r>
              <w:rPr>
                <w:lang w:val="es-GT"/>
              </w:rPr>
              <w:t>Framework para desarrollo web basado en el lenguaje JavaScript</w:t>
            </w:r>
          </w:p>
        </w:tc>
      </w:tr>
      <w:tr w:rsidR="00835190" w:rsidRPr="00CE7456" w:rsidTr="00835190">
        <w:tc>
          <w:tcPr>
            <w:tcW w:w="2082" w:type="dxa"/>
          </w:tcPr>
          <w:p w:rsidR="00835190" w:rsidRPr="007408EC" w:rsidRDefault="007408EC" w:rsidP="00835190">
            <w:pPr>
              <w:pStyle w:val="Textoindependiente"/>
              <w:ind w:left="0"/>
              <w:rPr>
                <w:lang w:val="es-GT"/>
              </w:rPr>
            </w:pPr>
            <w:proofErr w:type="spellStart"/>
            <w:r>
              <w:rPr>
                <w:lang w:val="es-GT"/>
              </w:rPr>
              <w:t>Tomcat</w:t>
            </w:r>
            <w:proofErr w:type="spellEnd"/>
          </w:p>
        </w:tc>
        <w:tc>
          <w:tcPr>
            <w:tcW w:w="6774" w:type="dxa"/>
          </w:tcPr>
          <w:p w:rsidR="00835190" w:rsidRPr="007408EC" w:rsidRDefault="007408EC" w:rsidP="00835190">
            <w:pPr>
              <w:pStyle w:val="Textoindependiente"/>
              <w:ind w:left="0"/>
              <w:rPr>
                <w:lang w:val="es-GT"/>
              </w:rPr>
            </w:pPr>
            <w:r>
              <w:rPr>
                <w:lang w:val="es-GT"/>
              </w:rPr>
              <w:t>Servidor de aplicación, usado para publicar tecnologías web del lenguaje Java</w:t>
            </w:r>
          </w:p>
        </w:tc>
      </w:tr>
      <w:tr w:rsidR="00835190" w:rsidRPr="007408EC" w:rsidTr="00835190">
        <w:tc>
          <w:tcPr>
            <w:tcW w:w="2082" w:type="dxa"/>
          </w:tcPr>
          <w:p w:rsidR="00835190" w:rsidRPr="007408EC" w:rsidRDefault="007408EC" w:rsidP="00835190">
            <w:pPr>
              <w:pStyle w:val="Textoindependiente"/>
              <w:ind w:left="0"/>
              <w:rPr>
                <w:lang w:val="es-GT"/>
              </w:rPr>
            </w:pPr>
            <w:r>
              <w:rPr>
                <w:lang w:val="es-GT"/>
              </w:rPr>
              <w:t>RUP</w:t>
            </w:r>
          </w:p>
        </w:tc>
        <w:tc>
          <w:tcPr>
            <w:tcW w:w="6774" w:type="dxa"/>
          </w:tcPr>
          <w:p w:rsidR="00835190" w:rsidRPr="007408EC" w:rsidRDefault="003813CF" w:rsidP="00835190">
            <w:pPr>
              <w:pStyle w:val="Textoindependiente"/>
              <w:ind w:left="0"/>
              <w:rPr>
                <w:lang w:val="es-GT"/>
              </w:rPr>
            </w:pPr>
            <w:r>
              <w:rPr>
                <w:lang w:val="es-GT"/>
              </w:rPr>
              <w:t xml:space="preserve">Proceso metódico para desarrollo de sistema de software robusto. </w:t>
            </w:r>
            <w:r w:rsidR="007408EC">
              <w:rPr>
                <w:lang w:val="es-GT"/>
              </w:rPr>
              <w:t>(</w:t>
            </w:r>
            <w:proofErr w:type="spellStart"/>
            <w:r w:rsidR="007408EC">
              <w:rPr>
                <w:lang w:val="es-GT"/>
              </w:rPr>
              <w:t>Relational</w:t>
            </w:r>
            <w:proofErr w:type="spellEnd"/>
            <w:r w:rsidR="007408EC">
              <w:rPr>
                <w:lang w:val="es-GT"/>
              </w:rPr>
              <w:t xml:space="preserve"> </w:t>
            </w:r>
            <w:proofErr w:type="spellStart"/>
            <w:r w:rsidR="007408EC">
              <w:rPr>
                <w:lang w:val="es-GT"/>
              </w:rPr>
              <w:t>Unified</w:t>
            </w:r>
            <w:proofErr w:type="spellEnd"/>
            <w:r w:rsidR="007408EC">
              <w:rPr>
                <w:lang w:val="es-GT"/>
              </w:rPr>
              <w:t xml:space="preserve"> </w:t>
            </w:r>
            <w:proofErr w:type="spellStart"/>
            <w:r w:rsidR="007408EC">
              <w:rPr>
                <w:lang w:val="es-GT"/>
              </w:rPr>
              <w:t>Process</w:t>
            </w:r>
            <w:proofErr w:type="spellEnd"/>
            <w:r w:rsidR="007408EC">
              <w:rPr>
                <w:lang w:val="es-GT"/>
              </w:rPr>
              <w:t>)</w:t>
            </w:r>
          </w:p>
        </w:tc>
      </w:tr>
      <w:tr w:rsidR="00835190" w:rsidRPr="00CE7456" w:rsidTr="00835190">
        <w:tc>
          <w:tcPr>
            <w:tcW w:w="2082" w:type="dxa"/>
          </w:tcPr>
          <w:p w:rsidR="00835190" w:rsidRPr="007408EC" w:rsidRDefault="007408EC" w:rsidP="00835190">
            <w:pPr>
              <w:pStyle w:val="Textoindependiente"/>
              <w:ind w:left="0"/>
              <w:rPr>
                <w:lang w:val="es-GT"/>
              </w:rPr>
            </w:pPr>
            <w:r>
              <w:rPr>
                <w:lang w:val="es-GT"/>
              </w:rPr>
              <w:t>UML</w:t>
            </w:r>
          </w:p>
        </w:tc>
        <w:tc>
          <w:tcPr>
            <w:tcW w:w="6774" w:type="dxa"/>
          </w:tcPr>
          <w:p w:rsidR="00835190" w:rsidRPr="007408EC" w:rsidRDefault="007408EC" w:rsidP="00835190">
            <w:pPr>
              <w:pStyle w:val="Textoindependiente"/>
              <w:ind w:left="0"/>
              <w:rPr>
                <w:lang w:val="es-GT"/>
              </w:rPr>
            </w:pPr>
            <w:r>
              <w:rPr>
                <w:lang w:val="es-GT"/>
              </w:rPr>
              <w:t>(</w:t>
            </w:r>
            <w:proofErr w:type="spellStart"/>
            <w:r>
              <w:rPr>
                <w:lang w:val="es-GT"/>
              </w:rPr>
              <w:t>Unified</w:t>
            </w:r>
            <w:proofErr w:type="spellEnd"/>
            <w:r>
              <w:rPr>
                <w:lang w:val="es-GT"/>
              </w:rPr>
              <w:t xml:space="preserve"> </w:t>
            </w:r>
            <w:proofErr w:type="spellStart"/>
            <w:r>
              <w:rPr>
                <w:lang w:val="es-GT"/>
              </w:rPr>
              <w:t>Modeling</w:t>
            </w:r>
            <w:proofErr w:type="spellEnd"/>
            <w:r>
              <w:rPr>
                <w:lang w:val="es-GT"/>
              </w:rPr>
              <w:t xml:space="preserve"> </w:t>
            </w:r>
            <w:proofErr w:type="spellStart"/>
            <w:r>
              <w:rPr>
                <w:lang w:val="es-GT"/>
              </w:rPr>
              <w:t>Language</w:t>
            </w:r>
            <w:proofErr w:type="spellEnd"/>
            <w:r>
              <w:rPr>
                <w:lang w:val="es-GT"/>
              </w:rPr>
              <w:t>)</w:t>
            </w:r>
            <w:r w:rsidR="003813CF">
              <w:rPr>
                <w:lang w:val="es-GT"/>
              </w:rPr>
              <w:t xml:space="preserve"> Es un lenguaje de modelación de sistemas de software.</w:t>
            </w:r>
          </w:p>
        </w:tc>
      </w:tr>
      <w:tr w:rsidR="00835190" w:rsidRPr="00CE7456" w:rsidTr="00835190">
        <w:tc>
          <w:tcPr>
            <w:tcW w:w="2082" w:type="dxa"/>
          </w:tcPr>
          <w:p w:rsidR="00835190" w:rsidRPr="007408EC" w:rsidRDefault="007408EC" w:rsidP="00835190">
            <w:pPr>
              <w:pStyle w:val="Textoindependiente"/>
              <w:ind w:left="0"/>
              <w:rPr>
                <w:lang w:val="es-GT"/>
              </w:rPr>
            </w:pPr>
            <w:r>
              <w:rPr>
                <w:lang w:val="es-GT"/>
              </w:rPr>
              <w:t>SOA</w:t>
            </w:r>
          </w:p>
        </w:tc>
        <w:tc>
          <w:tcPr>
            <w:tcW w:w="6774" w:type="dxa"/>
          </w:tcPr>
          <w:p w:rsidR="00835190" w:rsidRPr="007408EC" w:rsidRDefault="007408EC" w:rsidP="00835190">
            <w:pPr>
              <w:pStyle w:val="Textoindependiente"/>
              <w:ind w:left="0"/>
              <w:rPr>
                <w:lang w:val="es-GT"/>
              </w:rPr>
            </w:pPr>
            <w:r>
              <w:rPr>
                <w:lang w:val="es-GT"/>
              </w:rPr>
              <w:t xml:space="preserve">(Software </w:t>
            </w:r>
            <w:proofErr w:type="spellStart"/>
            <w:r>
              <w:rPr>
                <w:lang w:val="es-GT"/>
              </w:rPr>
              <w:t>Oriented</w:t>
            </w:r>
            <w:proofErr w:type="spellEnd"/>
            <w:r>
              <w:rPr>
                <w:lang w:val="es-GT"/>
              </w:rPr>
              <w:t xml:space="preserve"> </w:t>
            </w:r>
            <w:proofErr w:type="spellStart"/>
            <w:r>
              <w:rPr>
                <w:lang w:val="es-GT"/>
              </w:rPr>
              <w:t>Architecture</w:t>
            </w:r>
            <w:proofErr w:type="spellEnd"/>
            <w:r>
              <w:rPr>
                <w:lang w:val="es-GT"/>
              </w:rPr>
              <w:t>)</w:t>
            </w:r>
            <w:r w:rsidR="003813CF">
              <w:rPr>
                <w:lang w:val="es-GT"/>
              </w:rPr>
              <w:t xml:space="preserve"> Es un paradigma de arquitectura diseñado para la creación de sistemas distribuidos</w:t>
            </w:r>
          </w:p>
        </w:tc>
      </w:tr>
      <w:tr w:rsidR="007408EC" w:rsidRPr="00CE7456" w:rsidTr="00835190">
        <w:tc>
          <w:tcPr>
            <w:tcW w:w="2082" w:type="dxa"/>
          </w:tcPr>
          <w:p w:rsidR="007408EC" w:rsidRDefault="001E4C13" w:rsidP="00835190">
            <w:pPr>
              <w:pStyle w:val="Textoindependiente"/>
              <w:ind w:left="0"/>
              <w:rPr>
                <w:lang w:val="es-GT"/>
              </w:rPr>
            </w:pPr>
            <w:r>
              <w:rPr>
                <w:lang w:val="es-GT"/>
              </w:rPr>
              <w:t>MVC</w:t>
            </w:r>
          </w:p>
        </w:tc>
        <w:tc>
          <w:tcPr>
            <w:tcW w:w="6774" w:type="dxa"/>
          </w:tcPr>
          <w:p w:rsidR="007408EC" w:rsidRDefault="001E4C13" w:rsidP="00835190">
            <w:pPr>
              <w:pStyle w:val="Textoindependiente"/>
              <w:ind w:left="0"/>
              <w:rPr>
                <w:lang w:val="es-GT"/>
              </w:rPr>
            </w:pPr>
            <w:r>
              <w:rPr>
                <w:lang w:val="es-GT"/>
              </w:rPr>
              <w:t>(</w:t>
            </w:r>
            <w:proofErr w:type="spellStart"/>
            <w:r>
              <w:rPr>
                <w:lang w:val="es-GT"/>
              </w:rPr>
              <w:t>Model</w:t>
            </w:r>
            <w:proofErr w:type="spellEnd"/>
            <w:r>
              <w:rPr>
                <w:lang w:val="es-GT"/>
              </w:rPr>
              <w:t>-View-</w:t>
            </w:r>
            <w:proofErr w:type="spellStart"/>
            <w:r>
              <w:rPr>
                <w:lang w:val="es-GT"/>
              </w:rPr>
              <w:t>Controller</w:t>
            </w:r>
            <w:proofErr w:type="spellEnd"/>
            <w:r>
              <w:rPr>
                <w:lang w:val="es-GT"/>
              </w:rPr>
              <w:t>) es un patrón de arquitectura de software, orientado a la división mínima de responsabilidades en un sistema distribuido.</w:t>
            </w:r>
          </w:p>
        </w:tc>
      </w:tr>
      <w:tr w:rsidR="007408EC" w:rsidRPr="00CE7456" w:rsidTr="00835190">
        <w:tc>
          <w:tcPr>
            <w:tcW w:w="2082" w:type="dxa"/>
          </w:tcPr>
          <w:p w:rsidR="007408EC" w:rsidRDefault="00776171" w:rsidP="00835190">
            <w:pPr>
              <w:pStyle w:val="Textoindependiente"/>
              <w:ind w:left="0"/>
              <w:rPr>
                <w:lang w:val="es-GT"/>
              </w:rPr>
            </w:pPr>
            <w:r>
              <w:rPr>
                <w:lang w:val="es-GT"/>
              </w:rPr>
              <w:t xml:space="preserve">Business </w:t>
            </w:r>
            <w:proofErr w:type="spellStart"/>
            <w:r>
              <w:rPr>
                <w:lang w:val="es-GT"/>
              </w:rPr>
              <w:t>Intelligence</w:t>
            </w:r>
            <w:proofErr w:type="spellEnd"/>
          </w:p>
        </w:tc>
        <w:tc>
          <w:tcPr>
            <w:tcW w:w="6774" w:type="dxa"/>
          </w:tcPr>
          <w:p w:rsidR="007408EC" w:rsidRDefault="00776171" w:rsidP="00835190">
            <w:pPr>
              <w:pStyle w:val="Textoindependiente"/>
              <w:ind w:left="0"/>
              <w:rPr>
                <w:lang w:val="es-GT"/>
              </w:rPr>
            </w:pPr>
            <w:r>
              <w:rPr>
                <w:lang w:val="es-GT"/>
              </w:rPr>
              <w:t>Conjunto de herramientas, técnicas y estrategias utilizadas con orientación al análisis de datos de una organización.</w:t>
            </w:r>
          </w:p>
        </w:tc>
      </w:tr>
      <w:tr w:rsidR="007408EC" w:rsidRPr="00CE7456" w:rsidTr="00835190">
        <w:tc>
          <w:tcPr>
            <w:tcW w:w="2082" w:type="dxa"/>
          </w:tcPr>
          <w:p w:rsidR="007408EC" w:rsidRDefault="00776171" w:rsidP="00835190">
            <w:pPr>
              <w:pStyle w:val="Textoindependiente"/>
              <w:ind w:left="0"/>
              <w:rPr>
                <w:lang w:val="es-GT"/>
              </w:rPr>
            </w:pPr>
            <w:r>
              <w:rPr>
                <w:lang w:val="es-GT"/>
              </w:rPr>
              <w:t>Diagrama de Gantt</w:t>
            </w:r>
          </w:p>
        </w:tc>
        <w:tc>
          <w:tcPr>
            <w:tcW w:w="6774" w:type="dxa"/>
          </w:tcPr>
          <w:p w:rsidR="007408EC" w:rsidRDefault="00776171" w:rsidP="00835190">
            <w:pPr>
              <w:pStyle w:val="Textoindependiente"/>
              <w:ind w:left="0"/>
              <w:rPr>
                <w:lang w:val="es-GT"/>
              </w:rPr>
            </w:pPr>
            <w:r>
              <w:rPr>
                <w:lang w:val="es-GT"/>
              </w:rPr>
              <w:t xml:space="preserve">Es una herramienta gráfica </w:t>
            </w:r>
            <w:r w:rsidR="004E2DC4">
              <w:rPr>
                <w:lang w:val="es-GT"/>
              </w:rPr>
              <w:t>utilizada para representar el tiempo de dedicado en una serie de actividades establecidas.</w:t>
            </w:r>
          </w:p>
        </w:tc>
      </w:tr>
      <w:tr w:rsidR="007408EC" w:rsidRPr="00CE7456" w:rsidTr="00835190">
        <w:tc>
          <w:tcPr>
            <w:tcW w:w="2082" w:type="dxa"/>
          </w:tcPr>
          <w:p w:rsidR="007408EC" w:rsidRDefault="004E2DC4" w:rsidP="00835190">
            <w:pPr>
              <w:pStyle w:val="Textoindependiente"/>
              <w:ind w:left="0"/>
              <w:rPr>
                <w:lang w:val="es-GT"/>
              </w:rPr>
            </w:pPr>
            <w:r>
              <w:rPr>
                <w:lang w:val="es-GT"/>
              </w:rPr>
              <w:t>PMI</w:t>
            </w:r>
          </w:p>
        </w:tc>
        <w:tc>
          <w:tcPr>
            <w:tcW w:w="6774" w:type="dxa"/>
          </w:tcPr>
          <w:p w:rsidR="007408EC" w:rsidRDefault="004E2DC4" w:rsidP="00835190">
            <w:pPr>
              <w:pStyle w:val="Textoindependiente"/>
              <w:ind w:left="0"/>
              <w:rPr>
                <w:lang w:val="es-GT"/>
              </w:rPr>
            </w:pPr>
            <w:r>
              <w:rPr>
                <w:lang w:val="es-GT"/>
              </w:rPr>
              <w:t>(</w:t>
            </w:r>
            <w:r w:rsidRPr="009E42E0">
              <w:rPr>
                <w:lang w:val="es-GT"/>
              </w:rPr>
              <w:t xml:space="preserve">Project </w:t>
            </w:r>
            <w:r w:rsidR="005E1F7B" w:rsidRPr="009E42E0">
              <w:rPr>
                <w:lang w:val="es-GT"/>
              </w:rPr>
              <w:t>Management</w:t>
            </w:r>
            <w:r w:rsidRPr="009E42E0">
              <w:rPr>
                <w:lang w:val="es-GT"/>
              </w:rPr>
              <w:t xml:space="preserve"> </w:t>
            </w:r>
            <w:proofErr w:type="spellStart"/>
            <w:r w:rsidRPr="009E42E0">
              <w:rPr>
                <w:lang w:val="es-GT"/>
              </w:rPr>
              <w:t>Institute</w:t>
            </w:r>
            <w:proofErr w:type="spellEnd"/>
            <w:r>
              <w:rPr>
                <w:lang w:val="es-GT"/>
              </w:rPr>
              <w:t>) Organización internacional sin fines de lucro que aglutina a profesionales en la gestión de proyectos.</w:t>
            </w:r>
          </w:p>
        </w:tc>
      </w:tr>
      <w:tr w:rsidR="005E1F7B" w:rsidRPr="00CE7456" w:rsidTr="00835190">
        <w:tc>
          <w:tcPr>
            <w:tcW w:w="2082" w:type="dxa"/>
          </w:tcPr>
          <w:p w:rsidR="005E1F7B" w:rsidRDefault="005E1F7B" w:rsidP="00835190">
            <w:pPr>
              <w:pStyle w:val="Textoindependiente"/>
              <w:ind w:left="0"/>
              <w:rPr>
                <w:lang w:val="es-GT"/>
              </w:rPr>
            </w:pPr>
            <w:r>
              <w:rPr>
                <w:lang w:val="es-GT"/>
              </w:rPr>
              <w:t>REST</w:t>
            </w:r>
          </w:p>
        </w:tc>
        <w:tc>
          <w:tcPr>
            <w:tcW w:w="6774" w:type="dxa"/>
          </w:tcPr>
          <w:p w:rsidR="005E1F7B" w:rsidRDefault="005E1F7B" w:rsidP="00835190">
            <w:pPr>
              <w:pStyle w:val="Textoindependiente"/>
              <w:ind w:left="0"/>
              <w:rPr>
                <w:lang w:val="es-GT"/>
              </w:rPr>
            </w:pPr>
            <w:r>
              <w:rPr>
                <w:lang w:val="es-GT"/>
              </w:rPr>
              <w:t>(</w:t>
            </w:r>
            <w:proofErr w:type="spellStart"/>
            <w:r w:rsidRPr="000A6FCB">
              <w:rPr>
                <w:lang w:val="es-GT"/>
              </w:rPr>
              <w:t>Representational</w:t>
            </w:r>
            <w:proofErr w:type="spellEnd"/>
            <w:r w:rsidRPr="000A6FCB">
              <w:rPr>
                <w:lang w:val="es-GT"/>
              </w:rPr>
              <w:t xml:space="preserve"> </w:t>
            </w:r>
            <w:proofErr w:type="spellStart"/>
            <w:r w:rsidRPr="000A6FCB">
              <w:rPr>
                <w:lang w:val="es-GT"/>
              </w:rPr>
              <w:t>State</w:t>
            </w:r>
            <w:proofErr w:type="spellEnd"/>
            <w:r w:rsidRPr="000A6FCB">
              <w:rPr>
                <w:lang w:val="es-GT"/>
              </w:rPr>
              <w:t xml:space="preserve"> Transfer</w:t>
            </w:r>
            <w:r>
              <w:rPr>
                <w:lang w:val="es-GT"/>
              </w:rPr>
              <w:t xml:space="preserve">) </w:t>
            </w:r>
            <w:r w:rsidR="000A6FCB">
              <w:rPr>
                <w:lang w:val="es-GT"/>
              </w:rPr>
              <w:t>Es un estilo de arquitectura cuya comunicación se hace por medio del prot</w:t>
            </w:r>
            <w:r w:rsidR="00AF6916">
              <w:rPr>
                <w:lang w:val="es-GT"/>
              </w:rPr>
              <w:t>ocolo HTTP, se utiliza comúnmente para transferir datos e indicar operaciones sobre los datos.</w:t>
            </w:r>
          </w:p>
        </w:tc>
      </w:tr>
      <w:tr w:rsidR="00AF6916" w:rsidRPr="00CE7456" w:rsidTr="00835190">
        <w:tc>
          <w:tcPr>
            <w:tcW w:w="2082" w:type="dxa"/>
          </w:tcPr>
          <w:p w:rsidR="00AF6916" w:rsidRDefault="00AF6916" w:rsidP="00835190">
            <w:pPr>
              <w:pStyle w:val="Textoindependiente"/>
              <w:ind w:left="0"/>
              <w:rPr>
                <w:lang w:val="es-GT"/>
              </w:rPr>
            </w:pPr>
            <w:r>
              <w:rPr>
                <w:lang w:val="es-GT"/>
              </w:rPr>
              <w:t>JSON</w:t>
            </w:r>
          </w:p>
        </w:tc>
        <w:tc>
          <w:tcPr>
            <w:tcW w:w="6774" w:type="dxa"/>
          </w:tcPr>
          <w:p w:rsidR="00AF6916" w:rsidRDefault="00AF6916" w:rsidP="00835190">
            <w:pPr>
              <w:pStyle w:val="Textoindependiente"/>
              <w:ind w:left="0"/>
              <w:rPr>
                <w:lang w:val="es-GT"/>
              </w:rPr>
            </w:pPr>
            <w:r>
              <w:rPr>
                <w:lang w:val="es-GT"/>
              </w:rPr>
              <w:t>(</w:t>
            </w:r>
            <w:proofErr w:type="spellStart"/>
            <w:r>
              <w:rPr>
                <w:lang w:val="es-GT"/>
              </w:rPr>
              <w:t>Javascript</w:t>
            </w:r>
            <w:proofErr w:type="spellEnd"/>
            <w:r>
              <w:rPr>
                <w:lang w:val="es-GT"/>
              </w:rPr>
              <w:t xml:space="preserve"> </w:t>
            </w:r>
            <w:proofErr w:type="spellStart"/>
            <w:r>
              <w:rPr>
                <w:lang w:val="es-GT"/>
              </w:rPr>
              <w:t>Object</w:t>
            </w:r>
            <w:proofErr w:type="spellEnd"/>
            <w:r>
              <w:rPr>
                <w:lang w:val="es-GT"/>
              </w:rPr>
              <w:t xml:space="preserve"> </w:t>
            </w:r>
            <w:proofErr w:type="spellStart"/>
            <w:r>
              <w:rPr>
                <w:lang w:val="es-GT"/>
              </w:rPr>
              <w:t>Notation</w:t>
            </w:r>
            <w:proofErr w:type="spellEnd"/>
            <w:r>
              <w:rPr>
                <w:lang w:val="es-GT"/>
              </w:rPr>
              <w:t>)</w:t>
            </w:r>
            <w:r w:rsidR="00102ADF">
              <w:rPr>
                <w:lang w:val="es-GT"/>
              </w:rPr>
              <w:t xml:space="preserve">  Formato de texto ligero, utilizado para la comunicación y </w:t>
            </w:r>
            <w:proofErr w:type="spellStart"/>
            <w:r w:rsidR="00102ADF" w:rsidRPr="00102ADF">
              <w:rPr>
                <w:lang w:val="es-GT"/>
              </w:rPr>
              <w:t>Serialización</w:t>
            </w:r>
            <w:proofErr w:type="spellEnd"/>
            <w:r w:rsidR="00102ADF">
              <w:rPr>
                <w:lang w:val="es-GT"/>
              </w:rPr>
              <w:t xml:space="preserve"> de datos entre servicios.</w:t>
            </w:r>
          </w:p>
        </w:tc>
      </w:tr>
    </w:tbl>
    <w:p w:rsidR="00835190" w:rsidRPr="007408EC" w:rsidRDefault="00835190" w:rsidP="00835190">
      <w:pPr>
        <w:pStyle w:val="Textoindependiente"/>
        <w:rPr>
          <w:lang w:val="es-GT"/>
        </w:rPr>
      </w:pPr>
    </w:p>
    <w:p w:rsidR="004E2DC4" w:rsidRPr="000A6FCB" w:rsidRDefault="004E2DC4" w:rsidP="00B54A23">
      <w:pPr>
        <w:pStyle w:val="Textoindependiente"/>
        <w:ind w:left="0"/>
        <w:rPr>
          <w:lang w:val="es-GT"/>
        </w:rPr>
      </w:pPr>
    </w:p>
    <w:p w:rsidR="00F94BA3" w:rsidRDefault="00B87B7F" w:rsidP="00862E02">
      <w:pPr>
        <w:pStyle w:val="Ttulo2"/>
        <w:jc w:val="both"/>
      </w:pPr>
      <w:bookmarkStart w:id="8" w:name="_Toc484429339"/>
      <w:proofErr w:type="spellStart"/>
      <w:r>
        <w:t>Descripción</w:t>
      </w:r>
      <w:proofErr w:type="spellEnd"/>
      <w:r w:rsidR="00F74E5E">
        <w:t xml:space="preserve"> </w:t>
      </w:r>
      <w:proofErr w:type="gramStart"/>
      <w:r w:rsidR="00F74E5E">
        <w:t>del</w:t>
      </w:r>
      <w:proofErr w:type="gramEnd"/>
      <w:r w:rsidR="00F74E5E">
        <w:t xml:space="preserve"> </w:t>
      </w:r>
      <w:proofErr w:type="spellStart"/>
      <w:r w:rsidR="00F74E5E">
        <w:t>Documento</w:t>
      </w:r>
      <w:bookmarkEnd w:id="8"/>
      <w:proofErr w:type="spellEnd"/>
    </w:p>
    <w:p w:rsidR="00057FCE" w:rsidRDefault="00057FCE" w:rsidP="00862E02">
      <w:pPr>
        <w:pStyle w:val="Textoindependiente"/>
        <w:jc w:val="both"/>
        <w:rPr>
          <w:lang w:val="es-GT"/>
        </w:rPr>
      </w:pPr>
      <w:r>
        <w:rPr>
          <w:lang w:val="es-GT"/>
        </w:rPr>
        <w:t>La descripción de la arquitectura se SIPRO contiene diferentes perspectivas y abstracciones, para poder hacer fácil la lectura; la información del documento se ha organizado en las siguientes secciones:</w:t>
      </w:r>
      <w:r w:rsidR="00B70D18">
        <w:rPr>
          <w:lang w:val="es-GT"/>
        </w:rPr>
        <w:t xml:space="preserve"> representación de la arquitectura, objetivos y restricciones de la arquitectura,  vista de casos de uso, vista lógica, vista de procesos, </w:t>
      </w:r>
      <w:r w:rsidR="000805D8">
        <w:rPr>
          <w:lang w:val="es-GT"/>
        </w:rPr>
        <w:t>vista de despliegue, vista de implementación, vista de datos.</w:t>
      </w:r>
    </w:p>
    <w:p w:rsidR="006A125F" w:rsidRPr="00057FCE" w:rsidRDefault="006A125F" w:rsidP="00057FCE">
      <w:pPr>
        <w:pStyle w:val="Textoindependiente"/>
        <w:rPr>
          <w:lang w:val="es-GT"/>
        </w:rPr>
      </w:pPr>
    </w:p>
    <w:p w:rsidR="00F94BA3" w:rsidRDefault="004C57AC">
      <w:pPr>
        <w:pStyle w:val="Ttulo1"/>
        <w:rPr>
          <w:lang w:val="es-GT"/>
        </w:rPr>
      </w:pPr>
      <w:bookmarkStart w:id="9" w:name="_Toc484429340"/>
      <w:r w:rsidRPr="004C57AC">
        <w:rPr>
          <w:lang w:val="es-GT"/>
        </w:rPr>
        <w:lastRenderedPageBreak/>
        <w:t>Representación de la Arquitectura</w:t>
      </w:r>
      <w:bookmarkEnd w:id="9"/>
      <w:r w:rsidR="00937C00" w:rsidRPr="004C57AC">
        <w:rPr>
          <w:lang w:val="es-GT"/>
        </w:rPr>
        <w:t xml:space="preserve"> </w:t>
      </w:r>
    </w:p>
    <w:p w:rsidR="000805D8" w:rsidRDefault="00766DAC" w:rsidP="00862E02">
      <w:pPr>
        <w:pStyle w:val="Textoindependiente"/>
        <w:jc w:val="both"/>
        <w:rPr>
          <w:lang w:val="es-GT"/>
        </w:rPr>
      </w:pPr>
      <w:r>
        <w:rPr>
          <w:lang w:val="es-GT"/>
        </w:rPr>
        <w:t>Lo siguientes c</w:t>
      </w:r>
      <w:r w:rsidR="000805D8">
        <w:rPr>
          <w:lang w:val="es-GT"/>
        </w:rPr>
        <w:t>onsiste en una representación de la arquitectura de SIPRO en términos de las decisiones importantes que se han tomado en la creación de SIPRO y las medidas tomadas para cada una de las vistas de arquitectura que se tomaron en cuenta.</w:t>
      </w:r>
    </w:p>
    <w:p w:rsidR="00826E1A" w:rsidRPr="00826E1A" w:rsidRDefault="00826E1A" w:rsidP="00862E02">
      <w:pPr>
        <w:pStyle w:val="Textoindependiente"/>
        <w:jc w:val="both"/>
        <w:rPr>
          <w:lang w:val="es-GT"/>
        </w:rPr>
      </w:pPr>
      <w:r w:rsidRPr="00826E1A">
        <w:rPr>
          <w:lang w:val="es-GT"/>
        </w:rPr>
        <w:t>El objetivo de la representación de arquitectura es brindar la informaci</w:t>
      </w:r>
      <w:r>
        <w:rPr>
          <w:lang w:val="es-GT"/>
        </w:rPr>
        <w:t>ón necesari</w:t>
      </w:r>
      <w:r w:rsidR="005B7D0D">
        <w:rPr>
          <w:lang w:val="es-GT"/>
        </w:rPr>
        <w:t xml:space="preserve">a a cada uno de los interesados </w:t>
      </w:r>
      <w:r>
        <w:rPr>
          <w:lang w:val="es-GT"/>
        </w:rPr>
        <w:t>en la realizaci</w:t>
      </w:r>
      <w:r w:rsidR="005B7D0D">
        <w:rPr>
          <w:lang w:val="es-GT"/>
        </w:rPr>
        <w:t>ón de SIPRO, cada una de sus vistas busca responder a las necesidades de los involucrados de acuerdo a sus competencias dentro del marco de desarrollo de SIPRO.</w:t>
      </w:r>
    </w:p>
    <w:p w:rsidR="008B45CE" w:rsidRDefault="00EE4F6C" w:rsidP="00862E02">
      <w:pPr>
        <w:pStyle w:val="Textoindependiente"/>
        <w:jc w:val="both"/>
        <w:rPr>
          <w:lang w:val="es-GT"/>
        </w:rPr>
      </w:pPr>
      <w:r>
        <w:rPr>
          <w:lang w:val="es-GT"/>
        </w:rPr>
        <w:t>SIPRO es un proyecto diseñado para dar seguimiento a la hoja de vida de los préstamos adquiridos por las entidades públicas que se encuentran en ejecución. Cabe hacer notar que la información de los préstamos se encuentra distribuida en varios sistemas existentes, esto nos ll</w:t>
      </w:r>
      <w:r w:rsidR="00C315AD">
        <w:rPr>
          <w:lang w:val="es-GT"/>
        </w:rPr>
        <w:t>eva a la necesidad de m</w:t>
      </w:r>
      <w:r w:rsidR="00766DAC">
        <w:rPr>
          <w:lang w:val="es-GT"/>
        </w:rPr>
        <w:t>antener la información simétrica y facilitar el acceso a la misma de forma centralizada</w:t>
      </w:r>
      <w:r w:rsidR="00C315AD">
        <w:rPr>
          <w:lang w:val="es-GT"/>
        </w:rPr>
        <w:t>.</w:t>
      </w:r>
    </w:p>
    <w:p w:rsidR="000805D8" w:rsidRPr="006A125F" w:rsidRDefault="000805D8" w:rsidP="00862E02">
      <w:pPr>
        <w:pStyle w:val="Textoindependiente"/>
        <w:jc w:val="both"/>
        <w:rPr>
          <w:u w:val="single"/>
          <w:lang w:val="es-GT"/>
        </w:rPr>
      </w:pPr>
      <w:r w:rsidRPr="006A125F">
        <w:rPr>
          <w:u w:val="single"/>
          <w:lang w:val="es-GT"/>
        </w:rPr>
        <w:t>Vista de Casos de Uso:</w:t>
      </w:r>
    </w:p>
    <w:p w:rsidR="000805D8" w:rsidRDefault="000805D8" w:rsidP="00862E02">
      <w:pPr>
        <w:pStyle w:val="Textoindependiente"/>
        <w:jc w:val="both"/>
        <w:rPr>
          <w:lang w:val="es-GT"/>
        </w:rPr>
      </w:pPr>
      <w:r>
        <w:rPr>
          <w:lang w:val="es-GT"/>
        </w:rPr>
        <w:t>Se hace una descripción de los principales escenarios en que se enfrenta el diseño de SIPRO.</w:t>
      </w:r>
    </w:p>
    <w:p w:rsidR="000805D8" w:rsidRPr="00563443" w:rsidRDefault="000805D8" w:rsidP="00862E02">
      <w:pPr>
        <w:pStyle w:val="Textoindependiente"/>
        <w:jc w:val="both"/>
        <w:rPr>
          <w:u w:val="single"/>
          <w:lang w:val="es-GT"/>
        </w:rPr>
      </w:pPr>
      <w:r w:rsidRPr="00563443">
        <w:rPr>
          <w:u w:val="single"/>
          <w:lang w:val="es-GT"/>
        </w:rPr>
        <w:t>Vista Lógica:</w:t>
      </w:r>
    </w:p>
    <w:p w:rsidR="000805D8" w:rsidRDefault="000805D8" w:rsidP="00862E02">
      <w:pPr>
        <w:pStyle w:val="Textoindependiente"/>
        <w:jc w:val="both"/>
        <w:rPr>
          <w:lang w:val="es-GT"/>
        </w:rPr>
      </w:pPr>
      <w:r>
        <w:rPr>
          <w:lang w:val="es-GT"/>
        </w:rPr>
        <w:t>Se identifican los requerimientos lógicos y funcionales encontrados en los casos de uso de SIPRO.</w:t>
      </w:r>
    </w:p>
    <w:p w:rsidR="000805D8" w:rsidRPr="00563443" w:rsidRDefault="000805D8" w:rsidP="00862E02">
      <w:pPr>
        <w:pStyle w:val="Textoindependiente"/>
        <w:jc w:val="both"/>
        <w:rPr>
          <w:u w:val="single"/>
          <w:lang w:val="es-GT"/>
        </w:rPr>
      </w:pPr>
      <w:r w:rsidRPr="00563443">
        <w:rPr>
          <w:u w:val="single"/>
          <w:lang w:val="es-GT"/>
        </w:rPr>
        <w:t>Vista de Procesos:</w:t>
      </w:r>
    </w:p>
    <w:p w:rsidR="000805D8" w:rsidRDefault="000805D8" w:rsidP="00862E02">
      <w:pPr>
        <w:pStyle w:val="Textoindependiente"/>
        <w:jc w:val="both"/>
        <w:rPr>
          <w:lang w:val="es-GT"/>
        </w:rPr>
      </w:pPr>
      <w:r>
        <w:rPr>
          <w:lang w:val="es-GT"/>
        </w:rPr>
        <w:t>Es una descripción orientada inicialmente a describir los procesos involucrados del sistema de una forma individual y simplificada, luego a ver las interacciones de entre los diversos procesos.</w:t>
      </w:r>
    </w:p>
    <w:p w:rsidR="000805D8" w:rsidRPr="00563443" w:rsidRDefault="000805D8" w:rsidP="00862E02">
      <w:pPr>
        <w:pStyle w:val="Textoindependiente"/>
        <w:jc w:val="both"/>
        <w:rPr>
          <w:u w:val="single"/>
          <w:lang w:val="es-GT"/>
        </w:rPr>
      </w:pPr>
      <w:r w:rsidRPr="00563443">
        <w:rPr>
          <w:u w:val="single"/>
          <w:lang w:val="es-GT"/>
        </w:rPr>
        <w:t>Vista de Despliegue:</w:t>
      </w:r>
    </w:p>
    <w:p w:rsidR="000805D8" w:rsidRDefault="000805D8" w:rsidP="00862E02">
      <w:pPr>
        <w:pStyle w:val="Textoindependiente"/>
        <w:jc w:val="both"/>
        <w:rPr>
          <w:lang w:val="es-GT"/>
        </w:rPr>
      </w:pPr>
      <w:r>
        <w:rPr>
          <w:lang w:val="es-GT"/>
        </w:rPr>
        <w:t>Describe el ambiente físico, como la red y las configuraciones de hardware necesario para que SIPRO pueda correr en un ambiente de producción.</w:t>
      </w:r>
    </w:p>
    <w:p w:rsidR="000805D8" w:rsidRPr="00563443" w:rsidRDefault="000805D8" w:rsidP="00862E02">
      <w:pPr>
        <w:pStyle w:val="Textoindependiente"/>
        <w:jc w:val="both"/>
        <w:rPr>
          <w:u w:val="single"/>
          <w:lang w:val="es-GT"/>
        </w:rPr>
      </w:pPr>
      <w:r w:rsidRPr="00563443">
        <w:rPr>
          <w:u w:val="single"/>
          <w:lang w:val="es-GT"/>
        </w:rPr>
        <w:t>Vita de Implementación:</w:t>
      </w:r>
    </w:p>
    <w:p w:rsidR="000805D8" w:rsidRDefault="000805D8" w:rsidP="00862E02">
      <w:pPr>
        <w:pStyle w:val="Textoindependiente"/>
        <w:jc w:val="both"/>
        <w:rPr>
          <w:lang w:val="es-GT"/>
        </w:rPr>
      </w:pPr>
      <w:r>
        <w:rPr>
          <w:lang w:val="es-GT"/>
        </w:rPr>
        <w:t>Esta vista contempla de forma general la estructura del modelo de implementación, SIPRO se descompondrá en capas para analizar el papel que cumple.</w:t>
      </w:r>
    </w:p>
    <w:p w:rsidR="000805D8" w:rsidRPr="00563443" w:rsidRDefault="000805D8" w:rsidP="00862E02">
      <w:pPr>
        <w:pStyle w:val="Textoindependiente"/>
        <w:jc w:val="both"/>
        <w:rPr>
          <w:u w:val="single"/>
          <w:lang w:val="es-GT"/>
        </w:rPr>
      </w:pPr>
      <w:r w:rsidRPr="00563443">
        <w:rPr>
          <w:u w:val="single"/>
          <w:lang w:val="es-GT"/>
        </w:rPr>
        <w:t>Vista de Datos:</w:t>
      </w:r>
    </w:p>
    <w:p w:rsidR="000805D8" w:rsidRDefault="000805D8" w:rsidP="00862E02">
      <w:pPr>
        <w:pStyle w:val="Textoindependiente"/>
        <w:jc w:val="both"/>
        <w:rPr>
          <w:lang w:val="es-GT"/>
        </w:rPr>
      </w:pPr>
      <w:r>
        <w:rPr>
          <w:lang w:val="es-GT"/>
        </w:rPr>
        <w:t>Se hace una descripción del modelo relacional de datos y sus principales elementos que garantizan la persistencia de datos de SIPRO.</w:t>
      </w:r>
    </w:p>
    <w:p w:rsidR="005B7D0D" w:rsidRPr="00826E1A" w:rsidRDefault="005B7D0D" w:rsidP="002F458E">
      <w:pPr>
        <w:pStyle w:val="Textoindependiente"/>
        <w:ind w:left="0"/>
        <w:rPr>
          <w:lang w:val="es-GT"/>
        </w:rPr>
      </w:pPr>
    </w:p>
    <w:p w:rsidR="00F94BA3" w:rsidRPr="00562D8E" w:rsidRDefault="001D5FE9" w:rsidP="00562D8E">
      <w:pPr>
        <w:pStyle w:val="Ttulo1"/>
        <w:rPr>
          <w:lang w:val="es-GT"/>
        </w:rPr>
      </w:pPr>
      <w:bookmarkStart w:id="10" w:name="_Toc484429341"/>
      <w:r>
        <w:rPr>
          <w:lang w:val="es-GT"/>
        </w:rPr>
        <w:t>Objetivos y restriccion</w:t>
      </w:r>
      <w:r w:rsidR="00D80354" w:rsidRPr="00D80354">
        <w:rPr>
          <w:lang w:val="es-GT"/>
        </w:rPr>
        <w:t>es de la Arquitectura</w:t>
      </w:r>
      <w:bookmarkEnd w:id="10"/>
    </w:p>
    <w:p w:rsidR="00D80354" w:rsidRDefault="001D5FE9" w:rsidP="00D80354">
      <w:pPr>
        <w:pStyle w:val="Textoindependiente"/>
        <w:rPr>
          <w:lang w:val="es-GT"/>
        </w:rPr>
      </w:pPr>
      <w:r>
        <w:rPr>
          <w:lang w:val="es-GT"/>
        </w:rPr>
        <w:t>El sistema SIPRO cuenta con una serie de restricciones que ajustan la forma en que se buscan alcanzar los objetivos del sistema, a continuación enlistamos tanto los objetivos arquitectónicos y las restricciones a las cuales está sometido el sistema.</w:t>
      </w:r>
    </w:p>
    <w:p w:rsidR="008D05F1" w:rsidRDefault="008D05F1" w:rsidP="00D80354">
      <w:pPr>
        <w:pStyle w:val="Textoindependiente"/>
        <w:rPr>
          <w:lang w:val="es-GT"/>
        </w:rPr>
      </w:pPr>
    </w:p>
    <w:p w:rsidR="008D05F1" w:rsidRDefault="009F0E7B" w:rsidP="009F0E7B">
      <w:pPr>
        <w:pStyle w:val="Textoindependiente"/>
        <w:numPr>
          <w:ilvl w:val="0"/>
          <w:numId w:val="22"/>
        </w:numPr>
        <w:rPr>
          <w:lang w:val="es-GT"/>
        </w:rPr>
      </w:pPr>
      <w:r>
        <w:rPr>
          <w:lang w:val="es-GT"/>
        </w:rPr>
        <w:t>El sistema se conecta con los siguientes sistemas: SICOIN, SIGADE, SNIP</w:t>
      </w:r>
      <w:r w:rsidR="00D669F6">
        <w:rPr>
          <w:lang w:val="es-GT"/>
        </w:rPr>
        <w:t>, GUATECOMPRAS, SIGES y DCP-WEB (Revisar Anexo I para los detalles de conexión).</w:t>
      </w:r>
    </w:p>
    <w:p w:rsidR="009F0E7B" w:rsidRDefault="006C7011" w:rsidP="009F0E7B">
      <w:pPr>
        <w:pStyle w:val="Textoindependiente"/>
        <w:numPr>
          <w:ilvl w:val="0"/>
          <w:numId w:val="22"/>
        </w:numPr>
        <w:rPr>
          <w:lang w:val="es-GT"/>
        </w:rPr>
      </w:pPr>
      <w:r>
        <w:rPr>
          <w:lang w:val="es-GT"/>
        </w:rPr>
        <w:t>SIPRO tiene la capacidad de exportar e importar archivos de extensión .</w:t>
      </w:r>
      <w:proofErr w:type="spellStart"/>
      <w:r>
        <w:rPr>
          <w:lang w:val="es-GT"/>
        </w:rPr>
        <w:t>mpp</w:t>
      </w:r>
      <w:proofErr w:type="spellEnd"/>
      <w:r>
        <w:rPr>
          <w:lang w:val="es-GT"/>
        </w:rPr>
        <w:t xml:space="preserve"> (archivo de planificación de Microsoft Project) y .</w:t>
      </w:r>
      <w:proofErr w:type="spellStart"/>
      <w:r>
        <w:rPr>
          <w:lang w:val="es-GT"/>
        </w:rPr>
        <w:t>xls</w:t>
      </w:r>
      <w:proofErr w:type="spellEnd"/>
      <w:r>
        <w:rPr>
          <w:lang w:val="es-GT"/>
        </w:rPr>
        <w:t xml:space="preserve"> (Hojas de cálculo de Microsoft Excel).</w:t>
      </w:r>
    </w:p>
    <w:p w:rsidR="006C7011" w:rsidRDefault="006C7011" w:rsidP="009F0E7B">
      <w:pPr>
        <w:pStyle w:val="Textoindependiente"/>
        <w:numPr>
          <w:ilvl w:val="0"/>
          <w:numId w:val="22"/>
        </w:numPr>
        <w:rPr>
          <w:lang w:val="es-GT"/>
        </w:rPr>
      </w:pPr>
      <w:r>
        <w:rPr>
          <w:lang w:val="es-GT"/>
        </w:rPr>
        <w:t>Es un sistema web</w:t>
      </w:r>
      <w:r w:rsidR="00C8373F">
        <w:rPr>
          <w:lang w:val="es-GT"/>
        </w:rPr>
        <w:t xml:space="preserve"> de acceso</w:t>
      </w:r>
      <w:r>
        <w:rPr>
          <w:lang w:val="es-GT"/>
        </w:rPr>
        <w:t xml:space="preserve"> centralizado usando la arquitectura MVC (Modelo-Vista-Controlador).</w:t>
      </w:r>
    </w:p>
    <w:p w:rsidR="006C7011" w:rsidRDefault="006C7011" w:rsidP="009F0E7B">
      <w:pPr>
        <w:pStyle w:val="Textoindependiente"/>
        <w:numPr>
          <w:ilvl w:val="0"/>
          <w:numId w:val="22"/>
        </w:numPr>
        <w:rPr>
          <w:lang w:val="es-GT"/>
        </w:rPr>
      </w:pPr>
      <w:r>
        <w:rPr>
          <w:lang w:val="es-GT"/>
        </w:rPr>
        <w:t>SIPRO utiliza el esquema de un préstamo como estructura básica para su funcionamiento.</w:t>
      </w:r>
    </w:p>
    <w:p w:rsidR="006C7011" w:rsidRDefault="006C7011" w:rsidP="009F0E7B">
      <w:pPr>
        <w:pStyle w:val="Textoindependiente"/>
        <w:numPr>
          <w:ilvl w:val="0"/>
          <w:numId w:val="22"/>
        </w:numPr>
        <w:rPr>
          <w:lang w:val="es-GT"/>
        </w:rPr>
      </w:pPr>
      <w:r>
        <w:rPr>
          <w:lang w:val="es-GT"/>
        </w:rPr>
        <w:lastRenderedPageBreak/>
        <w:t>Contiene un catálogo de riesgo completo, flexible y dinámico.</w:t>
      </w:r>
    </w:p>
    <w:p w:rsidR="006C7011" w:rsidRDefault="006C7011" w:rsidP="00862E02">
      <w:pPr>
        <w:pStyle w:val="Textoindependiente"/>
        <w:ind w:left="1080"/>
        <w:jc w:val="both"/>
        <w:rPr>
          <w:lang w:val="es-GT"/>
        </w:rPr>
      </w:pPr>
      <w:r>
        <w:rPr>
          <w:lang w:val="es-GT"/>
        </w:rPr>
        <w:t xml:space="preserve">SIPRO tiene la naturaleza de contener información considerada sensible, para ello deberá regirse en su arquitectura  con las siguientes </w:t>
      </w:r>
      <w:r w:rsidR="0091714C">
        <w:rPr>
          <w:lang w:val="es-GT"/>
        </w:rPr>
        <w:t xml:space="preserve"> características  de seguridad:</w:t>
      </w:r>
    </w:p>
    <w:p w:rsidR="0091714C" w:rsidRDefault="00F759A3" w:rsidP="00862E02">
      <w:pPr>
        <w:pStyle w:val="Textoindependiente"/>
        <w:numPr>
          <w:ilvl w:val="0"/>
          <w:numId w:val="23"/>
        </w:numPr>
        <w:jc w:val="both"/>
        <w:rPr>
          <w:lang w:val="es-GT"/>
        </w:rPr>
      </w:pPr>
      <w:r>
        <w:rPr>
          <w:lang w:val="es-GT"/>
        </w:rPr>
        <w:t>El acceso al sistema será por medio de credenciales, usuario y contraseña. Dicha contraseña será almacenada en de forma cifrada usando el algoritmo de encriptación “SHA-256”.</w:t>
      </w:r>
    </w:p>
    <w:p w:rsidR="00F759A3" w:rsidRDefault="00F759A3" w:rsidP="00862E02">
      <w:pPr>
        <w:pStyle w:val="Textoindependiente"/>
        <w:numPr>
          <w:ilvl w:val="0"/>
          <w:numId w:val="23"/>
        </w:numPr>
        <w:jc w:val="both"/>
        <w:rPr>
          <w:lang w:val="es-GT"/>
        </w:rPr>
      </w:pPr>
      <w:r>
        <w:rPr>
          <w:lang w:val="es-GT"/>
        </w:rPr>
        <w:t xml:space="preserve">Se utilizará un mecanismo de control de acceso de información utilizando un sistema </w:t>
      </w:r>
      <w:r w:rsidR="004A2BCE">
        <w:rPr>
          <w:lang w:val="es-GT"/>
        </w:rPr>
        <w:t>de autorizaci</w:t>
      </w:r>
      <w:r w:rsidR="00562D8E">
        <w:rPr>
          <w:lang w:val="es-GT"/>
        </w:rPr>
        <w:t>ón, dicha autorización será de acuerdo a las credenciales de los usuarios.</w:t>
      </w:r>
    </w:p>
    <w:p w:rsidR="004A2BCE" w:rsidRDefault="004A2BCE" w:rsidP="00862E02">
      <w:pPr>
        <w:pStyle w:val="Textoindependiente"/>
        <w:numPr>
          <w:ilvl w:val="0"/>
          <w:numId w:val="23"/>
        </w:numPr>
        <w:jc w:val="both"/>
        <w:rPr>
          <w:lang w:val="es-GT"/>
        </w:rPr>
      </w:pPr>
      <w:r>
        <w:rPr>
          <w:lang w:val="es-GT"/>
        </w:rPr>
        <w:t>Se manejara un control sobre los accesos a las diversas características y funciones que se contiene SIPRO, estos permisos son asignados por el administrador del sistema.</w:t>
      </w:r>
      <w:r w:rsidR="00562D8E">
        <w:rPr>
          <w:lang w:val="es-GT"/>
        </w:rPr>
        <w:t xml:space="preserve"> Esto lo gestionará apache-</w:t>
      </w:r>
      <w:proofErr w:type="spellStart"/>
      <w:r w:rsidR="00562D8E">
        <w:rPr>
          <w:lang w:val="es-GT"/>
        </w:rPr>
        <w:t>shiro</w:t>
      </w:r>
      <w:proofErr w:type="spellEnd"/>
      <w:r w:rsidR="00562D8E">
        <w:rPr>
          <w:lang w:val="es-GT"/>
        </w:rPr>
        <w:t>.</w:t>
      </w:r>
    </w:p>
    <w:p w:rsidR="004A2BCE" w:rsidRDefault="00562D8E" w:rsidP="00862E02">
      <w:pPr>
        <w:pStyle w:val="Textoindependiente"/>
        <w:numPr>
          <w:ilvl w:val="0"/>
          <w:numId w:val="23"/>
        </w:numPr>
        <w:jc w:val="both"/>
        <w:rPr>
          <w:lang w:val="es-GT"/>
        </w:rPr>
      </w:pPr>
      <w:r>
        <w:rPr>
          <w:lang w:val="es-GT"/>
        </w:rPr>
        <w:t xml:space="preserve">Se implementará un control de sesiones utilizando </w:t>
      </w:r>
      <w:proofErr w:type="spellStart"/>
      <w:r>
        <w:rPr>
          <w:lang w:val="es-GT"/>
        </w:rPr>
        <w:t>tokens</w:t>
      </w:r>
      <w:proofErr w:type="spellEnd"/>
      <w:r>
        <w:rPr>
          <w:lang w:val="es-GT"/>
        </w:rPr>
        <w:t xml:space="preserve"> y cookies para el manejo de la misma. Esto lo gestionará apache-</w:t>
      </w:r>
      <w:proofErr w:type="spellStart"/>
      <w:r>
        <w:rPr>
          <w:lang w:val="es-GT"/>
        </w:rPr>
        <w:t>shiro</w:t>
      </w:r>
      <w:proofErr w:type="spellEnd"/>
      <w:r>
        <w:rPr>
          <w:lang w:val="es-GT"/>
        </w:rPr>
        <w:t>.</w:t>
      </w:r>
    </w:p>
    <w:p w:rsidR="00D80354" w:rsidRPr="00D80354" w:rsidRDefault="00D80354" w:rsidP="00D80354">
      <w:pPr>
        <w:pStyle w:val="Textoindependiente"/>
        <w:rPr>
          <w:lang w:val="es-GT"/>
        </w:rPr>
      </w:pPr>
    </w:p>
    <w:p w:rsidR="00F94BA3" w:rsidRDefault="00562D8E">
      <w:pPr>
        <w:pStyle w:val="Ttulo1"/>
      </w:pPr>
      <w:bookmarkStart w:id="11" w:name="_Toc484429342"/>
      <w:r>
        <w:t xml:space="preserve">Vista de </w:t>
      </w:r>
      <w:proofErr w:type="spellStart"/>
      <w:r>
        <w:t>Casos</w:t>
      </w:r>
      <w:proofErr w:type="spellEnd"/>
      <w:r>
        <w:t xml:space="preserve"> de </w:t>
      </w:r>
      <w:proofErr w:type="spellStart"/>
      <w:proofErr w:type="gramStart"/>
      <w:r>
        <w:t>Uso</w:t>
      </w:r>
      <w:bookmarkEnd w:id="11"/>
      <w:proofErr w:type="spellEnd"/>
      <w:proofErr w:type="gramEnd"/>
    </w:p>
    <w:p w:rsidR="00166CA4" w:rsidRDefault="003B1D69" w:rsidP="00862E02">
      <w:pPr>
        <w:pStyle w:val="Textoindependiente"/>
        <w:jc w:val="both"/>
        <w:rPr>
          <w:lang w:val="es-GT"/>
        </w:rPr>
      </w:pPr>
      <w:r w:rsidRPr="00811E0F">
        <w:rPr>
          <w:lang w:val="es-GT"/>
        </w:rPr>
        <w:t xml:space="preserve">Teniendo en cuenta los requerimientos </w:t>
      </w:r>
      <w:r w:rsidR="00811E0F">
        <w:rPr>
          <w:lang w:val="es-GT"/>
        </w:rPr>
        <w:t xml:space="preserve"> que se han determinado para SIPRO, </w:t>
      </w:r>
      <w:r w:rsidR="00AC59EF">
        <w:rPr>
          <w:lang w:val="es-GT"/>
        </w:rPr>
        <w:t>se plantean los escenarios de acuerdo a las distintas características e involucrados. Cada acción tiene de por sí un sentido lógico y conveniente para los involucrados y su valor conceptual dentro de SIPRO.</w:t>
      </w:r>
    </w:p>
    <w:p w:rsidR="00AC59EF" w:rsidRDefault="00AC59EF" w:rsidP="00862E02">
      <w:pPr>
        <w:pStyle w:val="Textoindependiente"/>
        <w:jc w:val="both"/>
        <w:rPr>
          <w:lang w:val="es-GT"/>
        </w:rPr>
      </w:pPr>
      <w:r>
        <w:rPr>
          <w:lang w:val="es-GT"/>
        </w:rPr>
        <w:t>El siguiente diagrama se verá como descripci</w:t>
      </w:r>
      <w:r w:rsidR="00782D2A">
        <w:rPr>
          <w:lang w:val="es-GT"/>
        </w:rPr>
        <w:t>ón general de los escenarios y sus actores involucrados en cada uno de ellos.</w:t>
      </w:r>
    </w:p>
    <w:p w:rsidR="00823C8D" w:rsidRDefault="00E82EE9" w:rsidP="00E82EE9">
      <w:pPr>
        <w:pStyle w:val="Textoindependiente"/>
        <w:rPr>
          <w:lang w:val="es-GT"/>
        </w:rPr>
      </w:pPr>
      <w:r>
        <w:rPr>
          <w:noProof/>
          <w:lang w:val="es-GT" w:eastAsia="es-GT"/>
        </w:rPr>
        <w:drawing>
          <wp:inline distT="0" distB="0" distL="0" distR="0" wp14:anchorId="51EF80A6" wp14:editId="6C2748D4">
            <wp:extent cx="5281302" cy="367271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906" cy="3672439"/>
                    </a:xfrm>
                    <a:prstGeom prst="rect">
                      <a:avLst/>
                    </a:prstGeom>
                    <a:noFill/>
                    <a:ln>
                      <a:noFill/>
                    </a:ln>
                  </pic:spPr>
                </pic:pic>
              </a:graphicData>
            </a:graphic>
          </wp:inline>
        </w:drawing>
      </w:r>
    </w:p>
    <w:p w:rsidR="00BC2BF7" w:rsidRDefault="00BC2BF7" w:rsidP="00E82EE9">
      <w:pPr>
        <w:pStyle w:val="Textoindependiente"/>
        <w:rPr>
          <w:lang w:val="es-GT"/>
        </w:rPr>
      </w:pPr>
    </w:p>
    <w:p w:rsidR="00BC2BF7" w:rsidRDefault="00BC2BF7" w:rsidP="00E82EE9">
      <w:pPr>
        <w:pStyle w:val="Textoindependiente"/>
        <w:rPr>
          <w:lang w:val="es-GT"/>
        </w:rPr>
      </w:pPr>
    </w:p>
    <w:p w:rsidR="00BC2BF7" w:rsidRPr="00811E0F" w:rsidRDefault="00BC2BF7" w:rsidP="00E82EE9">
      <w:pPr>
        <w:pStyle w:val="Textoindependiente"/>
        <w:rPr>
          <w:lang w:val="es-GT"/>
        </w:rPr>
      </w:pPr>
    </w:p>
    <w:p w:rsidR="00F94BA3" w:rsidRPr="00E82EE9" w:rsidRDefault="003039D1">
      <w:pPr>
        <w:pStyle w:val="Ttulo2"/>
        <w:rPr>
          <w:lang w:val="es-GT"/>
        </w:rPr>
      </w:pPr>
      <w:bookmarkStart w:id="12" w:name="_Toc484429343"/>
      <w:r w:rsidRPr="00E82EE9">
        <w:rPr>
          <w:lang w:val="es-GT"/>
        </w:rPr>
        <w:lastRenderedPageBreak/>
        <w:t>Especificaciones de Casos de Uso</w:t>
      </w:r>
      <w:bookmarkEnd w:id="12"/>
    </w:p>
    <w:p w:rsidR="00567D9F" w:rsidRDefault="003039D1" w:rsidP="00567D9F">
      <w:pPr>
        <w:pStyle w:val="Textoindependiente"/>
        <w:rPr>
          <w:lang w:val="es-GT"/>
        </w:rPr>
      </w:pPr>
      <w:r w:rsidRPr="003039D1">
        <w:rPr>
          <w:lang w:val="es-GT"/>
        </w:rPr>
        <w:t>A continuación encontrará una serie de descripciones a nivel general</w:t>
      </w:r>
      <w:r>
        <w:rPr>
          <w:lang w:val="es-GT"/>
        </w:rPr>
        <w:t xml:space="preserve"> de los caso</w:t>
      </w:r>
      <w:r w:rsidR="009373A2">
        <w:rPr>
          <w:lang w:val="es-GT"/>
        </w:rPr>
        <w:t>s</w:t>
      </w:r>
      <w:r>
        <w:rPr>
          <w:lang w:val="es-GT"/>
        </w:rPr>
        <w:t xml:space="preserve"> de uso principales</w:t>
      </w:r>
      <w:r w:rsidRPr="003039D1">
        <w:rPr>
          <w:lang w:val="es-GT"/>
        </w:rPr>
        <w:t>, cuyo prop</w:t>
      </w:r>
      <w:r>
        <w:rPr>
          <w:lang w:val="es-GT"/>
        </w:rPr>
        <w:t>ósito es determinar los límites conceptuales de las acciones, los actores involucrados y sus alcances.</w:t>
      </w:r>
      <w:r w:rsidR="00BC2BF7">
        <w:rPr>
          <w:lang w:val="es-GT"/>
        </w:rPr>
        <w:t xml:space="preserve"> </w:t>
      </w:r>
    </w:p>
    <w:p w:rsidR="00F623C8" w:rsidRPr="00ED0674" w:rsidRDefault="009966BC" w:rsidP="00862E02">
      <w:pPr>
        <w:ind w:firstLine="720"/>
        <w:jc w:val="both"/>
        <w:rPr>
          <w:u w:val="single"/>
          <w:lang w:val="es-GT"/>
        </w:rPr>
      </w:pPr>
      <w:r w:rsidRPr="00ED0674">
        <w:rPr>
          <w:u w:val="single"/>
          <w:lang w:val="es-GT"/>
        </w:rPr>
        <w:t>Gestionar Gantt:</w:t>
      </w:r>
    </w:p>
    <w:p w:rsidR="009966BC" w:rsidRDefault="009966BC" w:rsidP="00862E02">
      <w:pPr>
        <w:pStyle w:val="Textoindependiente"/>
        <w:jc w:val="both"/>
        <w:rPr>
          <w:lang w:val="es-GT"/>
        </w:rPr>
      </w:pPr>
      <w:r>
        <w:rPr>
          <w:lang w:val="es-GT"/>
        </w:rPr>
        <w:t>En este caso de uso, coleccionamos las acciones de gestión referentes a los diagramas de Gantt, esta representación gráfica puede exportarse a archivos con extensión .</w:t>
      </w:r>
      <w:proofErr w:type="spellStart"/>
      <w:r>
        <w:rPr>
          <w:lang w:val="es-GT"/>
        </w:rPr>
        <w:t>mpp</w:t>
      </w:r>
      <w:proofErr w:type="spellEnd"/>
      <w:r>
        <w:rPr>
          <w:lang w:val="es-GT"/>
        </w:rPr>
        <w:t xml:space="preserve"> e importarse de archivos de la misma extensión.</w:t>
      </w:r>
      <w:r w:rsidR="00FC4932">
        <w:rPr>
          <w:lang w:val="es-GT"/>
        </w:rPr>
        <w:t xml:space="preserve"> La importación y exportación tiene reglas propias dado que existen campos específicos de este desarrollo. </w:t>
      </w:r>
    </w:p>
    <w:p w:rsidR="009966BC" w:rsidRPr="00ED0674" w:rsidRDefault="009966BC" w:rsidP="00862E02">
      <w:pPr>
        <w:ind w:firstLine="720"/>
        <w:jc w:val="both"/>
        <w:rPr>
          <w:u w:val="single"/>
          <w:lang w:val="es-GT"/>
        </w:rPr>
      </w:pPr>
      <w:r w:rsidRPr="00ED0674">
        <w:rPr>
          <w:u w:val="single"/>
          <w:lang w:val="es-GT"/>
        </w:rPr>
        <w:t>Gestionar usuarios:</w:t>
      </w:r>
    </w:p>
    <w:p w:rsidR="009966BC" w:rsidRDefault="009966BC" w:rsidP="00862E02">
      <w:pPr>
        <w:pStyle w:val="Textoindependiente"/>
        <w:jc w:val="both"/>
        <w:rPr>
          <w:lang w:val="es-GT"/>
        </w:rPr>
      </w:pPr>
      <w:r>
        <w:rPr>
          <w:lang w:val="es-GT"/>
        </w:rPr>
        <w:t>En este escenario se contempla a las acciones relacionadas para el manejo de la información de todo el conjunto de usuarios, el usuario implicado en este caso de uso es el administrador de SIPRO.</w:t>
      </w:r>
    </w:p>
    <w:p w:rsidR="009966BC" w:rsidRPr="00ED0674" w:rsidRDefault="009966BC" w:rsidP="00862E02">
      <w:pPr>
        <w:ind w:firstLine="720"/>
        <w:jc w:val="both"/>
        <w:rPr>
          <w:u w:val="single"/>
          <w:lang w:val="es-GT"/>
        </w:rPr>
      </w:pPr>
      <w:r w:rsidRPr="00ED0674">
        <w:rPr>
          <w:u w:val="single"/>
          <w:lang w:val="es-GT"/>
        </w:rPr>
        <w:t>Gestionar permisos:</w:t>
      </w:r>
    </w:p>
    <w:p w:rsidR="009966BC" w:rsidRDefault="009966BC" w:rsidP="00862E02">
      <w:pPr>
        <w:pStyle w:val="Textoindependiente"/>
        <w:jc w:val="both"/>
        <w:rPr>
          <w:lang w:val="es-GT"/>
        </w:rPr>
      </w:pPr>
      <w:r>
        <w:rPr>
          <w:lang w:val="es-GT"/>
        </w:rPr>
        <w:t>Comprende todo</w:t>
      </w:r>
      <w:r w:rsidR="00966F30">
        <w:rPr>
          <w:lang w:val="es-GT"/>
        </w:rPr>
        <w:t xml:space="preserve"> lo relacionado con las actividades donde se administra la creación  y edición de los permisos, así como las asignación y revocación de los mismos con los usuarios. En este escenario solamente está los usuarios administradores de SIPRO.</w:t>
      </w:r>
    </w:p>
    <w:p w:rsidR="00E82EE9" w:rsidRPr="00ED0674" w:rsidRDefault="00E82EE9" w:rsidP="00862E02">
      <w:pPr>
        <w:ind w:firstLine="720"/>
        <w:jc w:val="both"/>
        <w:rPr>
          <w:u w:val="single"/>
          <w:lang w:val="es-GT"/>
        </w:rPr>
      </w:pPr>
      <w:r w:rsidRPr="00ED0674">
        <w:rPr>
          <w:u w:val="single"/>
          <w:lang w:val="es-GT"/>
        </w:rPr>
        <w:t>Gestionar préstamos:</w:t>
      </w:r>
    </w:p>
    <w:p w:rsidR="00E82EE9" w:rsidRDefault="00E82EE9" w:rsidP="00862E02">
      <w:pPr>
        <w:pStyle w:val="Textoindependiente"/>
        <w:jc w:val="both"/>
        <w:rPr>
          <w:lang w:val="es-GT"/>
        </w:rPr>
      </w:pPr>
      <w:r>
        <w:rPr>
          <w:lang w:val="es-GT"/>
        </w:rPr>
        <w:t>Este caso de uso se refiere a los escenarios donde los usuarios podrán acceder a la información que distingue a cada uno de los préstamos, podrán actualizar dicha información y además podrá acceder a otras partes menos conceptuales pertenecientes al pr</w:t>
      </w:r>
      <w:r w:rsidR="00891C4B">
        <w:rPr>
          <w:lang w:val="es-GT"/>
        </w:rPr>
        <w:t>éstamo.</w:t>
      </w:r>
    </w:p>
    <w:p w:rsidR="00891C4B" w:rsidRPr="00ED0674" w:rsidRDefault="00891C4B" w:rsidP="00862E02">
      <w:pPr>
        <w:ind w:firstLine="720"/>
        <w:jc w:val="both"/>
        <w:rPr>
          <w:u w:val="single"/>
          <w:lang w:val="es-GT"/>
        </w:rPr>
      </w:pPr>
      <w:r w:rsidRPr="00ED0674">
        <w:rPr>
          <w:u w:val="single"/>
          <w:lang w:val="es-GT"/>
        </w:rPr>
        <w:t>Gestionar componentes:</w:t>
      </w:r>
    </w:p>
    <w:p w:rsidR="00891C4B" w:rsidRDefault="00891C4B" w:rsidP="00862E02">
      <w:pPr>
        <w:pStyle w:val="Textoindependiente"/>
        <w:jc w:val="both"/>
        <w:rPr>
          <w:lang w:val="es-GT"/>
        </w:rPr>
      </w:pPr>
      <w:r>
        <w:rPr>
          <w:lang w:val="es-GT"/>
        </w:rPr>
        <w:t>Esta colección de escenarios consiste en las actividades en que los usuarios tienen con las divisiones conceptuales de los préstamos, en ella se puede acceder a la información, se puede actualizar y navegar a los elementos conceptuales en que se dividen.</w:t>
      </w:r>
    </w:p>
    <w:p w:rsidR="00891C4B" w:rsidRPr="00ED0674" w:rsidRDefault="00891C4B" w:rsidP="00862E02">
      <w:pPr>
        <w:ind w:firstLine="720"/>
        <w:jc w:val="both"/>
        <w:rPr>
          <w:u w:val="single"/>
          <w:lang w:val="es-GT"/>
        </w:rPr>
      </w:pPr>
      <w:r w:rsidRPr="00ED0674">
        <w:rPr>
          <w:u w:val="single"/>
          <w:lang w:val="es-GT"/>
        </w:rPr>
        <w:t>Gestionar productos:</w:t>
      </w:r>
    </w:p>
    <w:p w:rsidR="0050716F" w:rsidRDefault="00891C4B" w:rsidP="00862E02">
      <w:pPr>
        <w:pStyle w:val="Textoindependiente"/>
        <w:jc w:val="both"/>
        <w:rPr>
          <w:lang w:val="es-GT"/>
        </w:rPr>
      </w:pPr>
      <w:r>
        <w:rPr>
          <w:lang w:val="es-GT"/>
        </w:rPr>
        <w:t>En este caso de uso se concentran todas las actividades relacionadas con los productos, que provienen de la gestión de componentes, los usuario tiene que acceder a la información, con los permisos adecuados se podrá actualizar la información de los productos basado en la ejecución de los préstamos. Los usuarios pueden acceder a la división conceptual de estos, o sea subproductos, en caso los tengas y las actividades necesarias r</w:t>
      </w:r>
      <w:r w:rsidR="0050716F">
        <w:rPr>
          <w:lang w:val="es-GT"/>
        </w:rPr>
        <w:t>elacionadas con dicho producto.</w:t>
      </w:r>
    </w:p>
    <w:p w:rsidR="0050716F" w:rsidRPr="00ED0674" w:rsidRDefault="0050716F" w:rsidP="00862E02">
      <w:pPr>
        <w:ind w:firstLine="720"/>
        <w:jc w:val="both"/>
        <w:rPr>
          <w:u w:val="single"/>
          <w:lang w:val="es-GT"/>
        </w:rPr>
      </w:pPr>
      <w:r w:rsidRPr="00ED0674">
        <w:rPr>
          <w:u w:val="single"/>
          <w:lang w:val="es-GT"/>
        </w:rPr>
        <w:t>Gestionar subproductos:</w:t>
      </w:r>
    </w:p>
    <w:p w:rsidR="002F458E" w:rsidRDefault="0050716F" w:rsidP="00862E02">
      <w:pPr>
        <w:pStyle w:val="Textoindependiente"/>
        <w:jc w:val="both"/>
        <w:rPr>
          <w:lang w:val="es-GT"/>
        </w:rPr>
      </w:pPr>
      <w:r>
        <w:rPr>
          <w:lang w:val="es-GT"/>
        </w:rPr>
        <w:t>Se concentran en este escenario, las acciones en que los usuarios puede acceder y actualizar los subproductos referentes a un producto, en dichas acciones se puede acceder a las actividades que están relacionadas con la obtención de los subproductos.</w:t>
      </w:r>
    </w:p>
    <w:p w:rsidR="0050716F" w:rsidRPr="00ED0674" w:rsidRDefault="0050716F" w:rsidP="00862E02">
      <w:pPr>
        <w:ind w:firstLine="720"/>
        <w:jc w:val="both"/>
        <w:rPr>
          <w:u w:val="single"/>
          <w:lang w:val="es-GT"/>
        </w:rPr>
      </w:pPr>
      <w:r w:rsidRPr="00ED0674">
        <w:rPr>
          <w:u w:val="single"/>
          <w:lang w:val="es-GT"/>
        </w:rPr>
        <w:t>Gestionar actividades:</w:t>
      </w:r>
    </w:p>
    <w:p w:rsidR="0050716F" w:rsidRDefault="0050716F" w:rsidP="00862E02">
      <w:pPr>
        <w:pStyle w:val="Textoindependiente"/>
        <w:jc w:val="both"/>
        <w:rPr>
          <w:lang w:val="es-GT"/>
        </w:rPr>
      </w:pPr>
      <w:r>
        <w:rPr>
          <w:lang w:val="es-GT"/>
        </w:rPr>
        <w:t>Es la división conceptual de los escenarios donde los usuarios podrán llegar al nivel más bajo de abstracción de los préstamos, se podrán acceder a la información referentes a ella y según lo permita el sistema, se podrán actualizar basados en los datos reales de la ejecución del préstamo.</w:t>
      </w:r>
    </w:p>
    <w:p w:rsidR="0050716F" w:rsidRPr="00ED0674" w:rsidRDefault="0050716F" w:rsidP="00862E02">
      <w:pPr>
        <w:ind w:firstLine="720"/>
        <w:jc w:val="both"/>
        <w:rPr>
          <w:u w:val="single"/>
          <w:lang w:val="es-GT"/>
        </w:rPr>
      </w:pPr>
      <w:r w:rsidRPr="00ED0674">
        <w:rPr>
          <w:u w:val="single"/>
          <w:lang w:val="es-GT"/>
        </w:rPr>
        <w:t>Gestionar riesgos:</w:t>
      </w:r>
    </w:p>
    <w:p w:rsidR="0050716F" w:rsidRDefault="0050716F" w:rsidP="00862E02">
      <w:pPr>
        <w:pStyle w:val="Textoindependiente"/>
        <w:jc w:val="both"/>
        <w:rPr>
          <w:lang w:val="es-GT"/>
        </w:rPr>
      </w:pPr>
      <w:r>
        <w:rPr>
          <w:lang w:val="es-GT"/>
        </w:rPr>
        <w:t>Este caso de uso consiste en las operaciones en que los usuarios clasifican, determina y actualizan los riesgos relacionados a los diversos préstamos registrados en el sistema.</w:t>
      </w:r>
    </w:p>
    <w:p w:rsidR="0050716F" w:rsidRPr="00ED0674" w:rsidRDefault="0050716F" w:rsidP="00862E02">
      <w:pPr>
        <w:ind w:firstLine="720"/>
        <w:jc w:val="both"/>
        <w:rPr>
          <w:u w:val="single"/>
          <w:lang w:val="es-GT"/>
        </w:rPr>
      </w:pPr>
      <w:r w:rsidRPr="00ED0674">
        <w:rPr>
          <w:u w:val="single"/>
          <w:lang w:val="es-GT"/>
        </w:rPr>
        <w:t>Gestionar hitos:</w:t>
      </w:r>
    </w:p>
    <w:p w:rsidR="0050716F" w:rsidRDefault="0050716F" w:rsidP="00862E02">
      <w:pPr>
        <w:pStyle w:val="Textoindependiente"/>
        <w:jc w:val="both"/>
        <w:rPr>
          <w:lang w:val="es-GT"/>
        </w:rPr>
      </w:pPr>
      <w:r>
        <w:rPr>
          <w:lang w:val="es-GT"/>
        </w:rPr>
        <w:t>En este caso de uso, se encuentran las actividades donde los usuarios actualizan la información de los diversos hitos en que se tiene seguimiento de los préstamos que se encuentran en SIPRO.</w:t>
      </w:r>
    </w:p>
    <w:p w:rsidR="0050716F" w:rsidRPr="00ED0674" w:rsidRDefault="0050716F" w:rsidP="00862E02">
      <w:pPr>
        <w:ind w:firstLine="720"/>
        <w:jc w:val="both"/>
        <w:rPr>
          <w:u w:val="single"/>
          <w:lang w:val="es-GT"/>
        </w:rPr>
      </w:pPr>
      <w:r w:rsidRPr="00ED0674">
        <w:rPr>
          <w:u w:val="single"/>
          <w:lang w:val="es-GT"/>
        </w:rPr>
        <w:t>Gestionar metas:</w:t>
      </w:r>
    </w:p>
    <w:p w:rsidR="0050716F" w:rsidRPr="003039D1" w:rsidRDefault="0050716F" w:rsidP="00862E02">
      <w:pPr>
        <w:pStyle w:val="Textoindependiente"/>
        <w:jc w:val="both"/>
        <w:rPr>
          <w:lang w:val="es-GT"/>
        </w:rPr>
      </w:pPr>
      <w:r>
        <w:rPr>
          <w:lang w:val="es-GT"/>
        </w:rPr>
        <w:t>En este conjunto de escenarios, podemos acceder y actualizar la información a cada una de las metas que se esperan alcanzar durante la ejecución de un pr</w:t>
      </w:r>
      <w:r w:rsidR="00F8366F">
        <w:rPr>
          <w:lang w:val="es-GT"/>
        </w:rPr>
        <w:t>éstamo.</w:t>
      </w:r>
      <w:r w:rsidR="00FC4932">
        <w:rPr>
          <w:lang w:val="es-GT"/>
        </w:rPr>
        <w:t xml:space="preserve"> Las metas están asociadas a un producto. </w:t>
      </w:r>
    </w:p>
    <w:p w:rsidR="00F94BA3" w:rsidRPr="003039D1" w:rsidRDefault="00F94BA3" w:rsidP="00862E02">
      <w:pPr>
        <w:jc w:val="both"/>
        <w:rPr>
          <w:lang w:val="es-GT"/>
        </w:rPr>
      </w:pPr>
    </w:p>
    <w:p w:rsidR="00F94BA3" w:rsidRDefault="00966F30" w:rsidP="00862E02">
      <w:pPr>
        <w:pStyle w:val="Ttulo1"/>
        <w:jc w:val="both"/>
      </w:pPr>
      <w:bookmarkStart w:id="13" w:name="_Toc484429344"/>
      <w:r>
        <w:t xml:space="preserve">Vista </w:t>
      </w:r>
      <w:proofErr w:type="spellStart"/>
      <w:r>
        <w:t>lógica</w:t>
      </w:r>
      <w:bookmarkEnd w:id="13"/>
      <w:proofErr w:type="spellEnd"/>
    </w:p>
    <w:p w:rsidR="00F94BA3" w:rsidRDefault="006224BB" w:rsidP="00862E02">
      <w:pPr>
        <w:pStyle w:val="Ttulo2"/>
        <w:jc w:val="both"/>
      </w:pPr>
      <w:bookmarkStart w:id="14" w:name="_Toc484429345"/>
      <w:proofErr w:type="spellStart"/>
      <w:r>
        <w:t>Descripción</w:t>
      </w:r>
      <w:bookmarkEnd w:id="14"/>
      <w:proofErr w:type="spellEnd"/>
    </w:p>
    <w:p w:rsidR="006224BB" w:rsidRDefault="00414405" w:rsidP="00862E02">
      <w:pPr>
        <w:pStyle w:val="Textoindependiente"/>
        <w:jc w:val="both"/>
        <w:rPr>
          <w:lang w:val="es-GT"/>
        </w:rPr>
      </w:pPr>
      <w:r>
        <w:rPr>
          <w:lang w:val="es-GT"/>
        </w:rPr>
        <w:t xml:space="preserve">SIPRO está diseñado </w:t>
      </w:r>
      <w:r w:rsidR="003931FB">
        <w:rPr>
          <w:lang w:val="es-GT"/>
        </w:rPr>
        <w:t>s</w:t>
      </w:r>
      <w:r w:rsidR="00C4388D">
        <w:rPr>
          <w:lang w:val="es-GT"/>
        </w:rPr>
        <w:t xml:space="preserve">iguiendo el patrón de arquitectura MVC (Modelo-Vista-Controlador), existe entre ellos una división lógica basado en la separación de la lógica del negocio, la interfaz del usuario y modelo de datos. </w:t>
      </w:r>
    </w:p>
    <w:p w:rsidR="00C4388D" w:rsidRDefault="00C4388D" w:rsidP="00862E02">
      <w:pPr>
        <w:pStyle w:val="Textoindependiente"/>
        <w:jc w:val="both"/>
        <w:rPr>
          <w:lang w:val="es-GT"/>
        </w:rPr>
      </w:pPr>
      <w:r>
        <w:rPr>
          <w:lang w:val="es-GT"/>
        </w:rPr>
        <w:t>Modelo:</w:t>
      </w:r>
    </w:p>
    <w:p w:rsidR="00C123F8" w:rsidRDefault="00C123F8" w:rsidP="00862E02">
      <w:pPr>
        <w:pStyle w:val="Textoindependiente"/>
        <w:jc w:val="both"/>
        <w:rPr>
          <w:lang w:val="es-GT"/>
        </w:rPr>
      </w:pPr>
      <w:r>
        <w:rPr>
          <w:lang w:val="es-GT"/>
        </w:rPr>
        <w:t>SIPRO tiene componentes</w:t>
      </w:r>
      <w:r w:rsidR="00C4388D">
        <w:rPr>
          <w:lang w:val="es-GT"/>
        </w:rPr>
        <w:t xml:space="preserve"> y paquetes que están encerrados en esta divisi</w:t>
      </w:r>
      <w:r>
        <w:rPr>
          <w:lang w:val="es-GT"/>
        </w:rPr>
        <w:t xml:space="preserve">ón conceptual de persistencia de información, la misma está </w:t>
      </w:r>
      <w:r w:rsidR="00C4388D">
        <w:rPr>
          <w:lang w:val="es-GT"/>
        </w:rPr>
        <w:t>formada por aquellas</w:t>
      </w:r>
      <w:r>
        <w:rPr>
          <w:lang w:val="es-GT"/>
        </w:rPr>
        <w:t xml:space="preserve"> partes que se encargan de gestionar la estructura lógica de los datos. Básicamente es la parte encargada del control de acceso de la información,  solicitudes de almacenamiento y recuperación de la misma.</w:t>
      </w:r>
    </w:p>
    <w:p w:rsidR="00C123F8" w:rsidRDefault="00C123F8" w:rsidP="00862E02">
      <w:pPr>
        <w:pStyle w:val="Textoindependiente"/>
        <w:jc w:val="both"/>
        <w:rPr>
          <w:lang w:val="es-GT"/>
        </w:rPr>
      </w:pPr>
      <w:r>
        <w:rPr>
          <w:lang w:val="es-GT"/>
        </w:rPr>
        <w:t>Vista:</w:t>
      </w:r>
    </w:p>
    <w:p w:rsidR="00B37FA4" w:rsidRDefault="00C123F8" w:rsidP="00862E02">
      <w:pPr>
        <w:pStyle w:val="Textoindependiente"/>
        <w:jc w:val="both"/>
        <w:rPr>
          <w:lang w:val="es-GT"/>
        </w:rPr>
      </w:pPr>
      <w:r>
        <w:rPr>
          <w:lang w:val="es-GT"/>
        </w:rPr>
        <w:t>En esta capa se agrupan los paquetes relacionados para presentar lo información de forma entendible a los usuarios, aqu</w:t>
      </w:r>
      <w:r w:rsidR="00B37FA4">
        <w:rPr>
          <w:lang w:val="es-GT"/>
        </w:rPr>
        <w:t>í se hace un aislamiento, ya que se encarga básicamente se tomar las solicitudes de los usuarios  y la interpretación más abstracta del sistema.</w:t>
      </w:r>
    </w:p>
    <w:p w:rsidR="00B37FA4" w:rsidRDefault="00B37FA4" w:rsidP="00862E02">
      <w:pPr>
        <w:pStyle w:val="Textoindependiente"/>
        <w:jc w:val="both"/>
        <w:rPr>
          <w:lang w:val="es-GT"/>
        </w:rPr>
      </w:pPr>
      <w:r>
        <w:rPr>
          <w:lang w:val="es-GT"/>
        </w:rPr>
        <w:t>Controlador:</w:t>
      </w:r>
    </w:p>
    <w:p w:rsidR="00B37FA4" w:rsidRDefault="00B37FA4" w:rsidP="00862E02">
      <w:pPr>
        <w:pStyle w:val="Textoindependiente"/>
        <w:jc w:val="both"/>
        <w:rPr>
          <w:lang w:val="es-GT"/>
        </w:rPr>
      </w:pPr>
      <w:r>
        <w:rPr>
          <w:lang w:val="es-GT"/>
        </w:rPr>
        <w:t xml:space="preserve">Es aquí donde se encierra la lógica del negocio, es aquí donde se realiza la gestión de la información que le da un sentido a SIPRO, se conecta con la capa de vista y con la capa del modelo, está formado por las reglas en las cuales la ejecución de los préstamos se realiza en el sistema. </w:t>
      </w:r>
    </w:p>
    <w:p w:rsidR="00B37FA4" w:rsidRPr="006224BB" w:rsidRDefault="00B37FA4" w:rsidP="006224BB">
      <w:pPr>
        <w:pStyle w:val="Textoindependiente"/>
        <w:rPr>
          <w:lang w:val="es-GT"/>
        </w:rPr>
      </w:pPr>
    </w:p>
    <w:p w:rsidR="006224BB" w:rsidRPr="00C4388D" w:rsidRDefault="006224BB" w:rsidP="006224BB">
      <w:pPr>
        <w:pStyle w:val="Textoindependiente"/>
        <w:rPr>
          <w:lang w:val="es-GT"/>
        </w:rPr>
      </w:pPr>
    </w:p>
    <w:p w:rsidR="00F94BA3" w:rsidRPr="006224BB" w:rsidRDefault="006224BB">
      <w:pPr>
        <w:pStyle w:val="Ttulo2"/>
        <w:rPr>
          <w:lang w:val="es-GT"/>
        </w:rPr>
      </w:pPr>
      <w:bookmarkStart w:id="15" w:name="_Toc484429346"/>
      <w:r>
        <w:rPr>
          <w:lang w:val="es-GT"/>
        </w:rPr>
        <w:t>Paque</w:t>
      </w:r>
      <w:r w:rsidRPr="006224BB">
        <w:rPr>
          <w:lang w:val="es-GT"/>
        </w:rPr>
        <w:t>te</w:t>
      </w:r>
      <w:r>
        <w:rPr>
          <w:lang w:val="es-GT"/>
        </w:rPr>
        <w:t>s</w:t>
      </w:r>
      <w:r w:rsidR="008929A7">
        <w:rPr>
          <w:lang w:val="es-GT"/>
        </w:rPr>
        <w:t xml:space="preserve"> importantes de la</w:t>
      </w:r>
      <w:r>
        <w:rPr>
          <w:lang w:val="es-GT"/>
        </w:rPr>
        <w:t xml:space="preserve"> lógica de SIPRO</w:t>
      </w:r>
      <w:bookmarkEnd w:id="15"/>
    </w:p>
    <w:p w:rsidR="00B37FA4" w:rsidRDefault="00B37FA4" w:rsidP="00B37FA4">
      <w:pPr>
        <w:pStyle w:val="Textoindependiente"/>
        <w:rPr>
          <w:lang w:val="es-GT"/>
        </w:rPr>
      </w:pPr>
      <w:r w:rsidRPr="00B37FA4">
        <w:rPr>
          <w:lang w:val="es-GT"/>
        </w:rPr>
        <w:t>SIPRO entre sus diversas capas, est</w:t>
      </w:r>
      <w:r>
        <w:rPr>
          <w:lang w:val="es-GT"/>
        </w:rPr>
        <w:t>á comprendido por una serie de paquetes de varias tecnologías, dentro de la lógica del negocio, se mantienen los siguientes paquetes:</w:t>
      </w:r>
    </w:p>
    <w:p w:rsidR="00B37FA4" w:rsidRDefault="00B37FA4" w:rsidP="00B37FA4">
      <w:pPr>
        <w:pStyle w:val="Textoindependiente"/>
        <w:rPr>
          <w:lang w:val="es-GT"/>
        </w:rPr>
      </w:pPr>
      <w:r>
        <w:rPr>
          <w:lang w:val="es-GT"/>
        </w:rPr>
        <w:t>DAO</w:t>
      </w:r>
    </w:p>
    <w:p w:rsidR="002A77C7" w:rsidRDefault="00B37FA4" w:rsidP="00B37FA4">
      <w:pPr>
        <w:pStyle w:val="Textoindependiente"/>
        <w:rPr>
          <w:lang w:val="es-GT"/>
        </w:rPr>
      </w:pPr>
      <w:r>
        <w:rPr>
          <w:lang w:val="es-GT"/>
        </w:rPr>
        <w:t xml:space="preserve">Son todas aquellas estructuras programáticas que permiten manejar y establecer las reglas del negocio, en el caso de SIPRO, </w:t>
      </w:r>
      <w:r w:rsidR="002A77C7">
        <w:rPr>
          <w:lang w:val="es-GT"/>
        </w:rPr>
        <w:t xml:space="preserve">son las estructuras que mantienen el sentido lógico de los préstamos, ejecución y actividades complementarias. </w:t>
      </w:r>
    </w:p>
    <w:p w:rsidR="002A77C7" w:rsidRDefault="002A77C7" w:rsidP="00B37FA4">
      <w:pPr>
        <w:pStyle w:val="Textoindependiente"/>
        <w:rPr>
          <w:lang w:val="es-GT"/>
        </w:rPr>
      </w:pPr>
      <w:r>
        <w:rPr>
          <w:lang w:val="es-GT"/>
        </w:rPr>
        <w:t>POJO</w:t>
      </w:r>
    </w:p>
    <w:p w:rsidR="00E21A6B" w:rsidRDefault="002A77C7" w:rsidP="00B37FA4">
      <w:pPr>
        <w:pStyle w:val="Textoindependiente"/>
        <w:rPr>
          <w:lang w:val="es-GT"/>
        </w:rPr>
      </w:pPr>
      <w:r>
        <w:rPr>
          <w:lang w:val="es-GT"/>
        </w:rPr>
        <w:t xml:space="preserve">Son estructuras tipo “MIDDLEWARE”, su función es manejar  el intercambio de información entre la lógica del negocio y la persistencia de los datos. </w:t>
      </w:r>
      <w:r w:rsidR="00E21A6B">
        <w:rPr>
          <w:lang w:val="es-GT"/>
        </w:rPr>
        <w:t xml:space="preserve">SIPRO ubica en este paquete la forma en que se estructuran los datos, además cada una de las llamadas a la capa de datos se realiza por medio de ésta interfaz. </w:t>
      </w:r>
    </w:p>
    <w:p w:rsidR="00E21A6B" w:rsidRDefault="00E21A6B" w:rsidP="00B37FA4">
      <w:pPr>
        <w:pStyle w:val="Textoindependiente"/>
        <w:rPr>
          <w:lang w:val="es-GT"/>
        </w:rPr>
      </w:pPr>
      <w:r>
        <w:rPr>
          <w:lang w:val="es-GT"/>
        </w:rPr>
        <w:t>POJOSIGADE</w:t>
      </w:r>
    </w:p>
    <w:p w:rsidR="00E21A6B" w:rsidRDefault="00E21A6B" w:rsidP="00B37FA4">
      <w:pPr>
        <w:pStyle w:val="Textoindependiente"/>
        <w:rPr>
          <w:lang w:val="es-GT"/>
        </w:rPr>
      </w:pPr>
      <w:r>
        <w:rPr>
          <w:lang w:val="es-GT"/>
        </w:rPr>
        <w:t>En este paquete se ubican las estructuras de tipo “MIDDLEWARE”  que sirve de enlace con los base de datos de SIGADE.</w:t>
      </w:r>
    </w:p>
    <w:p w:rsidR="00E21A6B" w:rsidRDefault="00E21A6B" w:rsidP="00406DC4">
      <w:pPr>
        <w:pStyle w:val="Textoindependiente"/>
        <w:ind w:left="0"/>
        <w:rPr>
          <w:lang w:val="es-GT"/>
        </w:rPr>
      </w:pPr>
      <w:r>
        <w:rPr>
          <w:lang w:val="es-GT"/>
        </w:rPr>
        <w:tab/>
        <w:t>SERVLETS</w:t>
      </w:r>
    </w:p>
    <w:p w:rsidR="004E0BDC" w:rsidRDefault="00E21A6B" w:rsidP="00406DC4">
      <w:pPr>
        <w:pStyle w:val="Textoindependiente"/>
        <w:rPr>
          <w:lang w:val="es-GT"/>
        </w:rPr>
      </w:pPr>
      <w:r>
        <w:rPr>
          <w:lang w:val="es-GT"/>
        </w:rPr>
        <w:t>El co</w:t>
      </w:r>
      <w:r w:rsidR="004E0BDC">
        <w:rPr>
          <w:lang w:val="es-GT"/>
        </w:rPr>
        <w:t>ntenido de este paquete son las clases que se encargan de suministrar los servicios de consumo de parte de la interfaz web. Las clases de paquete SERVLETS tienen interacción directa con el paquete DAO.</w:t>
      </w:r>
    </w:p>
    <w:p w:rsidR="004E0BDC" w:rsidRDefault="009373A2" w:rsidP="00406DC4">
      <w:pPr>
        <w:pStyle w:val="Textoindependiente"/>
        <w:rPr>
          <w:lang w:val="es-GT"/>
        </w:rPr>
      </w:pPr>
      <w:r>
        <w:rPr>
          <w:lang w:val="es-GT"/>
        </w:rPr>
        <w:t>SHIRO</w:t>
      </w:r>
      <w:r w:rsidR="00B14899">
        <w:rPr>
          <w:lang w:val="es-GT"/>
        </w:rPr>
        <w:t>_UTILITIES</w:t>
      </w:r>
    </w:p>
    <w:p w:rsidR="009373A2" w:rsidRDefault="009373A2" w:rsidP="00406DC4">
      <w:pPr>
        <w:pStyle w:val="Textoindependiente"/>
        <w:rPr>
          <w:lang w:val="es-GT"/>
        </w:rPr>
      </w:pPr>
      <w:r>
        <w:rPr>
          <w:lang w:val="es-GT"/>
        </w:rPr>
        <w:lastRenderedPageBreak/>
        <w:t>Este paquete contiene en su interior una serie de clases que permiten el control de la autenticación, autorización y registro de permisos que brindan la seguridad al ambiente web de SIPRO.</w:t>
      </w:r>
    </w:p>
    <w:p w:rsidR="009373A2" w:rsidRDefault="009373A2" w:rsidP="00406DC4">
      <w:pPr>
        <w:pStyle w:val="Textoindependiente"/>
        <w:rPr>
          <w:lang w:val="es-GT"/>
        </w:rPr>
      </w:pPr>
      <w:r>
        <w:rPr>
          <w:lang w:val="es-GT"/>
        </w:rPr>
        <w:t>UTILITIES</w:t>
      </w:r>
    </w:p>
    <w:p w:rsidR="009373A2" w:rsidRDefault="009373A2" w:rsidP="00406DC4">
      <w:pPr>
        <w:pStyle w:val="Textoindependiente"/>
        <w:rPr>
          <w:lang w:val="es-GT"/>
        </w:rPr>
      </w:pPr>
      <w:r>
        <w:rPr>
          <w:lang w:val="es-GT"/>
        </w:rPr>
        <w:t>Paquete cuya finalidad es brindar herramientas utilitarias en las diversas capas y paquetes en que se ha puesto a disposición la arquitectura. Estas herramientas complementan las diversas operaciones de que se hacen de forma genéric</w:t>
      </w:r>
      <w:r w:rsidR="00F75A42">
        <w:rPr>
          <w:lang w:val="es-GT"/>
        </w:rPr>
        <w:t>a en todo el software de SIPRO.</w:t>
      </w:r>
    </w:p>
    <w:p w:rsidR="009373A2" w:rsidRDefault="009373A2" w:rsidP="00406DC4">
      <w:pPr>
        <w:pStyle w:val="Textoindependiente"/>
        <w:rPr>
          <w:lang w:val="es-GT"/>
        </w:rPr>
      </w:pPr>
      <w:r>
        <w:rPr>
          <w:lang w:val="es-GT"/>
        </w:rPr>
        <w:t>TEST</w:t>
      </w:r>
    </w:p>
    <w:p w:rsidR="009373A2" w:rsidRDefault="009373A2" w:rsidP="00406DC4">
      <w:pPr>
        <w:pStyle w:val="Textoindependiente"/>
        <w:rPr>
          <w:lang w:val="es-GT"/>
        </w:rPr>
      </w:pPr>
      <w:r>
        <w:rPr>
          <w:lang w:val="es-GT"/>
        </w:rPr>
        <w:t>Este pa</w:t>
      </w:r>
      <w:r w:rsidR="00F75A42">
        <w:rPr>
          <w:lang w:val="es-GT"/>
        </w:rPr>
        <w:t xml:space="preserve">quete contiene la seria de pruebas unitarias y de integración (que prueban 2 capas). Estas fueron realizadas basadas en los criterios de control de calidad y funcionamiento buscando respuestas esperadas según el diseño. </w:t>
      </w:r>
    </w:p>
    <w:p w:rsidR="00060D41" w:rsidRDefault="00060D41" w:rsidP="00406DC4">
      <w:pPr>
        <w:pStyle w:val="Textoindependiente"/>
        <w:rPr>
          <w:lang w:val="es-GT"/>
        </w:rPr>
      </w:pPr>
    </w:p>
    <w:p w:rsidR="00060D41" w:rsidRDefault="00060D41" w:rsidP="00406DC4">
      <w:pPr>
        <w:pStyle w:val="Ttulo2"/>
      </w:pPr>
      <w:bookmarkStart w:id="16" w:name="_Toc484429347"/>
      <w:r>
        <w:t>Disposición de los paquetes</w:t>
      </w:r>
      <w:bookmarkEnd w:id="16"/>
    </w:p>
    <w:p w:rsidR="00060D41" w:rsidRDefault="00060D41" w:rsidP="00406DC4">
      <w:pPr>
        <w:pStyle w:val="Textoindependiente"/>
        <w:rPr>
          <w:lang w:val="es-GT"/>
        </w:rPr>
      </w:pPr>
      <w:r>
        <w:rPr>
          <w:lang w:val="es-GT"/>
        </w:rPr>
        <w:t xml:space="preserve">La dependencia y relaciones entre los paquetes se </w:t>
      </w:r>
      <w:r w:rsidR="00080558">
        <w:rPr>
          <w:lang w:val="es-GT"/>
        </w:rPr>
        <w:t>muestran en el siguiente diagrama.</w:t>
      </w:r>
    </w:p>
    <w:p w:rsidR="00080558" w:rsidRDefault="00080558" w:rsidP="00406DC4">
      <w:pPr>
        <w:pStyle w:val="Textoindependiente"/>
        <w:jc w:val="center"/>
        <w:rPr>
          <w:lang w:val="es-GT"/>
        </w:rPr>
      </w:pPr>
      <w:r>
        <w:rPr>
          <w:noProof/>
          <w:lang w:val="es-GT" w:eastAsia="es-GT"/>
        </w:rPr>
        <w:drawing>
          <wp:inline distT="0" distB="0" distL="0" distR="0" wp14:anchorId="27D38F2B" wp14:editId="7A28346B">
            <wp:extent cx="5181600" cy="3162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162300"/>
                    </a:xfrm>
                    <a:prstGeom prst="rect">
                      <a:avLst/>
                    </a:prstGeom>
                    <a:noFill/>
                    <a:ln>
                      <a:noFill/>
                    </a:ln>
                  </pic:spPr>
                </pic:pic>
              </a:graphicData>
            </a:graphic>
          </wp:inline>
        </w:drawing>
      </w:r>
    </w:p>
    <w:p w:rsidR="00080558" w:rsidRDefault="004E0BDC" w:rsidP="00406DC4">
      <w:pPr>
        <w:pStyle w:val="Textoindependiente"/>
        <w:ind w:left="0"/>
        <w:rPr>
          <w:lang w:val="es-GT"/>
        </w:rPr>
      </w:pPr>
      <w:r>
        <w:rPr>
          <w:lang w:val="es-GT"/>
        </w:rPr>
        <w:tab/>
      </w:r>
    </w:p>
    <w:p w:rsidR="00080558" w:rsidRDefault="00080558" w:rsidP="00406DC4">
      <w:pPr>
        <w:pStyle w:val="Textoindependiente"/>
        <w:ind w:left="0"/>
        <w:rPr>
          <w:lang w:val="es-GT"/>
        </w:rPr>
      </w:pPr>
    </w:p>
    <w:p w:rsidR="00080558" w:rsidRDefault="00080558" w:rsidP="00406DC4">
      <w:pPr>
        <w:pStyle w:val="Ttulo3"/>
        <w:rPr>
          <w:lang w:val="es-GT"/>
        </w:rPr>
      </w:pPr>
      <w:bookmarkStart w:id="17" w:name="_Toc484429348"/>
      <w:r>
        <w:rPr>
          <w:lang w:val="es-GT"/>
        </w:rPr>
        <w:lastRenderedPageBreak/>
        <w:t xml:space="preserve">Paquete </w:t>
      </w:r>
      <w:r w:rsidR="00B14899">
        <w:rPr>
          <w:lang w:val="es-GT"/>
        </w:rPr>
        <w:t>SHIRO_UTILITIES</w:t>
      </w:r>
      <w:bookmarkEnd w:id="17"/>
    </w:p>
    <w:p w:rsidR="00B14899" w:rsidRDefault="00B14899" w:rsidP="00406DC4">
      <w:pPr>
        <w:jc w:val="center"/>
        <w:rPr>
          <w:lang w:val="es-GT"/>
        </w:rPr>
      </w:pPr>
      <w:r>
        <w:rPr>
          <w:noProof/>
          <w:lang w:val="es-GT" w:eastAsia="es-GT"/>
        </w:rPr>
        <w:drawing>
          <wp:inline distT="0" distB="0" distL="0" distR="0" wp14:anchorId="736FD7DE" wp14:editId="24B9482D">
            <wp:extent cx="4461641" cy="22908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085" cy="2291047"/>
                    </a:xfrm>
                    <a:prstGeom prst="rect">
                      <a:avLst/>
                    </a:prstGeom>
                    <a:noFill/>
                    <a:ln>
                      <a:noFill/>
                    </a:ln>
                  </pic:spPr>
                </pic:pic>
              </a:graphicData>
            </a:graphic>
          </wp:inline>
        </w:drawing>
      </w:r>
    </w:p>
    <w:p w:rsidR="00B14899" w:rsidRPr="00406DC4" w:rsidRDefault="00B14899" w:rsidP="00406DC4">
      <w:pPr>
        <w:rPr>
          <w:lang w:val="es-GT"/>
        </w:rPr>
      </w:pPr>
    </w:p>
    <w:p w:rsidR="00080558" w:rsidRDefault="00080558" w:rsidP="00406DC4">
      <w:pPr>
        <w:pStyle w:val="Textoindependiente"/>
        <w:ind w:left="0"/>
        <w:rPr>
          <w:lang w:val="es-GT"/>
        </w:rPr>
      </w:pPr>
    </w:p>
    <w:p w:rsidR="00937E2D" w:rsidRDefault="00B14899" w:rsidP="00406DC4">
      <w:pPr>
        <w:pStyle w:val="Ttulo3"/>
        <w:rPr>
          <w:lang w:val="es-GT"/>
        </w:rPr>
      </w:pPr>
      <w:r>
        <w:rPr>
          <w:lang w:val="es-GT"/>
        </w:rPr>
        <w:tab/>
      </w:r>
      <w:bookmarkStart w:id="18" w:name="_Toc484429349"/>
      <w:r w:rsidR="00937E2D">
        <w:rPr>
          <w:lang w:val="es-GT"/>
        </w:rPr>
        <w:t>Paquete UTILITIES</w:t>
      </w:r>
      <w:bookmarkEnd w:id="18"/>
    </w:p>
    <w:p w:rsidR="00937E2D" w:rsidRDefault="00937E2D" w:rsidP="00406DC4">
      <w:pPr>
        <w:pStyle w:val="Textoindependiente"/>
        <w:ind w:left="0"/>
        <w:rPr>
          <w:lang w:val="es-GT"/>
        </w:rPr>
      </w:pPr>
      <w:r>
        <w:rPr>
          <w:i/>
          <w:noProof/>
          <w:lang w:val="es-GT" w:eastAsia="es-GT"/>
        </w:rPr>
        <w:drawing>
          <wp:inline distT="0" distB="0" distL="0" distR="0" wp14:anchorId="7312A8CE" wp14:editId="2DE2EB76">
            <wp:extent cx="5144930" cy="288508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4875" cy="2890666"/>
                    </a:xfrm>
                    <a:prstGeom prst="rect">
                      <a:avLst/>
                    </a:prstGeom>
                    <a:noFill/>
                    <a:ln>
                      <a:noFill/>
                    </a:ln>
                  </pic:spPr>
                </pic:pic>
              </a:graphicData>
            </a:graphic>
          </wp:inline>
        </w:drawing>
      </w:r>
    </w:p>
    <w:p w:rsidR="00D6224A" w:rsidRDefault="00D6224A" w:rsidP="00406DC4">
      <w:pPr>
        <w:pStyle w:val="Textoindependiente"/>
        <w:ind w:left="0"/>
        <w:rPr>
          <w:lang w:val="es-GT"/>
        </w:rPr>
      </w:pPr>
    </w:p>
    <w:p w:rsidR="00937E2D" w:rsidRDefault="00937E2D" w:rsidP="00406DC4">
      <w:pPr>
        <w:pStyle w:val="Textoindependiente"/>
        <w:rPr>
          <w:lang w:val="es-GT"/>
        </w:rPr>
      </w:pPr>
    </w:p>
    <w:p w:rsidR="00D6224A" w:rsidRDefault="00D6224A" w:rsidP="00406DC4">
      <w:pPr>
        <w:pStyle w:val="Textoindependiente"/>
        <w:rPr>
          <w:lang w:val="es-GT"/>
        </w:rPr>
      </w:pPr>
    </w:p>
    <w:p w:rsidR="00D6224A" w:rsidRDefault="00D6224A" w:rsidP="00406DC4">
      <w:pPr>
        <w:pStyle w:val="Textoindependiente"/>
        <w:rPr>
          <w:lang w:val="es-GT"/>
        </w:rPr>
      </w:pPr>
    </w:p>
    <w:p w:rsidR="00D6224A" w:rsidRDefault="00D6224A" w:rsidP="00406DC4">
      <w:pPr>
        <w:pStyle w:val="Textoindependiente"/>
        <w:rPr>
          <w:lang w:val="es-GT"/>
        </w:rPr>
      </w:pPr>
    </w:p>
    <w:p w:rsidR="00D6224A" w:rsidRDefault="00D6224A" w:rsidP="00406DC4">
      <w:pPr>
        <w:pStyle w:val="Textoindependiente"/>
        <w:rPr>
          <w:lang w:val="es-GT"/>
        </w:rPr>
      </w:pPr>
    </w:p>
    <w:p w:rsidR="00D6224A" w:rsidRDefault="00D6224A" w:rsidP="00406DC4">
      <w:pPr>
        <w:pStyle w:val="Textoindependiente"/>
        <w:rPr>
          <w:lang w:val="es-GT"/>
        </w:rPr>
      </w:pPr>
    </w:p>
    <w:p w:rsidR="00D6224A" w:rsidRDefault="00D6224A" w:rsidP="00406DC4">
      <w:pPr>
        <w:pStyle w:val="Textoindependiente"/>
        <w:rPr>
          <w:lang w:val="es-GT"/>
        </w:rPr>
      </w:pPr>
    </w:p>
    <w:p w:rsidR="00937E2D" w:rsidRDefault="00937E2D" w:rsidP="00406DC4">
      <w:pPr>
        <w:pStyle w:val="Ttulo3"/>
        <w:rPr>
          <w:lang w:val="es-GT"/>
        </w:rPr>
      </w:pPr>
      <w:bookmarkStart w:id="19" w:name="_Toc484429350"/>
      <w:r>
        <w:rPr>
          <w:lang w:val="es-GT"/>
        </w:rPr>
        <w:lastRenderedPageBreak/>
        <w:t>Paquete DAO</w:t>
      </w:r>
      <w:bookmarkEnd w:id="19"/>
    </w:p>
    <w:p w:rsidR="00937E2D" w:rsidRDefault="00D6224A" w:rsidP="00406DC4">
      <w:pPr>
        <w:pStyle w:val="Textoindependiente"/>
        <w:rPr>
          <w:lang w:val="es-GT"/>
        </w:rPr>
      </w:pPr>
      <w:r>
        <w:rPr>
          <w:noProof/>
          <w:lang w:val="es-GT" w:eastAsia="es-GT"/>
        </w:rPr>
        <w:drawing>
          <wp:inline distT="0" distB="0" distL="0" distR="0" wp14:anchorId="756FD4AC" wp14:editId="5E3EBD46">
            <wp:extent cx="6510134" cy="4338097"/>
            <wp:effectExtent l="317" t="0" r="5398" b="539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6515787" cy="4341864"/>
                    </a:xfrm>
                    <a:prstGeom prst="rect">
                      <a:avLst/>
                    </a:prstGeom>
                    <a:noFill/>
                    <a:ln>
                      <a:noFill/>
                    </a:ln>
                  </pic:spPr>
                </pic:pic>
              </a:graphicData>
            </a:graphic>
          </wp:inline>
        </w:drawing>
      </w:r>
    </w:p>
    <w:p w:rsidR="00D6224A" w:rsidRDefault="00D6224A" w:rsidP="00406DC4">
      <w:pPr>
        <w:pStyle w:val="Textoindependiente"/>
        <w:rPr>
          <w:lang w:val="es-GT"/>
        </w:rPr>
      </w:pPr>
    </w:p>
    <w:p w:rsidR="00D6224A" w:rsidRDefault="00D6224A" w:rsidP="00406DC4">
      <w:pPr>
        <w:pStyle w:val="Textoindependiente"/>
        <w:rPr>
          <w:lang w:val="es-GT"/>
        </w:rPr>
      </w:pPr>
    </w:p>
    <w:p w:rsidR="00D6224A" w:rsidRDefault="00D6224A" w:rsidP="00406DC4">
      <w:pPr>
        <w:pStyle w:val="Textoindependiente"/>
        <w:rPr>
          <w:lang w:val="es-GT"/>
        </w:rPr>
      </w:pPr>
    </w:p>
    <w:p w:rsidR="00D6224A" w:rsidRDefault="00D6224A" w:rsidP="00406DC4">
      <w:pPr>
        <w:pStyle w:val="Textoindependiente"/>
        <w:ind w:left="0"/>
        <w:rPr>
          <w:lang w:val="es-GT"/>
        </w:rPr>
      </w:pPr>
    </w:p>
    <w:p w:rsidR="00D6224A" w:rsidRDefault="00D6224A" w:rsidP="00406DC4">
      <w:pPr>
        <w:pStyle w:val="Ttulo3"/>
        <w:rPr>
          <w:lang w:val="es-GT"/>
        </w:rPr>
      </w:pPr>
      <w:bookmarkStart w:id="20" w:name="_Toc484429351"/>
      <w:r>
        <w:rPr>
          <w:lang w:val="es-GT"/>
        </w:rPr>
        <w:lastRenderedPageBreak/>
        <w:t>Paquete SERVLETS</w:t>
      </w:r>
      <w:bookmarkEnd w:id="20"/>
    </w:p>
    <w:p w:rsidR="00D6224A" w:rsidRDefault="00D6224A" w:rsidP="00406DC4">
      <w:pPr>
        <w:pStyle w:val="Textoindependiente"/>
        <w:rPr>
          <w:lang w:val="es-GT"/>
        </w:rPr>
      </w:pPr>
      <w:r>
        <w:rPr>
          <w:noProof/>
          <w:lang w:val="es-GT" w:eastAsia="es-GT"/>
        </w:rPr>
        <w:drawing>
          <wp:inline distT="0" distB="0" distL="0" distR="0" wp14:anchorId="27F00AC3" wp14:editId="3ED996A2">
            <wp:extent cx="7312956" cy="4342237"/>
            <wp:effectExtent l="0" t="635" r="190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312956" cy="4342237"/>
                    </a:xfrm>
                    <a:prstGeom prst="rect">
                      <a:avLst/>
                    </a:prstGeom>
                    <a:noFill/>
                    <a:ln>
                      <a:noFill/>
                    </a:ln>
                  </pic:spPr>
                </pic:pic>
              </a:graphicData>
            </a:graphic>
          </wp:inline>
        </w:drawing>
      </w:r>
    </w:p>
    <w:p w:rsidR="00D6224A" w:rsidRDefault="00D6224A" w:rsidP="00406DC4">
      <w:pPr>
        <w:pStyle w:val="Textoindependiente"/>
        <w:rPr>
          <w:lang w:val="es-GT"/>
        </w:rPr>
      </w:pPr>
    </w:p>
    <w:p w:rsidR="00D6224A" w:rsidRDefault="00D6224A" w:rsidP="00406DC4">
      <w:pPr>
        <w:pStyle w:val="Textoindependiente"/>
        <w:rPr>
          <w:lang w:val="es-GT"/>
        </w:rPr>
      </w:pPr>
    </w:p>
    <w:p w:rsidR="00D6224A" w:rsidRDefault="00D6224A" w:rsidP="00406DC4">
      <w:pPr>
        <w:pStyle w:val="Ttulo3"/>
        <w:rPr>
          <w:lang w:val="es-GT"/>
        </w:rPr>
      </w:pPr>
      <w:bookmarkStart w:id="21" w:name="_Toc484429352"/>
      <w:r>
        <w:rPr>
          <w:lang w:val="es-GT"/>
        </w:rPr>
        <w:lastRenderedPageBreak/>
        <w:t>Paquete POJO</w:t>
      </w:r>
      <w:bookmarkEnd w:id="21"/>
    </w:p>
    <w:p w:rsidR="00D6224A" w:rsidRDefault="00D6224A" w:rsidP="00406DC4">
      <w:pPr>
        <w:pStyle w:val="Textoindependiente"/>
        <w:rPr>
          <w:lang w:val="es-GT"/>
        </w:rPr>
      </w:pPr>
    </w:p>
    <w:p w:rsidR="00D6224A" w:rsidRDefault="00D6224A" w:rsidP="00406DC4">
      <w:pPr>
        <w:pStyle w:val="Textoindependiente"/>
        <w:rPr>
          <w:lang w:val="es-GT"/>
        </w:rPr>
      </w:pPr>
      <w:r>
        <w:rPr>
          <w:noProof/>
          <w:lang w:val="es-GT" w:eastAsia="es-GT"/>
        </w:rPr>
        <w:drawing>
          <wp:inline distT="0" distB="0" distL="0" distR="0" wp14:anchorId="3C749CBE" wp14:editId="60AE0155">
            <wp:extent cx="6754611" cy="4613281"/>
            <wp:effectExtent l="381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quete-pojo.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6762659" cy="4618778"/>
                    </a:xfrm>
                    <a:prstGeom prst="rect">
                      <a:avLst/>
                    </a:prstGeom>
                  </pic:spPr>
                </pic:pic>
              </a:graphicData>
            </a:graphic>
          </wp:inline>
        </w:drawing>
      </w:r>
    </w:p>
    <w:p w:rsidR="00D6224A" w:rsidRDefault="00D6224A" w:rsidP="00406DC4">
      <w:pPr>
        <w:pStyle w:val="Textoindependiente"/>
        <w:rPr>
          <w:lang w:val="es-GT"/>
        </w:rPr>
      </w:pPr>
    </w:p>
    <w:p w:rsidR="00D6224A" w:rsidRDefault="00685CBE" w:rsidP="00406DC4">
      <w:pPr>
        <w:pStyle w:val="Textoindependiente"/>
        <w:rPr>
          <w:lang w:val="es-GT"/>
        </w:rPr>
      </w:pPr>
      <w:r>
        <w:rPr>
          <w:lang w:val="es-GT"/>
        </w:rPr>
        <w:t>La imagen original está adjunta como parte de la documentación.</w:t>
      </w:r>
    </w:p>
    <w:p w:rsidR="00D6224A" w:rsidRDefault="00057F02" w:rsidP="00406DC4">
      <w:pPr>
        <w:pStyle w:val="Ttulo2"/>
        <w:rPr>
          <w:lang w:val="es-GT"/>
        </w:rPr>
      </w:pPr>
      <w:bookmarkStart w:id="22" w:name="_Toc484429353"/>
      <w:r>
        <w:rPr>
          <w:lang w:val="es-GT"/>
        </w:rPr>
        <w:lastRenderedPageBreak/>
        <w:t>Vista de procesos</w:t>
      </w:r>
      <w:bookmarkEnd w:id="22"/>
    </w:p>
    <w:p w:rsidR="00057F02" w:rsidRDefault="008F4F03" w:rsidP="00406DC4">
      <w:pPr>
        <w:pStyle w:val="Textoindependiente"/>
        <w:rPr>
          <w:lang w:val="es-GT"/>
        </w:rPr>
      </w:pPr>
      <w:r w:rsidRPr="008F4F03">
        <w:rPr>
          <w:lang w:val="es-GT"/>
        </w:rPr>
        <w:t>Dada la naturaleza de un sistema centralizado que posee SIPRO y que tiene acceso web, se ha organizado la arquitectura de tal forma que se cumpla con ciertos requerimientos para cumplir de manera óptima a todas las necesidades de los diversos escenarios. El siguiente diagrama describe de forma simple el proceso de servicio de SIPRO.</w:t>
      </w:r>
    </w:p>
    <w:p w:rsidR="008F4F03" w:rsidRDefault="006A5D4E" w:rsidP="00406DC4">
      <w:pPr>
        <w:pStyle w:val="Textoindependiente"/>
        <w:rPr>
          <w:lang w:val="es-GT"/>
        </w:rPr>
      </w:pPr>
      <w:r>
        <w:rPr>
          <w:noProof/>
          <w:lang w:val="es-GT" w:eastAsia="es-GT"/>
        </w:rPr>
        <w:drawing>
          <wp:inline distT="0" distB="0" distL="0" distR="0" wp14:anchorId="0E7611B1" wp14:editId="629177C9">
            <wp:extent cx="5543550" cy="3789045"/>
            <wp:effectExtent l="0" t="0" r="0" b="190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ProcesosDraw_IO.png"/>
                    <pic:cNvPicPr/>
                  </pic:nvPicPr>
                  <pic:blipFill>
                    <a:blip r:embed="rId18">
                      <a:extLst>
                        <a:ext uri="{28A0092B-C50C-407E-A947-70E740481C1C}">
                          <a14:useLocalDpi xmlns:a14="http://schemas.microsoft.com/office/drawing/2010/main" val="0"/>
                        </a:ext>
                      </a:extLst>
                    </a:blip>
                    <a:stretch>
                      <a:fillRect/>
                    </a:stretch>
                  </pic:blipFill>
                  <pic:spPr>
                    <a:xfrm>
                      <a:off x="0" y="0"/>
                      <a:ext cx="5543550" cy="3789045"/>
                    </a:xfrm>
                    <a:prstGeom prst="rect">
                      <a:avLst/>
                    </a:prstGeom>
                  </pic:spPr>
                </pic:pic>
              </a:graphicData>
            </a:graphic>
          </wp:inline>
        </w:drawing>
      </w:r>
    </w:p>
    <w:p w:rsidR="00957440" w:rsidRDefault="00957440" w:rsidP="00406DC4">
      <w:pPr>
        <w:pStyle w:val="Ttulo2"/>
        <w:rPr>
          <w:lang w:val="es-GT"/>
        </w:rPr>
      </w:pPr>
      <w:bookmarkStart w:id="23" w:name="_Toc484429354"/>
      <w:r>
        <w:rPr>
          <w:lang w:val="es-GT"/>
        </w:rPr>
        <w:t>Vista de Implementación</w:t>
      </w:r>
      <w:bookmarkEnd w:id="23"/>
    </w:p>
    <w:p w:rsidR="00EB3B50" w:rsidRDefault="00957440" w:rsidP="00EB3B50">
      <w:pPr>
        <w:pStyle w:val="Textoindependiente"/>
        <w:rPr>
          <w:lang w:val="es-GT"/>
        </w:rPr>
      </w:pPr>
      <w:r>
        <w:rPr>
          <w:lang w:val="es-GT"/>
        </w:rPr>
        <w:t>Aún por definirse, depende de la infraestructura.</w:t>
      </w:r>
      <w:r w:rsidR="00EB3B50">
        <w:rPr>
          <w:lang w:val="es-GT"/>
        </w:rPr>
        <w:t xml:space="preserve"> Revisar documento “Plan de Despliegue para más detalles”</w:t>
      </w:r>
    </w:p>
    <w:p w:rsidR="00957440" w:rsidRDefault="00957440" w:rsidP="00406DC4">
      <w:pPr>
        <w:pStyle w:val="Textoindependiente"/>
        <w:ind w:left="0"/>
        <w:rPr>
          <w:lang w:val="es-GT"/>
        </w:rPr>
      </w:pPr>
    </w:p>
    <w:p w:rsidR="00957440" w:rsidRDefault="00957440" w:rsidP="00406DC4">
      <w:pPr>
        <w:pStyle w:val="Ttulo2"/>
        <w:rPr>
          <w:lang w:val="es-GT"/>
        </w:rPr>
      </w:pPr>
      <w:bookmarkStart w:id="24" w:name="_Toc484429355"/>
      <w:r>
        <w:rPr>
          <w:lang w:val="es-GT"/>
        </w:rPr>
        <w:t>Vista de Despliegue</w:t>
      </w:r>
      <w:bookmarkEnd w:id="24"/>
    </w:p>
    <w:p w:rsidR="00957440" w:rsidRDefault="00EB3B50" w:rsidP="00406DC4">
      <w:pPr>
        <w:pStyle w:val="Textoindependiente"/>
        <w:rPr>
          <w:lang w:val="es-GT"/>
        </w:rPr>
      </w:pPr>
      <w:r>
        <w:rPr>
          <w:lang w:val="es-GT"/>
        </w:rPr>
        <w:t>Revisar documento “Plan de Despliegue para más detalles”</w:t>
      </w:r>
    </w:p>
    <w:p w:rsidR="00957440" w:rsidRDefault="00803AA8" w:rsidP="0026524A">
      <w:pPr>
        <w:pStyle w:val="Ttulo1"/>
        <w:rPr>
          <w:lang w:val="es-GT"/>
        </w:rPr>
      </w:pPr>
      <w:r>
        <w:rPr>
          <w:lang w:val="es-GT"/>
        </w:rPr>
        <w:t>Anexo I</w:t>
      </w:r>
    </w:p>
    <w:p w:rsidR="00803AA8" w:rsidRDefault="00803AA8" w:rsidP="0026524A">
      <w:pPr>
        <w:ind w:left="720"/>
        <w:rPr>
          <w:lang w:val="es-GT"/>
        </w:rPr>
      </w:pPr>
      <w:r>
        <w:rPr>
          <w:lang w:val="es-GT"/>
        </w:rPr>
        <w:t>Este apartado tiene como objetivo determinar los tipos de conexión</w:t>
      </w:r>
      <w:r w:rsidR="00570A6C">
        <w:rPr>
          <w:lang w:val="es-GT"/>
        </w:rPr>
        <w:t xml:space="preserve"> a los sistemas: SICOIN, SIGADE, GUATECOMPRAS,</w:t>
      </w:r>
      <w:r w:rsidR="00DD7302" w:rsidRPr="00DD7302">
        <w:rPr>
          <w:lang w:val="es-GT"/>
        </w:rPr>
        <w:t xml:space="preserve"> </w:t>
      </w:r>
      <w:r w:rsidR="00DD7302">
        <w:rPr>
          <w:lang w:val="es-GT"/>
        </w:rPr>
        <w:t>SNIP,</w:t>
      </w:r>
      <w:r w:rsidR="00570A6C">
        <w:rPr>
          <w:lang w:val="es-GT"/>
        </w:rPr>
        <w:t xml:space="preserve"> SIGES y DCP-WEB.</w:t>
      </w:r>
    </w:p>
    <w:p w:rsidR="00570A6C" w:rsidRDefault="00570A6C" w:rsidP="0026524A">
      <w:pPr>
        <w:ind w:left="720"/>
        <w:rPr>
          <w:lang w:val="es-GT"/>
        </w:rPr>
      </w:pPr>
    </w:p>
    <w:p w:rsidR="00570A6C" w:rsidRDefault="00570A6C" w:rsidP="0026524A">
      <w:pPr>
        <w:ind w:left="720"/>
        <w:rPr>
          <w:lang w:val="es-GT"/>
        </w:rPr>
      </w:pPr>
      <w:r>
        <w:rPr>
          <w:lang w:val="es-GT"/>
        </w:rPr>
        <w:t>SICOIN</w:t>
      </w:r>
    </w:p>
    <w:p w:rsidR="00570A6C" w:rsidRDefault="00570A6C" w:rsidP="0026524A">
      <w:pPr>
        <w:ind w:left="720"/>
        <w:rPr>
          <w:lang w:val="es-GT"/>
        </w:rPr>
      </w:pPr>
      <w:r>
        <w:rPr>
          <w:lang w:val="es-GT"/>
        </w:rPr>
        <w:t xml:space="preserve">La conexión a SICOIN debe de ser </w:t>
      </w:r>
      <w:r w:rsidR="004D7628">
        <w:rPr>
          <w:lang w:val="es-GT"/>
        </w:rPr>
        <w:t xml:space="preserve">a nivel de base de datos, directamente con los </w:t>
      </w:r>
      <w:r>
        <w:rPr>
          <w:lang w:val="es-GT"/>
        </w:rPr>
        <w:t>esquemas que concentran la informació</w:t>
      </w:r>
      <w:r w:rsidR="004D7628">
        <w:rPr>
          <w:lang w:val="es-GT"/>
        </w:rPr>
        <w:t>n presupuestaria de las entidades ejecutoras</w:t>
      </w:r>
      <w:r w:rsidR="00592D97">
        <w:rPr>
          <w:lang w:val="es-GT"/>
        </w:rPr>
        <w:t xml:space="preserve"> que tengan planificación de ejecución de préstamos en SIPRO</w:t>
      </w:r>
      <w:r>
        <w:rPr>
          <w:lang w:val="es-GT"/>
        </w:rPr>
        <w:t>.</w:t>
      </w:r>
    </w:p>
    <w:p w:rsidR="00570A6C" w:rsidRDefault="00570A6C" w:rsidP="0026524A">
      <w:pPr>
        <w:ind w:left="720"/>
        <w:rPr>
          <w:lang w:val="es-GT"/>
        </w:rPr>
      </w:pPr>
    </w:p>
    <w:p w:rsidR="00570A6C" w:rsidRDefault="00570A6C" w:rsidP="0026524A">
      <w:pPr>
        <w:ind w:left="720"/>
        <w:rPr>
          <w:lang w:val="es-GT"/>
        </w:rPr>
      </w:pPr>
      <w:r>
        <w:rPr>
          <w:lang w:val="es-GT"/>
        </w:rPr>
        <w:t>SIGADE</w:t>
      </w:r>
    </w:p>
    <w:p w:rsidR="004D7628" w:rsidRDefault="00570A6C" w:rsidP="0026524A">
      <w:pPr>
        <w:ind w:left="720"/>
        <w:rPr>
          <w:lang w:val="es-GT"/>
        </w:rPr>
      </w:pPr>
      <w:r>
        <w:rPr>
          <w:lang w:val="es-GT"/>
        </w:rPr>
        <w:t>La conexión con SIGADE debe d</w:t>
      </w:r>
      <w:r w:rsidR="004D7628">
        <w:rPr>
          <w:lang w:val="es-GT"/>
        </w:rPr>
        <w:t>e ser a nivel de base de datos, directamente con los esquemas relacionados con la información referente a la deuda relacionada con los préstamos que se registrarán en SIPRO.</w:t>
      </w:r>
      <w:r w:rsidR="00592D97">
        <w:rPr>
          <w:lang w:val="es-GT"/>
        </w:rPr>
        <w:t xml:space="preserve"> Actualmente ya se cuenta con acceso a un esquema de la base de datos de este sistema.</w:t>
      </w:r>
    </w:p>
    <w:p w:rsidR="004D7628" w:rsidRDefault="004D7628" w:rsidP="0026524A">
      <w:pPr>
        <w:ind w:left="720"/>
        <w:rPr>
          <w:lang w:val="es-GT"/>
        </w:rPr>
      </w:pPr>
    </w:p>
    <w:p w:rsidR="004D7628" w:rsidRDefault="00592D97" w:rsidP="0026524A">
      <w:pPr>
        <w:ind w:left="720"/>
        <w:rPr>
          <w:lang w:val="es-GT"/>
        </w:rPr>
      </w:pPr>
      <w:r>
        <w:rPr>
          <w:lang w:val="es-GT"/>
        </w:rPr>
        <w:t>GUATECOMPRAS</w:t>
      </w:r>
    </w:p>
    <w:p w:rsidR="00592D97" w:rsidRDefault="00592D97" w:rsidP="0026524A">
      <w:pPr>
        <w:ind w:left="720"/>
        <w:rPr>
          <w:lang w:val="es-GT"/>
        </w:rPr>
      </w:pPr>
      <w:r>
        <w:rPr>
          <w:lang w:val="es-GT"/>
        </w:rPr>
        <w:t>La conexión con GUATECOMPRAS debe ser a nivel de base de datos, directamente con los esquemas que concentran la información de adquisiciones y contrataciones relacionadas con la ejecución física de los préstamos que se les hará seguimiento en SIPRO.</w:t>
      </w:r>
    </w:p>
    <w:p w:rsidR="00592D97" w:rsidRDefault="00592D97" w:rsidP="0026524A">
      <w:pPr>
        <w:ind w:left="720"/>
        <w:rPr>
          <w:lang w:val="es-GT"/>
        </w:rPr>
      </w:pPr>
    </w:p>
    <w:p w:rsidR="00592D97" w:rsidRDefault="00592D97" w:rsidP="0026524A">
      <w:pPr>
        <w:ind w:left="720"/>
        <w:rPr>
          <w:lang w:val="es-GT"/>
        </w:rPr>
      </w:pPr>
      <w:r>
        <w:rPr>
          <w:lang w:val="es-GT"/>
        </w:rPr>
        <w:t>SNIP</w:t>
      </w:r>
    </w:p>
    <w:p w:rsidR="00592D97" w:rsidRDefault="00592D97" w:rsidP="0026524A">
      <w:pPr>
        <w:ind w:left="720"/>
        <w:rPr>
          <w:lang w:val="es-GT"/>
        </w:rPr>
      </w:pPr>
      <w:r>
        <w:rPr>
          <w:lang w:val="es-GT"/>
        </w:rPr>
        <w:t>La conexión con SNIP  debe de ser a nivel de base de datos, directamente con los esquemas que concentran la información de relacionada los diversos componentes, actividades, productos y subproductos pertenecientes a los préstamos que se registrarán en SIPRO.</w:t>
      </w:r>
    </w:p>
    <w:p w:rsidR="00592D97" w:rsidRDefault="00592D97" w:rsidP="0026524A">
      <w:pPr>
        <w:ind w:left="720"/>
        <w:rPr>
          <w:lang w:val="es-GT"/>
        </w:rPr>
      </w:pPr>
    </w:p>
    <w:p w:rsidR="00592D97" w:rsidRDefault="00592D97" w:rsidP="0026524A">
      <w:pPr>
        <w:ind w:left="720"/>
        <w:rPr>
          <w:lang w:val="es-GT"/>
        </w:rPr>
      </w:pPr>
    </w:p>
    <w:p w:rsidR="004D7628" w:rsidRDefault="00F0789B" w:rsidP="0026524A">
      <w:pPr>
        <w:ind w:left="720"/>
        <w:rPr>
          <w:lang w:val="es-GT"/>
        </w:rPr>
      </w:pPr>
      <w:r>
        <w:rPr>
          <w:lang w:val="es-GT"/>
        </w:rPr>
        <w:t>SIGES</w:t>
      </w:r>
    </w:p>
    <w:p w:rsidR="00F0789B" w:rsidRDefault="00F0789B" w:rsidP="0026524A">
      <w:pPr>
        <w:ind w:left="720"/>
        <w:rPr>
          <w:lang w:val="es-GT"/>
        </w:rPr>
      </w:pPr>
      <w:r>
        <w:rPr>
          <w:lang w:val="es-GT"/>
        </w:rPr>
        <w:t xml:space="preserve">La conexión con SIGES debe de ser a nivel de base de datos, directamente con los esquemas concentran la información relacionada </w:t>
      </w:r>
      <w:r w:rsidR="0091476D">
        <w:rPr>
          <w:lang w:val="es-GT"/>
        </w:rPr>
        <w:t xml:space="preserve">con las órdenes de compra, liquidación y pago, gestión de compra de producto o servicios que las unidades ejecutoras requieren. </w:t>
      </w:r>
    </w:p>
    <w:p w:rsidR="0091476D" w:rsidRDefault="0091476D" w:rsidP="0026524A">
      <w:pPr>
        <w:ind w:left="720"/>
        <w:rPr>
          <w:lang w:val="es-GT"/>
        </w:rPr>
      </w:pPr>
    </w:p>
    <w:p w:rsidR="0091476D" w:rsidRDefault="0091476D" w:rsidP="0026524A">
      <w:pPr>
        <w:ind w:left="720"/>
        <w:rPr>
          <w:lang w:val="es-GT"/>
        </w:rPr>
      </w:pPr>
      <w:r>
        <w:rPr>
          <w:lang w:val="es-GT"/>
        </w:rPr>
        <w:t>DCP-WEB</w:t>
      </w:r>
    </w:p>
    <w:p w:rsidR="0091476D" w:rsidRPr="0026524A" w:rsidRDefault="0091476D" w:rsidP="0026524A">
      <w:pPr>
        <w:ind w:left="720"/>
        <w:rPr>
          <w:lang w:val="es-GT"/>
        </w:rPr>
      </w:pPr>
      <w:r>
        <w:rPr>
          <w:lang w:val="es-GT"/>
        </w:rPr>
        <w:t>La conexión con DCP-WEB debe de ser a nivel de base de datos, directamente con los esquemas concentran información relacionada con datos específicos de los préstamos que gestionan la Dirección de Crédito P</w:t>
      </w:r>
      <w:r w:rsidR="00DD7302">
        <w:rPr>
          <w:lang w:val="es-GT"/>
        </w:rPr>
        <w:t>úblico y que se encontrarán en SIPRO.</w:t>
      </w:r>
    </w:p>
    <w:sectPr w:rsidR="0091476D" w:rsidRPr="0026524A">
      <w:headerReference w:type="default" r:id="rId19"/>
      <w:footerReference w:type="default" r:id="rId20"/>
      <w:headerReference w:type="first" r:id="rId21"/>
      <w:footerReference w:type="first" r:id="rId2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B74" w:rsidRDefault="003A2B74">
      <w:pPr>
        <w:spacing w:line="240" w:lineRule="auto"/>
      </w:pPr>
      <w:r>
        <w:separator/>
      </w:r>
    </w:p>
  </w:endnote>
  <w:endnote w:type="continuationSeparator" w:id="0">
    <w:p w:rsidR="003A2B74" w:rsidRDefault="003A2B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BA3" w:rsidRDefault="00937C0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94BA3" w:rsidRDefault="00F94BA3">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F94BA3">
      <w:tc>
        <w:tcPr>
          <w:tcW w:w="3162" w:type="dxa"/>
          <w:tcBorders>
            <w:top w:val="nil"/>
            <w:left w:val="nil"/>
            <w:bottom w:val="nil"/>
            <w:right w:val="nil"/>
          </w:tcBorders>
        </w:tcPr>
        <w:p w:rsidR="00F94BA3" w:rsidRDefault="00A84FC2">
          <w:pPr>
            <w:ind w:right="360"/>
          </w:pPr>
          <w:proofErr w:type="spellStart"/>
          <w:r>
            <w:t>Confidencial</w:t>
          </w:r>
          <w:proofErr w:type="spellEnd"/>
        </w:p>
      </w:tc>
      <w:tc>
        <w:tcPr>
          <w:tcW w:w="3162" w:type="dxa"/>
          <w:tcBorders>
            <w:top w:val="nil"/>
            <w:left w:val="nil"/>
            <w:bottom w:val="nil"/>
            <w:right w:val="nil"/>
          </w:tcBorders>
        </w:tcPr>
        <w:p w:rsidR="00F94BA3" w:rsidRDefault="00A84FC2" w:rsidP="00A84FC2">
          <w:pPr>
            <w:jc w:val="center"/>
          </w:pPr>
          <w:r>
            <w:t>MINFIN,</w:t>
          </w:r>
          <w:r w:rsidR="00937C00">
            <w:fldChar w:fldCharType="begin"/>
          </w:r>
          <w:r w:rsidR="00937C00">
            <w:instrText xml:space="preserve"> DATE \@ "yyyy" </w:instrText>
          </w:r>
          <w:r w:rsidR="00937C00">
            <w:fldChar w:fldCharType="separate"/>
          </w:r>
          <w:r w:rsidR="00CE7456">
            <w:rPr>
              <w:noProof/>
            </w:rPr>
            <w:t>2017</w:t>
          </w:r>
          <w:r w:rsidR="00937C00">
            <w:fldChar w:fldCharType="end"/>
          </w:r>
        </w:p>
      </w:tc>
      <w:tc>
        <w:tcPr>
          <w:tcW w:w="3162" w:type="dxa"/>
          <w:tcBorders>
            <w:top w:val="nil"/>
            <w:left w:val="nil"/>
            <w:bottom w:val="nil"/>
            <w:right w:val="nil"/>
          </w:tcBorders>
        </w:tcPr>
        <w:p w:rsidR="00F94BA3" w:rsidRDefault="00A84FC2" w:rsidP="002053D9">
          <w:pPr>
            <w:jc w:val="right"/>
          </w:pPr>
          <w:proofErr w:type="spellStart"/>
          <w:r>
            <w:t>Página</w:t>
          </w:r>
          <w:proofErr w:type="spellEnd"/>
          <w:r w:rsidR="00937C00">
            <w:t xml:space="preserve"> </w:t>
          </w:r>
          <w:r w:rsidR="00937C00">
            <w:rPr>
              <w:rStyle w:val="Nmerodepgina"/>
            </w:rPr>
            <w:fldChar w:fldCharType="begin"/>
          </w:r>
          <w:r w:rsidR="00937C00">
            <w:rPr>
              <w:rStyle w:val="Nmerodepgina"/>
            </w:rPr>
            <w:instrText xml:space="preserve"> PAGE </w:instrText>
          </w:r>
          <w:r w:rsidR="00937C00">
            <w:rPr>
              <w:rStyle w:val="Nmerodepgina"/>
            </w:rPr>
            <w:fldChar w:fldCharType="separate"/>
          </w:r>
          <w:r w:rsidR="00CE7456">
            <w:rPr>
              <w:rStyle w:val="Nmerodepgina"/>
              <w:noProof/>
            </w:rPr>
            <w:t>16</w:t>
          </w:r>
          <w:r w:rsidR="00937C00">
            <w:rPr>
              <w:rStyle w:val="Nmerodepgina"/>
            </w:rPr>
            <w:fldChar w:fldCharType="end"/>
          </w:r>
          <w:r w:rsidR="00937C00">
            <w:rPr>
              <w:rStyle w:val="Nmerodepgina"/>
            </w:rPr>
            <w:t xml:space="preserve"> </w:t>
          </w:r>
        </w:p>
      </w:tc>
    </w:tr>
  </w:tbl>
  <w:p w:rsidR="00F94BA3" w:rsidRDefault="00F94BA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BA3" w:rsidRDefault="00F94B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B74" w:rsidRDefault="003A2B74">
      <w:pPr>
        <w:spacing w:line="240" w:lineRule="auto"/>
      </w:pPr>
      <w:r>
        <w:separator/>
      </w:r>
    </w:p>
  </w:footnote>
  <w:footnote w:type="continuationSeparator" w:id="0">
    <w:p w:rsidR="003A2B74" w:rsidRDefault="003A2B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BA3" w:rsidRDefault="00F94BA3">
    <w:pPr>
      <w:rPr>
        <w:sz w:val="24"/>
      </w:rPr>
    </w:pPr>
  </w:p>
  <w:p w:rsidR="00F94BA3" w:rsidRDefault="00F94BA3">
    <w:pPr>
      <w:pBdr>
        <w:top w:val="single" w:sz="6" w:space="1" w:color="auto"/>
      </w:pBdr>
      <w:rPr>
        <w:sz w:val="24"/>
      </w:rPr>
    </w:pPr>
  </w:p>
  <w:p w:rsidR="00F94BA3" w:rsidRDefault="00183251">
    <w:pPr>
      <w:pBdr>
        <w:bottom w:val="single" w:sz="6" w:space="1" w:color="auto"/>
      </w:pBdr>
      <w:jc w:val="right"/>
      <w:rPr>
        <w:rFonts w:ascii="Arial" w:hAnsi="Arial"/>
        <w:b/>
        <w:sz w:val="36"/>
      </w:rPr>
    </w:pPr>
    <w:proofErr w:type="spellStart"/>
    <w:r>
      <w:rPr>
        <w:rFonts w:ascii="Arial" w:hAnsi="Arial"/>
        <w:b/>
        <w:sz w:val="36"/>
      </w:rPr>
      <w:t>Ministerio</w:t>
    </w:r>
    <w:proofErr w:type="spellEnd"/>
    <w:r>
      <w:rPr>
        <w:rFonts w:ascii="Arial" w:hAnsi="Arial"/>
        <w:b/>
        <w:sz w:val="36"/>
      </w:rPr>
      <w:t xml:space="preserve"> de </w:t>
    </w:r>
    <w:proofErr w:type="spellStart"/>
    <w:r>
      <w:rPr>
        <w:rFonts w:ascii="Arial" w:hAnsi="Arial"/>
        <w:b/>
        <w:sz w:val="36"/>
      </w:rPr>
      <w:t>Finanzas</w:t>
    </w:r>
    <w:proofErr w:type="spellEnd"/>
    <w:r>
      <w:rPr>
        <w:rFonts w:ascii="Arial" w:hAnsi="Arial"/>
        <w:b/>
        <w:sz w:val="36"/>
      </w:rPr>
      <w:t xml:space="preserve"> </w:t>
    </w:r>
    <w:proofErr w:type="spellStart"/>
    <w:r>
      <w:rPr>
        <w:rFonts w:ascii="Arial" w:hAnsi="Arial"/>
        <w:b/>
        <w:sz w:val="36"/>
      </w:rPr>
      <w:t>Públicas</w:t>
    </w:r>
    <w:proofErr w:type="spellEnd"/>
  </w:p>
  <w:p w:rsidR="00F94BA3" w:rsidRDefault="00F94BA3">
    <w:pPr>
      <w:pBdr>
        <w:bottom w:val="single" w:sz="6" w:space="1" w:color="auto"/>
      </w:pBdr>
      <w:jc w:val="right"/>
      <w:rPr>
        <w:sz w:val="24"/>
      </w:rPr>
    </w:pPr>
  </w:p>
  <w:p w:rsidR="00F94BA3" w:rsidRDefault="00F94BA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94BA3">
      <w:tc>
        <w:tcPr>
          <w:tcW w:w="6379" w:type="dxa"/>
        </w:tcPr>
        <w:p w:rsidR="00F94BA3" w:rsidRDefault="00183251" w:rsidP="00183251">
          <w:r>
            <w:t>SIPRO</w:t>
          </w:r>
        </w:p>
      </w:tc>
      <w:tc>
        <w:tcPr>
          <w:tcW w:w="3179" w:type="dxa"/>
        </w:tcPr>
        <w:p w:rsidR="00F94BA3" w:rsidRDefault="00937C00" w:rsidP="00183251">
          <w:pPr>
            <w:tabs>
              <w:tab w:val="left" w:pos="1135"/>
            </w:tabs>
            <w:spacing w:before="40"/>
            <w:ind w:right="68"/>
          </w:pPr>
          <w:r>
            <w:t xml:space="preserve">  </w:t>
          </w:r>
          <w:proofErr w:type="spellStart"/>
          <w:r w:rsidR="00183251">
            <w:t>Versión</w:t>
          </w:r>
          <w:proofErr w:type="spellEnd"/>
          <w:r>
            <w:t xml:space="preserve">:          </w:t>
          </w:r>
          <w:r w:rsidR="00183251">
            <w:t>1.0</w:t>
          </w:r>
        </w:p>
      </w:tc>
    </w:tr>
    <w:tr w:rsidR="00F94BA3">
      <w:tc>
        <w:tcPr>
          <w:tcW w:w="6379" w:type="dxa"/>
        </w:tcPr>
        <w:p w:rsidR="00183251" w:rsidRPr="00183251" w:rsidRDefault="00183251">
          <w:pPr>
            <w:rPr>
              <w:lang w:val="es-GT"/>
            </w:rPr>
          </w:pPr>
          <w:r w:rsidRPr="00183251">
            <w:rPr>
              <w:lang w:val="es-GT"/>
            </w:rPr>
            <w:t>Documento de Arquitectura de Software</w:t>
          </w:r>
        </w:p>
      </w:tc>
      <w:tc>
        <w:tcPr>
          <w:tcW w:w="3179" w:type="dxa"/>
        </w:tcPr>
        <w:p w:rsidR="00F94BA3" w:rsidRDefault="00937C00" w:rsidP="00183251">
          <w:r w:rsidRPr="00183251">
            <w:rPr>
              <w:lang w:val="es-GT"/>
            </w:rPr>
            <w:t xml:space="preserve">  </w:t>
          </w:r>
          <w:proofErr w:type="spellStart"/>
          <w:r w:rsidR="00183251">
            <w:t>Fecha</w:t>
          </w:r>
          <w:proofErr w:type="spellEnd"/>
          <w:r>
            <w:t xml:space="preserve">:  </w:t>
          </w:r>
          <w:r w:rsidR="00183251">
            <w:t>18/</w:t>
          </w:r>
          <w:proofErr w:type="spellStart"/>
          <w:r w:rsidR="00183251">
            <w:t>Abril</w:t>
          </w:r>
          <w:proofErr w:type="spellEnd"/>
          <w:r w:rsidR="00183251">
            <w:t>/2017</w:t>
          </w:r>
        </w:p>
      </w:tc>
    </w:tr>
    <w:tr w:rsidR="00F94BA3">
      <w:tc>
        <w:tcPr>
          <w:tcW w:w="9558" w:type="dxa"/>
          <w:gridSpan w:val="2"/>
        </w:tcPr>
        <w:p w:rsidR="00F94BA3" w:rsidRDefault="00183251">
          <w:r>
            <w:t>02</w:t>
          </w:r>
        </w:p>
      </w:tc>
    </w:tr>
  </w:tbl>
  <w:p w:rsidR="00F94BA3" w:rsidRDefault="00F94BA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BA3" w:rsidRDefault="00F94BA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F716960"/>
    <w:multiLevelType w:val="hybridMultilevel"/>
    <w:tmpl w:val="099AAE06"/>
    <w:lvl w:ilvl="0" w:tplc="38D46A8C">
      <w:start w:val="1"/>
      <w:numFmt w:val="decimal"/>
      <w:lvlText w:val="%1."/>
      <w:lvlJc w:val="left"/>
      <w:pPr>
        <w:ind w:left="1440" w:hanging="360"/>
      </w:pPr>
      <w:rPr>
        <w:rFonts w:hint="default"/>
      </w:r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6">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DE670ED"/>
    <w:multiLevelType w:val="hybridMultilevel"/>
    <w:tmpl w:val="E956250A"/>
    <w:lvl w:ilvl="0" w:tplc="100A000F">
      <w:start w:val="1"/>
      <w:numFmt w:val="decimal"/>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3">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1"/>
  </w:num>
  <w:num w:numId="11">
    <w:abstractNumId w:val="9"/>
  </w:num>
  <w:num w:numId="12">
    <w:abstractNumId w:val="19"/>
  </w:num>
  <w:num w:numId="13">
    <w:abstractNumId w:val="8"/>
  </w:num>
  <w:num w:numId="14">
    <w:abstractNumId w:val="4"/>
  </w:num>
  <w:num w:numId="15">
    <w:abstractNumId w:val="18"/>
  </w:num>
  <w:num w:numId="16">
    <w:abstractNumId w:val="14"/>
  </w:num>
  <w:num w:numId="17">
    <w:abstractNumId w:val="6"/>
  </w:num>
  <w:num w:numId="18">
    <w:abstractNumId w:val="13"/>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7"/>
  </w:num>
  <w:num w:numId="22">
    <w:abstractNumId w:val="12"/>
  </w:num>
  <w:num w:numId="23">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 F">
    <w15:presenceInfo w15:providerId="Windows Live" w15:userId="5139cccd897379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trackRevisions/>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8ED"/>
    <w:rsid w:val="00041C1D"/>
    <w:rsid w:val="00057F02"/>
    <w:rsid w:val="00057FCE"/>
    <w:rsid w:val="00060D41"/>
    <w:rsid w:val="00080558"/>
    <w:rsid w:val="000805D8"/>
    <w:rsid w:val="00085764"/>
    <w:rsid w:val="000A6FCB"/>
    <w:rsid w:val="001002E6"/>
    <w:rsid w:val="00102ADF"/>
    <w:rsid w:val="00124AA3"/>
    <w:rsid w:val="00136329"/>
    <w:rsid w:val="00166CA4"/>
    <w:rsid w:val="00183251"/>
    <w:rsid w:val="001B04B1"/>
    <w:rsid w:val="001D5FE9"/>
    <w:rsid w:val="001E4C13"/>
    <w:rsid w:val="002053D9"/>
    <w:rsid w:val="00237997"/>
    <w:rsid w:val="00263BA0"/>
    <w:rsid w:val="0026524A"/>
    <w:rsid w:val="002814AF"/>
    <w:rsid w:val="002A71BD"/>
    <w:rsid w:val="002A77C7"/>
    <w:rsid w:val="002D742D"/>
    <w:rsid w:val="002F380E"/>
    <w:rsid w:val="002F458E"/>
    <w:rsid w:val="003039D1"/>
    <w:rsid w:val="00375BF4"/>
    <w:rsid w:val="003813CF"/>
    <w:rsid w:val="003931FB"/>
    <w:rsid w:val="003A2B74"/>
    <w:rsid w:val="003B1D69"/>
    <w:rsid w:val="00406DC4"/>
    <w:rsid w:val="00414405"/>
    <w:rsid w:val="004729E2"/>
    <w:rsid w:val="004A2BCE"/>
    <w:rsid w:val="004C57AC"/>
    <w:rsid w:val="004D7628"/>
    <w:rsid w:val="004E0BDC"/>
    <w:rsid w:val="004E2DC4"/>
    <w:rsid w:val="0050716F"/>
    <w:rsid w:val="00515F3B"/>
    <w:rsid w:val="005624AE"/>
    <w:rsid w:val="00562D8E"/>
    <w:rsid w:val="00563443"/>
    <w:rsid w:val="00567D9F"/>
    <w:rsid w:val="00570A6C"/>
    <w:rsid w:val="00592D97"/>
    <w:rsid w:val="005B7D0D"/>
    <w:rsid w:val="005D56A0"/>
    <w:rsid w:val="005E1F7B"/>
    <w:rsid w:val="006224BB"/>
    <w:rsid w:val="00671690"/>
    <w:rsid w:val="00685CBE"/>
    <w:rsid w:val="006A125F"/>
    <w:rsid w:val="006A5D4E"/>
    <w:rsid w:val="006C7011"/>
    <w:rsid w:val="007408EC"/>
    <w:rsid w:val="00766DAC"/>
    <w:rsid w:val="00776171"/>
    <w:rsid w:val="00782D2A"/>
    <w:rsid w:val="007B1A7F"/>
    <w:rsid w:val="00803AA8"/>
    <w:rsid w:val="00811E0F"/>
    <w:rsid w:val="00823C8D"/>
    <w:rsid w:val="00826E1A"/>
    <w:rsid w:val="00835190"/>
    <w:rsid w:val="008546C2"/>
    <w:rsid w:val="00862E02"/>
    <w:rsid w:val="00891C4B"/>
    <w:rsid w:val="008929A7"/>
    <w:rsid w:val="008B45CE"/>
    <w:rsid w:val="008D05F1"/>
    <w:rsid w:val="008E3C3B"/>
    <w:rsid w:val="008F4F03"/>
    <w:rsid w:val="0090128A"/>
    <w:rsid w:val="0090226F"/>
    <w:rsid w:val="00907E7E"/>
    <w:rsid w:val="0091476D"/>
    <w:rsid w:val="0091714C"/>
    <w:rsid w:val="009373A2"/>
    <w:rsid w:val="00937C00"/>
    <w:rsid w:val="00937E2D"/>
    <w:rsid w:val="00957440"/>
    <w:rsid w:val="0096484B"/>
    <w:rsid w:val="00966F30"/>
    <w:rsid w:val="00983133"/>
    <w:rsid w:val="009966BC"/>
    <w:rsid w:val="009E42E0"/>
    <w:rsid w:val="009F0E7B"/>
    <w:rsid w:val="009F7227"/>
    <w:rsid w:val="00A20432"/>
    <w:rsid w:val="00A8379F"/>
    <w:rsid w:val="00A84FC2"/>
    <w:rsid w:val="00A93742"/>
    <w:rsid w:val="00AB557E"/>
    <w:rsid w:val="00AC59EF"/>
    <w:rsid w:val="00AE527D"/>
    <w:rsid w:val="00AF6916"/>
    <w:rsid w:val="00B14899"/>
    <w:rsid w:val="00B239F6"/>
    <w:rsid w:val="00B37FA4"/>
    <w:rsid w:val="00B54A23"/>
    <w:rsid w:val="00B70D18"/>
    <w:rsid w:val="00B72E26"/>
    <w:rsid w:val="00B87B7F"/>
    <w:rsid w:val="00BC2BF7"/>
    <w:rsid w:val="00BD3C43"/>
    <w:rsid w:val="00C123F8"/>
    <w:rsid w:val="00C315AD"/>
    <w:rsid w:val="00C4388D"/>
    <w:rsid w:val="00C61E93"/>
    <w:rsid w:val="00C8373F"/>
    <w:rsid w:val="00C85B58"/>
    <w:rsid w:val="00CE7456"/>
    <w:rsid w:val="00D24E04"/>
    <w:rsid w:val="00D6224A"/>
    <w:rsid w:val="00D669F6"/>
    <w:rsid w:val="00D80354"/>
    <w:rsid w:val="00D85462"/>
    <w:rsid w:val="00D95604"/>
    <w:rsid w:val="00D963B0"/>
    <w:rsid w:val="00DA765C"/>
    <w:rsid w:val="00DD7302"/>
    <w:rsid w:val="00E21A6B"/>
    <w:rsid w:val="00E37B59"/>
    <w:rsid w:val="00E82EE9"/>
    <w:rsid w:val="00EA4492"/>
    <w:rsid w:val="00EB081C"/>
    <w:rsid w:val="00EB3B50"/>
    <w:rsid w:val="00ED0674"/>
    <w:rsid w:val="00EE08ED"/>
    <w:rsid w:val="00EE4F6C"/>
    <w:rsid w:val="00F02C84"/>
    <w:rsid w:val="00F0789B"/>
    <w:rsid w:val="00F623C8"/>
    <w:rsid w:val="00F74E5E"/>
    <w:rsid w:val="00F759A3"/>
    <w:rsid w:val="00F75A42"/>
    <w:rsid w:val="00F8366F"/>
    <w:rsid w:val="00F8753B"/>
    <w:rsid w:val="00F94BA3"/>
    <w:rsid w:val="00FC4932"/>
    <w:rsid w:val="00FD546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GT" w:eastAsia="es-G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EE08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08ED"/>
    <w:rPr>
      <w:rFonts w:ascii="Tahoma" w:hAnsi="Tahoma" w:cs="Tahoma"/>
      <w:sz w:val="16"/>
      <w:szCs w:val="16"/>
      <w:lang w:val="en-US" w:eastAsia="en-US"/>
    </w:rPr>
  </w:style>
  <w:style w:type="table" w:styleId="Tablaconcuadrcula">
    <w:name w:val="Table Grid"/>
    <w:basedOn w:val="Tablanormal"/>
    <w:uiPriority w:val="59"/>
    <w:rsid w:val="008351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8B45CE"/>
    <w:pPr>
      <w:widowControl w:val="0"/>
    </w:pPr>
    <w:rPr>
      <w:lang w:val="en-US" w:eastAsia="en-US"/>
    </w:rPr>
  </w:style>
  <w:style w:type="paragraph" w:styleId="Prrafodelista">
    <w:name w:val="List Paragraph"/>
    <w:basedOn w:val="Normal"/>
    <w:uiPriority w:val="34"/>
    <w:qFormat/>
    <w:rsid w:val="00570A6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GT" w:eastAsia="es-G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EE08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08ED"/>
    <w:rPr>
      <w:rFonts w:ascii="Tahoma" w:hAnsi="Tahoma" w:cs="Tahoma"/>
      <w:sz w:val="16"/>
      <w:szCs w:val="16"/>
      <w:lang w:val="en-US" w:eastAsia="en-US"/>
    </w:rPr>
  </w:style>
  <w:style w:type="table" w:styleId="Tablaconcuadrcula">
    <w:name w:val="Table Grid"/>
    <w:basedOn w:val="Tablanormal"/>
    <w:uiPriority w:val="59"/>
    <w:rsid w:val="008351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8B45CE"/>
    <w:pPr>
      <w:widowControl w:val="0"/>
    </w:pPr>
    <w:rPr>
      <w:lang w:val="en-US" w:eastAsia="en-US"/>
    </w:rPr>
  </w:style>
  <w:style w:type="paragraph" w:styleId="Prrafodelista">
    <w:name w:val="List Paragraph"/>
    <w:basedOn w:val="Normal"/>
    <w:uiPriority w:val="34"/>
    <w:qFormat/>
    <w:rsid w:val="00570A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86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rup_sad%20(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rup_sad (1)</Template>
  <TotalTime>522</TotalTime>
  <Pages>16</Pages>
  <Words>2845</Words>
  <Characters>15652</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18461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admin</dc:creator>
  <cp:lastModifiedBy>admin</cp:lastModifiedBy>
  <cp:revision>21</cp:revision>
  <cp:lastPrinted>2017-06-19T16:52:00Z</cp:lastPrinted>
  <dcterms:created xsi:type="dcterms:W3CDTF">2017-05-18T21:30:00Z</dcterms:created>
  <dcterms:modified xsi:type="dcterms:W3CDTF">2017-06-19T16:53:00Z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