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FF44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&lt;!DOCTYPE html&gt;</w:t>
      </w:r>
    </w:p>
    <w:p w14:paraId="598AB65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&lt;html lang="en"&gt;</w:t>
      </w:r>
    </w:p>
    <w:p w14:paraId="3981CEB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&lt;head&gt;</w:t>
      </w:r>
    </w:p>
    <w:p w14:paraId="43E43BA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&lt;meta charset="UTF-8" /&gt;</w:t>
      </w:r>
    </w:p>
    <w:p w14:paraId="25D0D16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&lt;meta name="viewport" content="width=device-width, initial-scale=1" /&gt;</w:t>
      </w:r>
    </w:p>
    <w:p w14:paraId="56FE398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&lt;title&gt;Chemistry Class – Home&lt;/title&gt;</w:t>
      </w:r>
    </w:p>
    <w:p w14:paraId="71F2CDF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&lt;meta name="description" content="Chemistry class homepage: announcements, syllabus, schedule, assignments, lab safety, and resources." /&gt;</w:t>
      </w:r>
    </w:p>
    <w:p w14:paraId="0AD413E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&lt;link rel="preload" href="styles.css" as="style" /&gt;</w:t>
      </w:r>
    </w:p>
    <w:p w14:paraId="050BA3E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&lt;link rel="stylesheet" href="styles.css" /&gt;</w:t>
      </w:r>
    </w:p>
    <w:p w14:paraId="2A9B0CB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&lt;link rel="icon" href="data:image/svg+xml,%3Csvg xmlns='http://www.w3.org/2000/svg' width='96' height='96'%3E%3Ctext y='0.9em' font-size='80'%3E</w:t>
      </w:r>
      <w:r w:rsidRPr="00137B6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⚗️</w:t>
      </w: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%3C/text%3E%3C/svg%3E"&gt;</w:t>
      </w:r>
    </w:p>
    <w:p w14:paraId="194291E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&lt;/head&gt;</w:t>
      </w:r>
    </w:p>
    <w:p w14:paraId="29E34BB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&lt;body&gt;</w:t>
      </w:r>
    </w:p>
    <w:p w14:paraId="0FDB8EC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&lt;a class="skip-link" href="#main"&gt;Skip to content&lt;/a&gt;</w:t>
      </w:r>
    </w:p>
    <w:p w14:paraId="750255F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5A7E7F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&lt;header class="site-header"&gt;</w:t>
      </w:r>
    </w:p>
    <w:p w14:paraId="457B2B2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&lt;div class="container header-inner"&gt;</w:t>
      </w:r>
    </w:p>
    <w:p w14:paraId="2134309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class="brand"&gt;</w:t>
      </w:r>
    </w:p>
    <w:p w14:paraId="6A39097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&lt;span class="logo" aria-hidden="true"&gt;</w:t>
      </w:r>
      <w:r w:rsidRPr="00137B6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⚗️</w:t>
      </w: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&lt;/span&gt;</w:t>
      </w:r>
    </w:p>
    <w:p w14:paraId="292DEB2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&lt;div&gt;</w:t>
      </w:r>
    </w:p>
    <w:p w14:paraId="61A43DB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&lt;h1 class="brand-title"&gt;Chemistry with Mr. Muya&lt;/h1&gt;</w:t>
      </w:r>
    </w:p>
    <w:p w14:paraId="74DFA46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 class="brand-subtitle"&gt;“Matter, measurement, and the magic of models.”&lt;/p&gt;</w:t>
      </w:r>
    </w:p>
    <w:p w14:paraId="42B34CA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&lt;/div&gt;</w:t>
      </w:r>
    </w:p>
    <w:p w14:paraId="73915E5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2ADD131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&lt;nav aria-label="Primary" class="nav"&gt;</w:t>
      </w:r>
    </w:p>
    <w:p w14:paraId="7E32FB6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&lt;ul&gt;</w:t>
      </w:r>
    </w:p>
    <w:p w14:paraId="04E37D4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&lt;li&gt;&lt;a href="#announcements"&gt;Announcements&lt;/a&gt;&lt;/li&gt;</w:t>
      </w:r>
    </w:p>
    <w:p w14:paraId="2649E4F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&lt;li&gt;&lt;a href="#syllabus"&gt;Syllabus&lt;/a&gt;&lt;/li&gt;</w:t>
      </w:r>
    </w:p>
    <w:p w14:paraId="7BE2695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&lt;li&gt;&lt;a href="#schedule"&gt;Schedule&lt;/a&gt;&lt;/li&gt;</w:t>
      </w:r>
    </w:p>
    <w:p w14:paraId="37F1227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&lt;li&gt;&lt;a href="#assignments"&gt;Assignments&lt;/a&gt;&lt;/li&gt;</w:t>
      </w:r>
    </w:p>
    <w:p w14:paraId="38C4686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&lt;li&gt;&lt;a href="#labsafety"&gt;Lab Safety&lt;/a&gt;&lt;/li&gt;</w:t>
      </w:r>
    </w:p>
    <w:p w14:paraId="61E524B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&lt;li&gt;&lt;a href="#resources"&gt;Resources&lt;/a&gt;&lt;/li&gt;</w:t>
      </w:r>
    </w:p>
    <w:p w14:paraId="2EBE1AE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&lt;li&gt;&lt;a href="#contact"&gt;Contact&lt;/a&gt;&lt;/li&gt;</w:t>
      </w:r>
    </w:p>
    <w:p w14:paraId="4E1BFAD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&lt;/ul&gt;</w:t>
      </w:r>
    </w:p>
    <w:p w14:paraId="227411C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&lt;/nav&gt;</w:t>
      </w:r>
    </w:p>
    <w:p w14:paraId="59DA03A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&lt;/div&gt;</w:t>
      </w:r>
    </w:p>
    <w:p w14:paraId="1BCB4F7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&lt;/header&gt;</w:t>
      </w:r>
    </w:p>
    <w:p w14:paraId="61B4B01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BD3779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&lt;section class="hero"&gt;</w:t>
      </w:r>
    </w:p>
    <w:p w14:paraId="2A9F6F3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&lt;div class="container hero-inner"&gt;</w:t>
      </w:r>
    </w:p>
    <w:p w14:paraId="4179590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class="hero-text"&gt;</w:t>
      </w:r>
    </w:p>
    <w:p w14:paraId="6759648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&lt;h2&gt;Welcome to Chemistry&lt;/h2&gt;</w:t>
      </w:r>
    </w:p>
    <w:p w14:paraId="6B72094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&lt;p&gt;</w:t>
      </w:r>
    </w:p>
    <w:p w14:paraId="10DA9CC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This course explores the structure of matter, chemical reactions, stoichiometry, thermochemistry,</w:t>
      </w:r>
    </w:p>
    <w:p w14:paraId="2DBDF3D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and introductory equilibrium. Along the way we’ll develop scientific thinking and safe lab practice.</w:t>
      </w:r>
    </w:p>
    <w:p w14:paraId="6B40154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&lt;/p&gt;</w:t>
      </w:r>
    </w:p>
    <w:p w14:paraId="147D625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       &lt;a class="btn btn-primary" href="#announcements"&gt;See What’s New&lt;/a&gt;</w:t>
      </w:r>
    </w:p>
    <w:p w14:paraId="293389B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 class="btn btn-outline" href="#syllabus"&gt;View the Syllabus&lt;/a&gt;</w:t>
      </w:r>
    </w:p>
    <w:p w14:paraId="3936011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67D505F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class="hero-graphic" role="img" aria-label="Illustration of lab glassware and atomic orbitals"&gt;</w:t>
      </w:r>
    </w:p>
    <w:p w14:paraId="725254B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&lt;div class="flask"&gt;</w:t>
      </w:r>
      <w:r w:rsidRPr="00137B6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⚗️</w:t>
      </w: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5B8963C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&lt;div class="atoms"&gt;</w:t>
      </w:r>
      <w:r w:rsidRPr="00137B6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⚛️</w:t>
      </w: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&lt;/div&gt;</w:t>
      </w:r>
    </w:p>
    <w:p w14:paraId="40C574A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7219F13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&lt;/div&gt;</w:t>
      </w:r>
    </w:p>
    <w:p w14:paraId="6847485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&lt;/section&gt;</w:t>
      </w:r>
    </w:p>
    <w:p w14:paraId="11AFBDA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E0A728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&lt;main id="main" class="container"&gt;</w:t>
      </w:r>
    </w:p>
    <w:p w14:paraId="11D9536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&lt;!-- Announcements --&gt;</w:t>
      </w:r>
    </w:p>
    <w:p w14:paraId="5960870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&lt;section id="announcements" aria-labelledby="announcements-title" class="card"&gt;</w:t>
      </w:r>
    </w:p>
    <w:p w14:paraId="6728183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class="section-header"&gt;</w:t>
      </w:r>
    </w:p>
    <w:p w14:paraId="0836C51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&lt;h2 id="announcements-title"&gt;Announcements&lt;/h2&gt;</w:t>
      </w:r>
    </w:p>
    <w:p w14:paraId="3832B5A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&lt;small class="muted"&gt;Updated weekly&lt;/small&gt;</w:t>
      </w:r>
    </w:p>
    <w:p w14:paraId="0C7096E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5659C25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C81FDD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&lt;details open&gt;</w:t>
      </w:r>
    </w:p>
    <w:p w14:paraId="31F4FB3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&lt;summary&gt;</w:t>
      </w:r>
    </w:p>
    <w:p w14:paraId="1E55AD4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         </w:t>
      </w:r>
      <w:r w:rsidRPr="00137B6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🔔</w:t>
      </w: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Quiz on Mole Concept — &lt;time datetime="2026-03-18"&gt;March 18&lt;/time&gt;</w:t>
      </w:r>
    </w:p>
    <w:p w14:paraId="57E5E0F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&lt;/summary&gt;</w:t>
      </w:r>
    </w:p>
    <w:p w14:paraId="28F3A7C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&lt;p&gt;Study: molar mass, Avogadro’s number, percent composition. Practice problems posted below.&lt;/p&gt;</w:t>
      </w:r>
    </w:p>
    <w:p w14:paraId="2678BE3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&lt;/details&gt;</w:t>
      </w:r>
    </w:p>
    <w:p w14:paraId="0126D31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497C3A1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&lt;details&gt;</w:t>
      </w:r>
    </w:p>
    <w:p w14:paraId="3DCE964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&lt;summary&gt;</w:t>
      </w:r>
    </w:p>
    <w:p w14:paraId="3967C6A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         </w:t>
      </w:r>
      <w:r w:rsidRPr="00137B6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🧪</w:t>
      </w: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Lab: Reaction Types — &lt;time datetime="2026-03-21"&gt;March 21&lt;/time&gt;</w:t>
      </w:r>
    </w:p>
    <w:p w14:paraId="5D3D02F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&lt;/summary&gt;</w:t>
      </w:r>
    </w:p>
    <w:p w14:paraId="08A7486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&lt;p&gt;Wear closed-toe shoes and bring your goggles. Pre-lab video in “Resources”.&lt;/p&gt;</w:t>
      </w:r>
    </w:p>
    <w:p w14:paraId="1490366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&lt;/details&gt;</w:t>
      </w:r>
    </w:p>
    <w:p w14:paraId="7B84221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71C1B2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&lt;details&gt;</w:t>
      </w:r>
    </w:p>
    <w:p w14:paraId="2C498DF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&lt;summary&gt;</w:t>
      </w:r>
    </w:p>
    <w:p w14:paraId="1CD71EE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         </w:t>
      </w:r>
      <w:r w:rsidRPr="00137B69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📝</w:t>
      </w: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Assignment Drop — &lt;time datetime="2026-03-25"&gt;March 25&lt;/time&gt;</w:t>
      </w:r>
    </w:p>
    <w:p w14:paraId="03CA7C2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&lt;/summary&gt;</w:t>
      </w:r>
    </w:p>
    <w:p w14:paraId="0A08FED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&lt;p&gt;Submit via your LMS by 8:00 PM. Late policy: −10% per day, up to 3 days.&lt;/p&gt;</w:t>
      </w:r>
    </w:p>
    <w:p w14:paraId="16264E5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&lt;/details&gt;</w:t>
      </w:r>
    </w:p>
    <w:p w14:paraId="5697075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&lt;/section&gt;</w:t>
      </w:r>
    </w:p>
    <w:p w14:paraId="7B024C6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2391E0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&lt;!-- Syllabus --&gt;</w:t>
      </w:r>
    </w:p>
    <w:p w14:paraId="04419E8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&lt;section id="syllabus" aria-labelledby="syllabus-title" class="card"&gt;</w:t>
      </w:r>
    </w:p>
    <w:p w14:paraId="646B6C6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class="section-header"&gt;</w:t>
      </w:r>
    </w:p>
    <w:p w14:paraId="082B3AB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&lt;h2 id="syllabus-title"&gt;Syllabus Overview&lt;/h2&gt;</w:t>
      </w:r>
    </w:p>
    <w:p w14:paraId="7D790D6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 class="btn btn-small" href="#" aria-disabled="true"&gt;Download PDF (coming soon)&lt;/a&gt;</w:t>
      </w:r>
    </w:p>
    <w:p w14:paraId="2804BAE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5882311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     &lt;div class="grid-2"&gt;</w:t>
      </w:r>
    </w:p>
    <w:p w14:paraId="15A11F2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&lt;div&gt;</w:t>
      </w:r>
    </w:p>
    <w:p w14:paraId="6135346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&lt;h3&gt;Units&lt;/h3&gt;</w:t>
      </w:r>
    </w:p>
    <w:p w14:paraId="5127F1F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&lt;ol&gt;</w:t>
      </w:r>
    </w:p>
    <w:p w14:paraId="047B54F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&lt;li&gt;Measurement &amp; Significant Figures&lt;/li&gt;</w:t>
      </w:r>
    </w:p>
    <w:p w14:paraId="0A76A02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&lt;li&gt;Atomic Structure &amp; Periodicity&lt;/li&gt;</w:t>
      </w:r>
    </w:p>
    <w:p w14:paraId="03EBDD8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&lt;li&gt;Chemical Bonding &amp; Molecular Geometry&lt;/li&gt;</w:t>
      </w:r>
    </w:p>
    <w:p w14:paraId="0A9D5AB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&lt;li&gt;Stoichiometry &amp; The Mole&lt;/li&gt;</w:t>
      </w:r>
    </w:p>
    <w:p w14:paraId="51AD981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&lt;li&gt;States of Matter &amp; Gas Laws&lt;/li&gt;</w:t>
      </w:r>
    </w:p>
    <w:p w14:paraId="0BB1598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&lt;li&gt;Thermochemistry&lt;/li&gt;</w:t>
      </w:r>
    </w:p>
    <w:p w14:paraId="2DC3F3A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&lt;li&gt;Solutions &amp; Acids/Bases&lt;/li&gt;</w:t>
      </w:r>
    </w:p>
    <w:p w14:paraId="5166E0D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&lt;li&gt;Equilibrium (Intro)&lt;/li&gt;</w:t>
      </w:r>
    </w:p>
    <w:p w14:paraId="72CCD1D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&lt;/ol&gt;</w:t>
      </w:r>
    </w:p>
    <w:p w14:paraId="369B7D0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&lt;/div&gt;</w:t>
      </w:r>
    </w:p>
    <w:p w14:paraId="061921E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&lt;div&gt;</w:t>
      </w:r>
    </w:p>
    <w:p w14:paraId="0D3788D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&lt;h3&gt;Grading&lt;/h3&gt;</w:t>
      </w:r>
    </w:p>
    <w:p w14:paraId="268A8B9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&lt;ul&gt;</w:t>
      </w:r>
    </w:p>
    <w:p w14:paraId="2C19B24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&lt;li&gt;Assessments: 40%&lt;/li&gt;</w:t>
      </w:r>
    </w:p>
    <w:p w14:paraId="70D98E9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&lt;li&gt;Labs &amp; Reports: 30%&lt;/li&gt;</w:t>
      </w:r>
    </w:p>
    <w:p w14:paraId="653FD1D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&lt;li&gt;Homework/Practice: 20%&lt;/li&gt;</w:t>
      </w:r>
    </w:p>
    <w:p w14:paraId="5C619AD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&lt;li&gt;Participation: 10%&lt;/li&gt;</w:t>
      </w:r>
    </w:p>
    <w:p w14:paraId="277E085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&lt;/ul&gt;</w:t>
      </w:r>
    </w:p>
    <w:p w14:paraId="2913C4F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&lt;h3&gt;Materials&lt;/h3&gt;</w:t>
      </w:r>
    </w:p>
    <w:p w14:paraId="7677B76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&lt;ul&gt;</w:t>
      </w:r>
    </w:p>
    <w:p w14:paraId="69C4DB4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&lt;li&gt;Notebook, scientific calculator, goggles (provided in lab)&lt;/li&gt;</w:t>
      </w:r>
    </w:p>
    <w:p w14:paraId="401D881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&lt;/ul&gt;</w:t>
      </w:r>
    </w:p>
    <w:p w14:paraId="47FB9F6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&lt;/div&gt;</w:t>
      </w:r>
    </w:p>
    <w:p w14:paraId="1B1EBDE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056758E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&lt;/section&gt;</w:t>
      </w:r>
    </w:p>
    <w:p w14:paraId="68CB3D0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7F254C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&lt;!-- Weekly Schedule --&gt;</w:t>
      </w:r>
    </w:p>
    <w:p w14:paraId="06ABE29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&lt;section id="schedule" aria-labelledby="schedule-title" class="card"&gt;</w:t>
      </w:r>
    </w:p>
    <w:p w14:paraId="0B2165F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class="section-header"&gt;</w:t>
      </w:r>
    </w:p>
    <w:p w14:paraId="1B51B92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&lt;h2 id="schedule-title"&gt;This Week’s Schedule&lt;/h2&gt;</w:t>
      </w:r>
    </w:p>
    <w:p w14:paraId="2937FF4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&lt;small class="muted"&gt;Subject to change&lt;/small&gt;</w:t>
      </w:r>
    </w:p>
    <w:p w14:paraId="6448396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41CF07A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class="schedule"&gt;</w:t>
      </w:r>
    </w:p>
    <w:p w14:paraId="3E644B7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&lt;article&gt;</w:t>
      </w:r>
    </w:p>
    <w:p w14:paraId="28B09D0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&lt;h3&gt;Mon&lt;/h3&gt;</w:t>
      </w:r>
    </w:p>
    <w:p w14:paraId="1A84EC3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&lt;p&gt;Lecture: Empirical &amp; Molecular Formulas&lt;/p&gt;</w:t>
      </w:r>
    </w:p>
    <w:p w14:paraId="786799B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 class="muted"&gt;Exit ticket: 3 practice problems&lt;/p&gt;</w:t>
      </w:r>
    </w:p>
    <w:p w14:paraId="39807B6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&lt;/article&gt;</w:t>
      </w:r>
    </w:p>
    <w:p w14:paraId="110B501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&lt;article&gt;</w:t>
      </w:r>
    </w:p>
    <w:p w14:paraId="7A0BB61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&lt;h3&gt;Tue&lt;/h3&gt;</w:t>
      </w:r>
    </w:p>
    <w:p w14:paraId="2E54FA8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&lt;p&gt;Problem-Solving Workshop&lt;/p&gt;</w:t>
      </w:r>
    </w:p>
    <w:p w14:paraId="0D1CD29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 class="muted"&gt;Bring calculator&lt;/p&gt;</w:t>
      </w:r>
    </w:p>
    <w:p w14:paraId="25C866E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&lt;/article&gt;</w:t>
      </w:r>
    </w:p>
    <w:p w14:paraId="1420FA5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&lt;article&gt;</w:t>
      </w:r>
    </w:p>
    <w:p w14:paraId="5030EBE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&lt;h3&gt;Wed&lt;/h3&gt;</w:t>
      </w:r>
    </w:p>
    <w:p w14:paraId="7FD76A1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&lt;p&gt;Lab Prep: Reaction Types (Safety Briefing)&lt;/p&gt;</w:t>
      </w:r>
    </w:p>
    <w:p w14:paraId="060CE3E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         &lt;p class="muted"&gt;Pre-lab quiz opens 6 PM&lt;/p&gt;</w:t>
      </w:r>
    </w:p>
    <w:p w14:paraId="378F9A3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&lt;/article&gt;</w:t>
      </w:r>
    </w:p>
    <w:p w14:paraId="1B1CEC0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&lt;article&gt;</w:t>
      </w:r>
    </w:p>
    <w:p w14:paraId="3F97A88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&lt;h3&gt;Thu&lt;/h3&gt;</w:t>
      </w:r>
    </w:p>
    <w:p w14:paraId="382910A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&lt;p&gt;Quiz Review &amp; Q&amp;amp;A&lt;/p&gt;</w:t>
      </w:r>
    </w:p>
    <w:p w14:paraId="1A7150D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 class="muted"&gt;Office hours: 3–4 PM&lt;/p&gt;</w:t>
      </w:r>
    </w:p>
    <w:p w14:paraId="0837A82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&lt;/article&gt;</w:t>
      </w:r>
    </w:p>
    <w:p w14:paraId="5A3A4AF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&lt;article&gt;</w:t>
      </w:r>
    </w:p>
    <w:p w14:paraId="095AB01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&lt;h3&gt;Fri&lt;/h3&gt;</w:t>
      </w:r>
    </w:p>
    <w:p w14:paraId="7721107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&lt;p&gt;Quiz: Mole Concept&lt;/p&gt;</w:t>
      </w:r>
    </w:p>
    <w:p w14:paraId="4A82212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 class="muted"&gt;Time: 25 minutes&lt;/p&gt;</w:t>
      </w:r>
    </w:p>
    <w:p w14:paraId="7D3E2F7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&lt;/article&gt;</w:t>
      </w:r>
    </w:p>
    <w:p w14:paraId="55B04D8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679A6D8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&lt;/section&gt;</w:t>
      </w:r>
    </w:p>
    <w:p w14:paraId="2A68FD8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8D31F4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&lt;!-- Assignments --&gt;</w:t>
      </w:r>
    </w:p>
    <w:p w14:paraId="76649F1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&lt;section id="assignments" aria-labelledby="assignments-title" class="card"&gt;</w:t>
      </w:r>
    </w:p>
    <w:p w14:paraId="0D38388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class="section-header"&gt;</w:t>
      </w:r>
    </w:p>
    <w:p w14:paraId="40DE7B8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&lt;h2 id="assignments-title"&gt;Assignments&lt;/h2&gt;</w:t>
      </w:r>
    </w:p>
    <w:p w14:paraId="323598A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 class="btn btn-small" href="#" aria-disabled="true"&gt;Submit via LMS&lt;/a&gt;</w:t>
      </w:r>
    </w:p>
    <w:p w14:paraId="4D2DF16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7692886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&lt;ul class="assignments"&gt;</w:t>
      </w:r>
    </w:p>
    <w:p w14:paraId="6E87DA0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&lt;li&gt;</w:t>
      </w:r>
    </w:p>
    <w:p w14:paraId="6CC3BC5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&lt;h3&gt;Practice Set: Percent Composition&lt;/h3&gt;</w:t>
      </w:r>
    </w:p>
    <w:p w14:paraId="2C1E582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 class="muted"&gt;Due &lt;time datetime="2026-03-17"&gt;Mar 17&lt;/time&gt; · 15 problems&lt;/p&gt;</w:t>
      </w:r>
    </w:p>
    <w:p w14:paraId="2328FA0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&lt;details&gt;</w:t>
      </w:r>
    </w:p>
    <w:p w14:paraId="760CD64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&lt;summary&gt;Instructions&lt;/summary&gt;</w:t>
      </w:r>
    </w:p>
    <w:p w14:paraId="658545A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&lt;ul&gt;</w:t>
      </w:r>
    </w:p>
    <w:p w14:paraId="44CEB64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   &lt;li&gt;Show all work with units and significant figures.&lt;/li&gt;</w:t>
      </w:r>
    </w:p>
    <w:p w14:paraId="4933464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   &lt;li&gt;Round to 3 sig figs unless stated otherwise.&lt;/li&gt;</w:t>
      </w:r>
    </w:p>
    <w:p w14:paraId="4F1C5AD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&lt;/ul&gt;</w:t>
      </w:r>
    </w:p>
    <w:p w14:paraId="0DD5379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&lt;/details&gt;</w:t>
      </w:r>
    </w:p>
    <w:p w14:paraId="47C2FED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&lt;/li&gt;</w:t>
      </w:r>
    </w:p>
    <w:p w14:paraId="1EB652A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&lt;li&gt;</w:t>
      </w:r>
    </w:p>
    <w:p w14:paraId="538E538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&lt;h3&gt;Lab Report: Reaction Types&lt;/h3&gt;</w:t>
      </w:r>
    </w:p>
    <w:p w14:paraId="1627EB2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 class="muted"&gt;Due &lt;time datetime="2026-03-24"&gt;Mar 24&lt;/time&gt; · PDF upload&lt;/p&gt;</w:t>
      </w:r>
    </w:p>
    <w:p w14:paraId="1474904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&lt;details&gt;</w:t>
      </w:r>
    </w:p>
    <w:p w14:paraId="56CFE99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&lt;summary&gt;Template&lt;/summary&gt;</w:t>
      </w:r>
    </w:p>
    <w:p w14:paraId="0140C14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&lt;ul&gt;</w:t>
      </w:r>
    </w:p>
    <w:p w14:paraId="2C43E44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   &lt;li&gt;Title, Objective, Materials, Procedure (bullet form)&lt;/li&gt;</w:t>
      </w:r>
    </w:p>
    <w:p w14:paraId="4399AB6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   &lt;li&gt;Observations (balanced equations), Analysis, Sources of error&lt;/li&gt;</w:t>
      </w:r>
    </w:p>
    <w:p w14:paraId="7951361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   &lt;li&gt;Conclusion with real-world application&lt;/li&gt;</w:t>
      </w:r>
    </w:p>
    <w:p w14:paraId="3B95044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&lt;/ul&gt;</w:t>
      </w:r>
    </w:p>
    <w:p w14:paraId="5ED1A4E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&lt;/details&gt;</w:t>
      </w:r>
    </w:p>
    <w:p w14:paraId="2BB029F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&lt;/li&gt;</w:t>
      </w:r>
    </w:p>
    <w:p w14:paraId="20464F0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&lt;/ul&gt;</w:t>
      </w:r>
    </w:p>
    <w:p w14:paraId="4452B42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&lt;/section&gt;</w:t>
      </w:r>
    </w:p>
    <w:p w14:paraId="33D5481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83BFFC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   &lt;!-- Lab Safety --&gt;</w:t>
      </w:r>
    </w:p>
    <w:p w14:paraId="50D0A2E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&lt;section id="labsafety" aria-labelledby="labsafety-title" class="card"&gt;</w:t>
      </w:r>
    </w:p>
    <w:p w14:paraId="6F064C6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class="section-header"&gt;</w:t>
      </w:r>
    </w:p>
    <w:p w14:paraId="5FAF3A5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&lt;h2 id="labsafety-title"&gt;Lab Safety Essentials&lt;/h2&gt;</w:t>
      </w:r>
    </w:p>
    <w:p w14:paraId="605D9A0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 class="btn btn-small btn-safe" href="#resources"&gt;Safety Resources&lt;/a&gt;</w:t>
      </w:r>
    </w:p>
    <w:p w14:paraId="01EB05D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304CCAC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class="grid-2"&gt;</w:t>
      </w:r>
    </w:p>
    <w:p w14:paraId="0D0BDF7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&lt;ul class="safety-list"&gt;</w:t>
      </w:r>
    </w:p>
    <w:p w14:paraId="1B88479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&lt;li&gt;Wear goggles, tie back long hair, and secure loose clothing.&lt;/li&gt;</w:t>
      </w:r>
    </w:p>
    <w:p w14:paraId="562F85F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&lt;li&gt;No food or drink in the lab; never taste chemicals.&lt;/li&gt;</w:t>
      </w:r>
    </w:p>
    <w:p w14:paraId="7833E05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&lt;li&gt;Read labels twice; keep reagent containers closed.&lt;/li&gt;</w:t>
      </w:r>
    </w:p>
    <w:p w14:paraId="793395D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&lt;li&gt;Waft to smell—never inhale directly.&lt;/li&gt;</w:t>
      </w:r>
    </w:p>
    <w:p w14:paraId="4B07762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&lt;li&gt;Report all spills, breaks, or injuries immediately.&lt;/li&gt;</w:t>
      </w:r>
    </w:p>
    <w:p w14:paraId="784B858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&lt;li&gt;Know the location of eyewash, shower, extinguisher, exits.&lt;/li&gt;</w:t>
      </w:r>
    </w:p>
    <w:p w14:paraId="044FBA4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&lt;/ul&gt;</w:t>
      </w:r>
    </w:p>
    <w:p w14:paraId="01AA354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&lt;div class="safety-card"&gt;</w:t>
      </w:r>
    </w:p>
    <w:p w14:paraId="79C98A9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&lt;h3&gt;Emergency Procedures&lt;/h3&gt;</w:t>
      </w:r>
    </w:p>
    <w:p w14:paraId="43D7122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&lt;p&gt;In case of spill, alert the teacher, isolate the area, and follow the spill kit protocol. For skin/eye exposure, use the eyewash/shower for 15 minutes and seek medical attention.&lt;/p&gt;</w:t>
      </w:r>
    </w:p>
    <w:p w14:paraId="2CE16B0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&lt;/div&gt;</w:t>
      </w:r>
    </w:p>
    <w:p w14:paraId="5ED35F6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6DFFE24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&lt;/section&gt;</w:t>
      </w:r>
    </w:p>
    <w:p w14:paraId="0C98EBA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194428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&lt;!-- Resources --&gt;</w:t>
      </w:r>
    </w:p>
    <w:p w14:paraId="0FC9E48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&lt;section id="resources" aria-labelledby="resources-title" class="card"&gt;</w:t>
      </w:r>
    </w:p>
    <w:p w14:paraId="4F4FF51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class="section-header"&gt;</w:t>
      </w:r>
    </w:p>
    <w:p w14:paraId="49795C9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&lt;h2 id="resources-title"&gt;Resources&lt;/h2&gt;</w:t>
      </w:r>
    </w:p>
    <w:p w14:paraId="4FE2481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&lt;small class="muted"&gt;Curated learning tools&lt;/small&gt;</w:t>
      </w:r>
    </w:p>
    <w:p w14:paraId="36F4E43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6BE3D27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class="grid-3 resources-grid"&gt;</w:t>
      </w:r>
    </w:p>
    <w:p w14:paraId="1E0F14A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&lt;article class="resource"&gt;</w:t>
      </w:r>
    </w:p>
    <w:p w14:paraId="4398EFB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&lt;h3&gt;Simulations&lt;/h3&gt;</w:t>
      </w:r>
    </w:p>
    <w:p w14:paraId="5D31022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&lt;ul&gt;</w:t>
      </w:r>
    </w:p>
    <w:p w14:paraId="3C2CF86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&lt;li&gt;&lt;a href="https://phet.colorado.edu/en/simulations/filter?subjects=chemistry" target="_blank" rel="noopener"&gt;PhET Chemistry Sims&lt;/a&gt;&lt;/li&gt;</w:t>
      </w:r>
    </w:p>
    <w:p w14:paraId="2443280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&lt;li&gt;&lt;a href="https://chemtube3d.com/" target="_blank" rel="noopener"&gt;ChemTube3D&lt;/a&gt;&lt;/li&gt;</w:t>
      </w:r>
    </w:p>
    <w:p w14:paraId="3F63FB8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&lt;/ul&gt;</w:t>
      </w:r>
    </w:p>
    <w:p w14:paraId="79B6039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&lt;/article&gt;</w:t>
      </w:r>
    </w:p>
    <w:p w14:paraId="56B5DBD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&lt;article class="resource"&gt;</w:t>
      </w:r>
    </w:p>
    <w:p w14:paraId="19BF319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&lt;h3&gt;Reference&lt;/h3&gt;</w:t>
      </w:r>
    </w:p>
    <w:p w14:paraId="56DEB5C3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&lt;ul&gt;</w:t>
      </w:r>
    </w:p>
    <w:p w14:paraId="38EFEB5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&lt;li&gt;&lt;a href="https://pubchem.ncbi.nlm.nih.gov/" target="_blank" rel="noopener"&gt;PubChem&lt;/a&gt;&lt;/li&gt;</w:t>
      </w:r>
    </w:p>
    <w:p w14:paraId="6724E30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&lt;li&gt;&lt;a href="https://iupac.org/what-we-do/periodic-table-of-elements/" target="_blank" rel="noopener"&gt;IUPAC Periodic Table&lt;/a&gt;&lt;/li&gt;</w:t>
      </w:r>
    </w:p>
    <w:p w14:paraId="0D25EBF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&lt;/ul&gt;</w:t>
      </w:r>
    </w:p>
    <w:p w14:paraId="02D94E1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&lt;/article&gt;</w:t>
      </w:r>
    </w:p>
    <w:p w14:paraId="6594FA5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&lt;article class="resource"&gt;</w:t>
      </w:r>
    </w:p>
    <w:p w14:paraId="1F554B8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         &lt;h3&gt;Study Aids&lt;/h3&gt;</w:t>
      </w:r>
    </w:p>
    <w:p w14:paraId="263F5C0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&lt;ul&gt;</w:t>
      </w:r>
    </w:p>
    <w:p w14:paraId="67BB28A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&lt;li&gt;&lt;a href="https://chem.libretexts.org/" target="_blank" rel="noopener"&gt;LibreTexts Chemistry&lt;/a&gt;&lt;/li&gt;</w:t>
      </w:r>
    </w:p>
    <w:p w14:paraId="1214596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&lt;li&gt;&lt;a href="https://www.khanacademy.org/science/chemistry" target="_blank" rel="noopener"&gt;Khan Academy Chemistry&lt;/a&gt;&lt;/li&gt;</w:t>
      </w:r>
    </w:p>
    <w:p w14:paraId="31B6951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&lt;/ul&gt;</w:t>
      </w:r>
    </w:p>
    <w:p w14:paraId="44836B6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&lt;/article&gt;</w:t>
      </w:r>
    </w:p>
    <w:p w14:paraId="00BD120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7069AA2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&lt;/section&gt;</w:t>
      </w:r>
    </w:p>
    <w:p w14:paraId="20B16D9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1C518F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&lt;!-- Contact --&gt;</w:t>
      </w:r>
    </w:p>
    <w:p w14:paraId="115C561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&lt;section id="contact" aria-labelledby="contact-title" class="card"&gt;</w:t>
      </w:r>
    </w:p>
    <w:p w14:paraId="1E5E677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&lt;div class="section-header"&gt;</w:t>
      </w:r>
    </w:p>
    <w:p w14:paraId="26B4679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&lt;h2 id="contact-title"&gt;Contact&lt;/h2&gt;</w:t>
      </w:r>
    </w:p>
    <w:p w14:paraId="71F8105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&lt;small class="muted"&gt;Best within school hours&lt;/small&gt;</w:t>
      </w:r>
    </w:p>
    <w:p w14:paraId="54986BD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&lt;/div&gt;</w:t>
      </w:r>
    </w:p>
    <w:p w14:paraId="766E0FD0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&lt;form class="contact-form" action="#" method="post" aria-describedby="contact-note"&gt;</w:t>
      </w:r>
    </w:p>
    <w:p w14:paraId="7761904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&lt;div class="grid-2"&gt;</w:t>
      </w:r>
    </w:p>
    <w:p w14:paraId="74E9CFD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&lt;label&gt;</w:t>
      </w:r>
    </w:p>
    <w:p w14:paraId="48D713F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&lt;span&gt;Name&lt;/span&gt;</w:t>
      </w:r>
    </w:p>
    <w:p w14:paraId="7E24DE3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&lt;input type="text" name="name" required /&gt;</w:t>
      </w:r>
    </w:p>
    <w:p w14:paraId="676EB44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&lt;/label&gt;</w:t>
      </w:r>
    </w:p>
    <w:p w14:paraId="1D06299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&lt;label&gt;</w:t>
      </w:r>
    </w:p>
    <w:p w14:paraId="1077132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&lt;span&gt;Email&lt;/span&gt;</w:t>
      </w:r>
    </w:p>
    <w:p w14:paraId="43266B9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   &lt;input type="email" name="email" required /&gt;</w:t>
      </w:r>
    </w:p>
    <w:p w14:paraId="33FAC1C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&lt;/label&gt;</w:t>
      </w:r>
    </w:p>
    <w:p w14:paraId="35E87FB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&lt;/div&gt;</w:t>
      </w:r>
    </w:p>
    <w:p w14:paraId="3377EDC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&lt;label&gt;</w:t>
      </w:r>
    </w:p>
    <w:p w14:paraId="1AE935B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&lt;span&gt;Message&lt;/span&gt;</w:t>
      </w:r>
    </w:p>
    <w:p w14:paraId="7FBEB28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   &lt;textarea name="message" rows="5" required&gt;&lt;/textarea&gt;</w:t>
      </w:r>
    </w:p>
    <w:p w14:paraId="51D4BBD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&lt;/label&gt;</w:t>
      </w:r>
    </w:p>
    <w:p w14:paraId="6937013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&lt;p id="contact-note" class="muted"&gt;For confidential matters, use the school email system.&lt;/p&gt;</w:t>
      </w:r>
    </w:p>
    <w:p w14:paraId="7E37951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&lt;button class="btn btn-primary" type="submit" disabled aria-disabled="true"&gt;Send (enable via LMS)&lt;/button&gt;</w:t>
      </w:r>
    </w:p>
    <w:p w14:paraId="355E9C7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&lt;/form&gt;</w:t>
      </w:r>
    </w:p>
    <w:p w14:paraId="09A4913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&lt;/section&gt;</w:t>
      </w:r>
    </w:p>
    <w:p w14:paraId="0963AF9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&lt;/main&gt;</w:t>
      </w:r>
    </w:p>
    <w:p w14:paraId="5055028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85010B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&lt;footer class="site-footer"&gt;</w:t>
      </w:r>
    </w:p>
    <w:p w14:paraId="629D7A51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&lt;div class="container footer-inner"&gt;</w:t>
      </w:r>
    </w:p>
    <w:p w14:paraId="4E6A66B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&lt;p&gt;&amp;copy; &lt;span id="year"&gt;&lt;/span&gt; Chemistry with Mr. Muya • Room 2XX • Office Hours: Thu 3–4 PM&lt;/p&gt;</w:t>
      </w:r>
    </w:p>
    <w:p w14:paraId="62F36CE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&lt;nav aria-label="Footer"&gt;</w:t>
      </w:r>
    </w:p>
    <w:p w14:paraId="2FA5750B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 href="#syllabus"&gt;Syllabus&lt;/a&gt;</w:t>
      </w:r>
    </w:p>
    <w:p w14:paraId="7987F764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 href="#labsafety"&gt;Lab Safety&lt;/a&gt;</w:t>
      </w:r>
    </w:p>
    <w:p w14:paraId="702AB3B5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   &lt;a href="#resources"&gt;Resources&lt;/a&gt;</w:t>
      </w:r>
    </w:p>
    <w:p w14:paraId="313D14AD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   &lt;/nav&gt;</w:t>
      </w:r>
    </w:p>
    <w:p w14:paraId="0F4EF64F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&lt;/div&gt;</w:t>
      </w:r>
    </w:p>
    <w:p w14:paraId="634BF6C9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  &lt;/footer&gt;</w:t>
      </w:r>
    </w:p>
    <w:p w14:paraId="74475EC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710CB9E2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&lt;script&gt;</w:t>
      </w:r>
    </w:p>
    <w:p w14:paraId="10440406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// Minimal JS: dynamic year</w:t>
      </w:r>
    </w:p>
    <w:p w14:paraId="1C5B0378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   document.getElementById('year').textContent = new Date().getFullYear();</w:t>
      </w:r>
    </w:p>
    <w:p w14:paraId="6AA0C94A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 &lt;/script&gt;</w:t>
      </w:r>
    </w:p>
    <w:p w14:paraId="35570CA7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&lt;/body&gt;</w:t>
      </w:r>
    </w:p>
    <w:p w14:paraId="678D244E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&lt;/html&gt;</w:t>
      </w:r>
    </w:p>
    <w:p w14:paraId="2CB6A2AC" w14:textId="77777777" w:rsidR="00137B69" w:rsidRPr="00137B69" w:rsidRDefault="00137B69" w:rsidP="00137B69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137B69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``</w:t>
      </w:r>
    </w:p>
    <w:p w14:paraId="076DC7E7" w14:textId="77777777" w:rsidR="006502E4" w:rsidRDefault="006502E4"/>
    <w:sectPr w:rsidR="006502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B69"/>
    <w:rsid w:val="00054DD0"/>
    <w:rsid w:val="00137B69"/>
    <w:rsid w:val="00235A6A"/>
    <w:rsid w:val="00544DEF"/>
    <w:rsid w:val="00650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7941CB"/>
  <w15:chartTrackingRefBased/>
  <w15:docId w15:val="{42E3C116-5EBE-A041-A7BB-248D845F5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1641</Words>
  <Characters>9359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Muya</dc:creator>
  <cp:keywords/>
  <dc:description/>
  <cp:lastModifiedBy>Peter Muya</cp:lastModifiedBy>
  <cp:revision>1</cp:revision>
  <dcterms:created xsi:type="dcterms:W3CDTF">2026-03-12T08:44:00Z</dcterms:created>
  <dcterms:modified xsi:type="dcterms:W3CDTF">2026-03-12T09:36:00Z</dcterms:modified>
</cp:coreProperties>
</file>