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791" w:rsidRDefault="00EC6791" w:rsidP="00EC6791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March 2016</w:t>
      </w:r>
    </w:p>
    <w:p w:rsidR="00EC6791" w:rsidRDefault="00EC6791" w:rsidP="00EC6791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2. Price of transport</w:t>
      </w:r>
    </w:p>
    <w:p w:rsidR="00EC6791" w:rsidRDefault="00EC6791" w:rsidP="00EC679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Student must travel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miles</w:t>
      </w:r>
      <w:r>
        <w:rPr>
          <w:rFonts w:ascii="Calibri" w:hAnsi="Calibri" w:cs="Calibri"/>
          <w:color w:val="000000"/>
          <w:lang w:val="bg-BG"/>
        </w:rPr>
        <w:t>. It has the choice of </w:t>
      </w:r>
      <w:r>
        <w:rPr>
          <w:rFonts w:ascii="Calibri" w:hAnsi="Calibri" w:cs="Calibri"/>
          <w:b/>
          <w:bCs/>
          <w:color w:val="000000"/>
          <w:lang w:val="bg-BG"/>
        </w:rPr>
        <w:t>three types of transport</w:t>
      </w:r>
      <w:r>
        <w:rPr>
          <w:rFonts w:ascii="Calibri" w:hAnsi="Calibri" w:cs="Calibri"/>
          <w:color w:val="000000"/>
          <w:lang w:val="bg-BG"/>
        </w:rPr>
        <w:t>:</w:t>
      </w:r>
    </w:p>
    <w:p w:rsidR="00EC6791" w:rsidRDefault="00EC6791" w:rsidP="00EC6791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Taxi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 Starting fee: </w:t>
      </w:r>
      <w:r>
        <w:rPr>
          <w:rFonts w:ascii="Calibri" w:hAnsi="Calibri" w:cs="Calibri"/>
          <w:b/>
          <w:bCs/>
          <w:color w:val="000000"/>
          <w:lang w:val="bg-BG"/>
        </w:rPr>
        <w:t>0.70</w:t>
      </w:r>
      <w:r>
        <w:rPr>
          <w:rFonts w:ascii="Calibri" w:hAnsi="Calibri" w:cs="Calibri"/>
          <w:color w:val="000000"/>
          <w:lang w:val="bg-BG"/>
        </w:rPr>
        <w:t> EUR Daily tariff: </w:t>
      </w:r>
      <w:r>
        <w:rPr>
          <w:rFonts w:ascii="Calibri" w:hAnsi="Calibri" w:cs="Calibri"/>
          <w:b/>
          <w:bCs/>
          <w:color w:val="000000"/>
          <w:lang w:val="bg-BG"/>
        </w:rPr>
        <w:t>0.79</w:t>
      </w:r>
      <w:r>
        <w:rPr>
          <w:rFonts w:ascii="Calibri" w:hAnsi="Calibri" w:cs="Calibri"/>
          <w:color w:val="000000"/>
          <w:lang w:val="bg-BG"/>
        </w:rPr>
        <w:t> EUR/km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 </w:t>
      </w:r>
      <w:r>
        <w:rPr>
          <w:rFonts w:ascii="Calibri" w:hAnsi="Calibri" w:cs="Calibri"/>
          <w:color w:val="000000"/>
          <w:lang w:val="bg-BG"/>
        </w:rPr>
        <w:t>Night tariff: </w:t>
      </w:r>
      <w:r>
        <w:rPr>
          <w:rFonts w:ascii="Calibri" w:hAnsi="Calibri" w:cs="Calibri"/>
          <w:b/>
          <w:bCs/>
          <w:color w:val="000000"/>
          <w:lang w:val="bg-BG"/>
        </w:rPr>
        <w:t>0.90</w:t>
      </w:r>
      <w:r>
        <w:rPr>
          <w:rFonts w:ascii="Calibri" w:hAnsi="Calibri" w:cs="Calibri"/>
          <w:color w:val="000000"/>
          <w:lang w:val="bg-BG"/>
        </w:rPr>
        <w:t> EUR/km.</w:t>
      </w:r>
    </w:p>
    <w:p w:rsidR="00EC6791" w:rsidRDefault="00EC6791" w:rsidP="00EC6791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Bus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./Day moth: </w:t>
      </w:r>
      <w:r>
        <w:rPr>
          <w:rFonts w:ascii="Calibri" w:hAnsi="Calibri" w:cs="Calibri"/>
          <w:b/>
          <w:bCs/>
          <w:color w:val="000000"/>
          <w:lang w:val="bg-BG"/>
        </w:rPr>
        <w:t>0.09</w:t>
      </w:r>
      <w:r>
        <w:rPr>
          <w:rFonts w:ascii="Calibri" w:hAnsi="Calibri" w:cs="Calibri"/>
          <w:color w:val="000000"/>
          <w:lang w:val="bg-BG"/>
        </w:rPr>
        <w:t> EUR/km can be used to haul at least </w:t>
      </w:r>
      <w:r>
        <w:rPr>
          <w:rFonts w:ascii="Calibri" w:hAnsi="Calibri" w:cs="Calibri"/>
          <w:b/>
          <w:bCs/>
          <w:color w:val="000000"/>
          <w:lang w:val="bg-BG"/>
        </w:rPr>
        <w:t>20</w:t>
      </w:r>
      <w:r>
        <w:rPr>
          <w:rFonts w:ascii="Calibri" w:hAnsi="Calibri" w:cs="Calibri"/>
          <w:color w:val="000000"/>
          <w:lang w:val="bg-BG"/>
        </w:rPr>
        <w:t> km</w:t>
      </w:r>
      <w:r>
        <w:rPr>
          <w:rFonts w:ascii="Calibri" w:hAnsi="Calibri" w:cs="Calibri"/>
          <w:color w:val="000000"/>
        </w:rPr>
        <w:t>.</w:t>
      </w:r>
    </w:p>
    <w:p w:rsidR="00EC6791" w:rsidRDefault="00EC6791" w:rsidP="00EC6791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Train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./Day moth: </w:t>
      </w:r>
      <w:r>
        <w:rPr>
          <w:rFonts w:ascii="Calibri" w:hAnsi="Calibri" w:cs="Calibri"/>
          <w:b/>
          <w:bCs/>
          <w:color w:val="000000"/>
          <w:lang w:val="bg-BG"/>
        </w:rPr>
        <w:t>0.06</w:t>
      </w:r>
      <w:r>
        <w:rPr>
          <w:rFonts w:ascii="Calibri" w:hAnsi="Calibri" w:cs="Calibri"/>
          <w:color w:val="000000"/>
          <w:lang w:val="bg-BG"/>
        </w:rPr>
        <w:t> BGN/km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Can be used to haul at least </w:t>
      </w:r>
      <w:r>
        <w:rPr>
          <w:rFonts w:ascii="Calibri" w:hAnsi="Calibri" w:cs="Calibri"/>
          <w:b/>
          <w:bCs/>
          <w:color w:val="000000"/>
          <w:lang w:val="bg-BG"/>
        </w:rPr>
        <w:t>100</w:t>
      </w:r>
      <w:r>
        <w:rPr>
          <w:rFonts w:ascii="Calibri" w:hAnsi="Calibri" w:cs="Calibri"/>
          <w:color w:val="000000"/>
          <w:lang w:val="bg-BG"/>
        </w:rPr>
        <w:t> km</w:t>
      </w:r>
      <w:r>
        <w:rPr>
          <w:rFonts w:ascii="Calibri" w:hAnsi="Calibri" w:cs="Calibri"/>
          <w:color w:val="000000"/>
        </w:rPr>
        <w:t>.</w:t>
      </w:r>
    </w:p>
    <w:p w:rsidR="00EC6791" w:rsidRDefault="00EC6791" w:rsidP="00EC679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 that introduces a number of kilometres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the period of the day (day or night) and calculates </w:t>
      </w:r>
      <w:r>
        <w:rPr>
          <w:rFonts w:ascii="Calibri" w:hAnsi="Calibri" w:cs="Calibri"/>
          <w:b/>
          <w:bCs/>
          <w:color w:val="000000"/>
          <w:lang w:val="bg-BG"/>
        </w:rPr>
        <w:t>the price of the cheapest transport</w:t>
      </w:r>
      <w:r>
        <w:rPr>
          <w:rFonts w:ascii="Calibri" w:hAnsi="Calibri" w:cs="Calibri"/>
          <w:color w:val="000000"/>
          <w:lang w:val="bg-BG"/>
        </w:rPr>
        <w:t>.</w:t>
      </w:r>
    </w:p>
    <w:p w:rsidR="00EC6791" w:rsidRDefault="00EC6791" w:rsidP="00EC679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EC6791" w:rsidRDefault="00EC6791" w:rsidP="00EC679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to read </w:t>
      </w:r>
      <w:r>
        <w:rPr>
          <w:rFonts w:ascii="Calibri" w:hAnsi="Calibri" w:cs="Calibri"/>
          <w:b/>
          <w:bCs/>
          <w:color w:val="000000"/>
          <w:lang w:val="en"/>
        </w:rPr>
        <w:t>two lines</w:t>
      </w:r>
      <w:r>
        <w:rPr>
          <w:rFonts w:ascii="Calibri" w:hAnsi="Calibri" w:cs="Calibri"/>
          <w:color w:val="000000"/>
          <w:lang w:val="bg-BG"/>
        </w:rPr>
        <w:t>:</w:t>
      </w:r>
    </w:p>
    <w:p w:rsidR="00EC6791" w:rsidRDefault="00EC6791" w:rsidP="00EC6791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first line contains the number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number of miles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en"/>
        </w:rPr>
        <w:t> [1... 5000].</w:t>
      </w:r>
    </w:p>
    <w:p w:rsidR="00EC6791" w:rsidRDefault="00EC6791" w:rsidP="00EC6791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second row contains the word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day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night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travel day or night</w:t>
      </w:r>
      <w:r>
        <w:rPr>
          <w:rFonts w:ascii="Calibri" w:hAnsi="Calibri" w:cs="Calibri"/>
          <w:color w:val="000000"/>
        </w:rPr>
        <w:t>.</w:t>
      </w:r>
    </w:p>
    <w:p w:rsidR="00EC6791" w:rsidRDefault="00EC6791" w:rsidP="00EC679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EC6791" w:rsidRDefault="00EC6791" w:rsidP="00EC679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en"/>
        </w:rPr>
        <w:t>the lowest price</w:t>
      </w:r>
      <w:r>
        <w:rPr>
          <w:rFonts w:ascii="Calibri" w:hAnsi="Calibri" w:cs="Calibri"/>
          <w:color w:val="000000"/>
          <w:lang w:val="en"/>
        </w:rPr>
        <w:t> for specified number of miles.</w:t>
      </w:r>
    </w:p>
    <w:p w:rsidR="00EC6791" w:rsidRDefault="00EC6791" w:rsidP="00EC679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11"/>
      </w:tblGrid>
      <w:tr w:rsidR="00EC6791" w:rsidTr="00EC6791">
        <w:tc>
          <w:tcPr>
            <w:tcW w:w="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8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EC6791" w:rsidTr="00EC6791">
        <w:trPr>
          <w:trHeight w:val="17"/>
        </w:trPr>
        <w:tc>
          <w:tcPr>
            <w:tcW w:w="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day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4.65</w:t>
            </w:r>
          </w:p>
        </w:tc>
        <w:tc>
          <w:tcPr>
            <w:tcW w:w="8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distance is less than 20 km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it can be used only </w:t>
            </w:r>
            <w:r>
              <w:rPr>
                <w:rFonts w:ascii="Calibri" w:hAnsi="Calibri" w:cs="Calibri"/>
                <w:b/>
                <w:bCs/>
                <w:lang w:val="bg-BG"/>
              </w:rPr>
              <w:t>fees</w:t>
            </w:r>
            <w:r>
              <w:rPr>
                <w:rFonts w:ascii="Calibri" w:hAnsi="Calibri" w:cs="Calibri"/>
                <w:lang w:val="bg-BG"/>
              </w:rPr>
              <w:t>. The starting fee is EUR 0.70 because during the day the tariff is 0.79 EUR/km by taxi </w:t>
            </w:r>
            <w:r>
              <w:rPr>
                <w:rFonts w:ascii="Calibri" w:hAnsi="Calibri" w:cs="Calibri"/>
                <w:b/>
                <w:bCs/>
                <w:lang w:val="bg-BG"/>
              </w:rPr>
              <w:t>cost</w:t>
            </w:r>
            <w:r>
              <w:rPr>
                <w:rFonts w:ascii="Calibri" w:hAnsi="Calibri" w:cs="Calibri"/>
                <w:lang w:val="bg-BG"/>
              </w:rPr>
              <w:t> is: + 0.79 0.70 5 * = </w:t>
            </w:r>
            <w:r>
              <w:rPr>
                <w:rFonts w:ascii="Calibri" w:hAnsi="Calibri" w:cs="Calibri"/>
                <w:b/>
                <w:bCs/>
                <w:lang w:val="bg-BG"/>
              </w:rPr>
              <w:t>4.65</w:t>
            </w:r>
            <w:r>
              <w:rPr>
                <w:rFonts w:ascii="Calibri" w:hAnsi="Calibri" w:cs="Calibri"/>
                <w:lang w:val="bg-BG"/>
              </w:rPr>
              <w:t> EUR</w:t>
            </w:r>
          </w:p>
        </w:tc>
      </w:tr>
      <w:tr w:rsidR="00EC6791" w:rsidTr="00EC6791">
        <w:trPr>
          <w:trHeight w:val="117"/>
        </w:trPr>
        <w:tc>
          <w:tcPr>
            <w:tcW w:w="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night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</w:tc>
        <w:tc>
          <w:tcPr>
            <w:tcW w:w="8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distance is less than 20 km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it can be used only </w:t>
            </w:r>
            <w:r>
              <w:rPr>
                <w:rFonts w:ascii="Calibri" w:hAnsi="Calibri" w:cs="Calibri"/>
                <w:b/>
                <w:bCs/>
                <w:lang w:val="bg-BG"/>
              </w:rPr>
              <w:t>fees</w:t>
            </w:r>
            <w:r>
              <w:rPr>
                <w:rFonts w:ascii="Calibri" w:hAnsi="Calibri" w:cs="Calibri"/>
                <w:lang w:val="bg-BG"/>
              </w:rPr>
              <w:t>. The starting fee is EUR 0.70 because during the night, the rate is EUR 0.90/km by taxi </w:t>
            </w:r>
            <w:r>
              <w:rPr>
                <w:rFonts w:ascii="Calibri" w:hAnsi="Calibri" w:cs="Calibri"/>
                <w:b/>
                <w:bCs/>
                <w:lang w:val="bg-BG"/>
              </w:rPr>
              <w:t>price</w:t>
            </w:r>
            <w:r>
              <w:rPr>
                <w:rFonts w:ascii="Calibri" w:hAnsi="Calibri" w:cs="Calibri"/>
                <w:lang w:val="bg-BG"/>
              </w:rPr>
              <w:t> is: 7 + 0.70 * 0.90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7.00</w:t>
            </w:r>
            <w:r>
              <w:rPr>
                <w:rFonts w:ascii="Calibri" w:hAnsi="Calibri" w:cs="Calibri"/>
                <w:lang w:val="bg-BG"/>
              </w:rPr>
              <w:t> EUR</w:t>
            </w:r>
          </w:p>
        </w:tc>
      </w:tr>
      <w:tr w:rsidR="00EC6791" w:rsidTr="00EC6791">
        <w:trPr>
          <w:trHeight w:val="30"/>
        </w:trPr>
        <w:tc>
          <w:tcPr>
            <w:tcW w:w="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</w:t>
            </w:r>
          </w:p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day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2.25</w:t>
            </w:r>
          </w:p>
        </w:tc>
        <w:tc>
          <w:tcPr>
            <w:tcW w:w="8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distance is more than 20 km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can be used </w:t>
            </w:r>
            <w:r>
              <w:rPr>
                <w:rFonts w:ascii="Calibri" w:hAnsi="Calibri" w:cs="Calibri"/>
                <w:b/>
                <w:bCs/>
                <w:lang w:val="bg-BG"/>
              </w:rPr>
              <w:t>bus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</w:rPr>
              <w:t>, </w:t>
            </w:r>
            <w:r>
              <w:rPr>
                <w:rFonts w:ascii="Calibri" w:hAnsi="Calibri" w:cs="Calibri"/>
                <w:lang w:val="bg-BG"/>
              </w:rPr>
              <w:t>but cannot be used. The bus is the cheapest possible option. By bus </w:t>
            </w:r>
            <w:r>
              <w:rPr>
                <w:rFonts w:ascii="Calibri" w:hAnsi="Calibri" w:cs="Calibri"/>
                <w:b/>
                <w:bCs/>
                <w:lang w:val="bg-BG"/>
              </w:rPr>
              <w:t>price</w:t>
            </w:r>
            <w:r>
              <w:rPr>
                <w:rFonts w:ascii="Calibri" w:hAnsi="Calibri" w:cs="Calibri"/>
                <w:lang w:val="bg-BG"/>
              </w:rPr>
              <w:t> is: 25 * = 0.09 </w:t>
            </w:r>
            <w:r>
              <w:rPr>
                <w:rFonts w:ascii="Calibri" w:hAnsi="Calibri" w:cs="Calibri"/>
                <w:b/>
                <w:bCs/>
                <w:lang w:val="bg-BG"/>
              </w:rPr>
              <w:t>2.25</w:t>
            </w:r>
            <w:r>
              <w:rPr>
                <w:rFonts w:ascii="Calibri" w:hAnsi="Calibri" w:cs="Calibri"/>
                <w:lang w:val="bg-BG"/>
              </w:rPr>
              <w:t> EUR</w:t>
            </w:r>
          </w:p>
        </w:tc>
      </w:tr>
      <w:tr w:rsidR="00EC6791" w:rsidTr="00EC6791">
        <w:trPr>
          <w:trHeight w:val="30"/>
        </w:trPr>
        <w:tc>
          <w:tcPr>
            <w:tcW w:w="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180</w:t>
            </w:r>
          </w:p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night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10.8</w:t>
            </w:r>
          </w:p>
        </w:tc>
        <w:tc>
          <w:tcPr>
            <w:tcW w:w="8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C6791" w:rsidRDefault="00EC679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distance is over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0 km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can be used </w:t>
            </w:r>
            <w:r>
              <w:rPr>
                <w:rFonts w:ascii="Calibri" w:hAnsi="Calibri" w:cs="Calibri"/>
                <w:b/>
                <w:bCs/>
                <w:lang w:val="bg-BG"/>
              </w:rPr>
              <w:t>a train</w:t>
            </w:r>
            <w:r>
              <w:rPr>
                <w:rFonts w:ascii="Calibri" w:hAnsi="Calibri" w:cs="Calibri"/>
                <w:lang w:val="bg-BG"/>
              </w:rPr>
              <w:t>. Train is the cheapest possible option for train travel with </w:t>
            </w:r>
            <w:r>
              <w:rPr>
                <w:rFonts w:ascii="Calibri" w:hAnsi="Calibri" w:cs="Calibri"/>
                <w:b/>
                <w:bCs/>
                <w:lang w:val="bg-BG"/>
              </w:rPr>
              <w:t>the price</w:t>
            </w:r>
            <w:r>
              <w:rPr>
                <w:rFonts w:ascii="Calibri" w:hAnsi="Calibri" w:cs="Calibri"/>
                <w:lang w:val="bg-BG"/>
              </w:rPr>
              <w:t>is: 180 * 0.06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10.80</w:t>
            </w:r>
            <w:r>
              <w:rPr>
                <w:rFonts w:ascii="Calibri" w:hAnsi="Calibri" w:cs="Calibri"/>
                <w:lang w:val="bg-BG"/>
              </w:rPr>
              <w:t> BGN.</w:t>
            </w:r>
          </w:p>
        </w:tc>
      </w:tr>
    </w:tbl>
    <w:p w:rsidR="00EC6791" w:rsidRDefault="00EC6791" w:rsidP="00EC6791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https://judge.softuni.bg/Contests/Practice/Index/169#1</w:t>
        </w:r>
        <w:r>
          <w:rPr>
            <w:rStyle w:val="Hyperlink"/>
            <w:rFonts w:ascii="Calibri" w:hAnsi="Calibri" w:cs="Calibri"/>
            <w:color w:val="800080"/>
          </w:rPr>
          <w:t> </w:t>
        </w:r>
      </w:hyperlink>
      <w:r>
        <w:rPr>
          <w:rFonts w:ascii="Calibri" w:hAnsi="Calibri" w:cs="Calibri"/>
          <w:color w:val="000000"/>
          <w:lang w:val="bg-BG"/>
        </w:rPr>
        <w:t>.</w:t>
      </w:r>
    </w:p>
    <w:p w:rsidR="00EC6791" w:rsidRDefault="00EC6791" w:rsidP="00EC6791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B63F14" w:rsidRPr="00EC6791" w:rsidRDefault="00B63F14" w:rsidP="00EC6791">
      <w:bookmarkStart w:id="0" w:name="_GoBack"/>
      <w:bookmarkEnd w:id="0"/>
    </w:p>
    <w:sectPr w:rsidR="00B63F14" w:rsidRPr="00EC679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6D5" w:rsidRDefault="00A366D5" w:rsidP="008068A2">
      <w:pPr>
        <w:spacing w:after="0" w:line="240" w:lineRule="auto"/>
      </w:pPr>
      <w:r>
        <w:separator/>
      </w:r>
    </w:p>
  </w:endnote>
  <w:endnote w:type="continuationSeparator" w:id="0">
    <w:p w:rsidR="00A366D5" w:rsidRDefault="00A366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6B085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7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7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67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67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6D5" w:rsidRDefault="00A366D5" w:rsidP="008068A2">
      <w:pPr>
        <w:spacing w:after="0" w:line="240" w:lineRule="auto"/>
      </w:pPr>
      <w:r>
        <w:separator/>
      </w:r>
    </w:p>
  </w:footnote>
  <w:footnote w:type="continuationSeparator" w:id="0">
    <w:p w:rsidR="00A366D5" w:rsidRDefault="00A366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366D5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791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98BDDE-01C7-49F1-8A28-1DE5D1EA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EC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Practice%2FIndex%2F169%2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66347-D8CD-41B8-A25E-A0C2CC0B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176</cp:revision>
  <cp:lastPrinted>2015-10-26T22:35:00Z</cp:lastPrinted>
  <dcterms:created xsi:type="dcterms:W3CDTF">2015-01-15T07:45:00Z</dcterms:created>
  <dcterms:modified xsi:type="dcterms:W3CDTF">2018-05-26T10:17:00Z</dcterms:modified>
  <cp:category>programming, education, software engineering, software development</cp:category>
</cp:coreProperties>
</file>