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351" w:rsidRDefault="00DD7351" w:rsidP="00DD7351">
      <w:pPr>
        <w:pStyle w:val="Heading1"/>
        <w:spacing w:line="414" w:lineRule="atLeast"/>
        <w:rPr>
          <w:lang w:val="en-GB" w:eastAsia="en-GB"/>
        </w:rPr>
      </w:pPr>
      <w:r>
        <w:rPr>
          <w:rFonts w:ascii="Calibri" w:hAnsi="Calibri" w:cs="Calibri"/>
          <w:sz w:val="38"/>
          <w:szCs w:val="38"/>
          <w:lang w:val="en"/>
        </w:rPr>
        <w:t>A test of "fundamentals of programming"-03 September</w:t>
      </w:r>
    </w:p>
    <w:p w:rsidR="00DD7351" w:rsidRDefault="00DD7351" w:rsidP="00DD7351">
      <w:pPr>
        <w:pStyle w:val="Heading2"/>
        <w:spacing w:line="414" w:lineRule="atLeast"/>
      </w:pPr>
      <w:r>
        <w:t>Task</w:t>
      </w:r>
      <w:r>
        <w:rPr>
          <w:lang w:val="en"/>
        </w:rPr>
        <w:t> </w:t>
      </w:r>
      <w:r>
        <w:rPr>
          <w:lang w:val="ru-RU"/>
        </w:rPr>
        <w:t>2. </w:t>
      </w:r>
      <w:r>
        <w:t>Scholarships</w:t>
      </w:r>
    </w:p>
    <w:p w:rsidR="00DD7351" w:rsidRDefault="00DD7351" w:rsidP="00DD7351">
      <w:pPr>
        <w:spacing w:line="253" w:lineRule="atLeast"/>
        <w:rPr>
          <w:color w:val="000000"/>
        </w:rPr>
      </w:pPr>
      <w:r>
        <w:rPr>
          <w:color w:val="000000"/>
          <w:lang w:val="en"/>
        </w:rPr>
        <w:t>Students can apply for </w:t>
      </w:r>
      <w:r>
        <w:rPr>
          <w:b/>
          <w:bCs/>
          <w:color w:val="000000"/>
          <w:lang w:val="en"/>
        </w:rPr>
        <w:t>social Fellowship</w:t>
      </w:r>
      <w:r>
        <w:rPr>
          <w:color w:val="000000"/>
          <w:lang w:val="en"/>
        </w:rPr>
        <w:t> or </w:t>
      </w:r>
      <w:r>
        <w:rPr>
          <w:b/>
          <w:bCs/>
          <w:color w:val="000000"/>
          <w:lang w:val="en"/>
        </w:rPr>
        <w:t>scholarship for excellent success</w:t>
      </w:r>
      <w:r>
        <w:rPr>
          <w:color w:val="000000"/>
          <w:lang w:val="en"/>
        </w:rPr>
        <w:t>. Requirement for social scholarship – </w:t>
      </w:r>
      <w:r>
        <w:rPr>
          <w:b/>
          <w:bCs/>
          <w:color w:val="000000"/>
          <w:lang w:val="en"/>
        </w:rPr>
        <w:t>income per family member is less than the minimum wage and success of over 4.5</w:t>
      </w:r>
      <w:r>
        <w:rPr>
          <w:color w:val="000000"/>
          <w:lang w:val="en"/>
        </w:rPr>
        <w:t>. amount of social scholarship – </w:t>
      </w:r>
      <w:r>
        <w:rPr>
          <w:b/>
          <w:bCs/>
          <w:color w:val="000000"/>
        </w:rPr>
        <w:t>35% </w:t>
      </w:r>
      <w:r>
        <w:rPr>
          <w:b/>
          <w:bCs/>
          <w:color w:val="000000"/>
          <w:lang w:val="bg-BG"/>
        </w:rPr>
        <w:t>of the minimum wage</w:t>
      </w:r>
      <w:r>
        <w:rPr>
          <w:color w:val="000000"/>
          <w:lang w:val="en"/>
        </w:rPr>
        <w:t>. A requirement for scholarship for excellent success – </w:t>
      </w:r>
      <w:r>
        <w:rPr>
          <w:b/>
          <w:bCs/>
          <w:color w:val="000000"/>
          <w:lang w:val="en"/>
        </w:rPr>
        <w:t>success over, including 5.5</w:t>
      </w:r>
      <w:r>
        <w:rPr>
          <w:color w:val="000000"/>
          <w:lang w:val="en"/>
        </w:rPr>
        <w:t>. amount of the scholarship for excellence – </w:t>
      </w:r>
      <w:r>
        <w:rPr>
          <w:b/>
          <w:bCs/>
          <w:color w:val="000000"/>
          <w:lang w:val="en"/>
        </w:rPr>
        <w:t>the success of the the student, multiplied by a factor of 25</w:t>
      </w:r>
      <w:r>
        <w:rPr>
          <w:color w:val="000000"/>
          <w:lang w:val="bg-BG"/>
        </w:rPr>
        <w:t>.</w:t>
      </w:r>
    </w:p>
    <w:p w:rsidR="00DD7351" w:rsidRDefault="00DD7351" w:rsidP="00DD7351">
      <w:pPr>
        <w:spacing w:line="253" w:lineRule="atLeast"/>
        <w:rPr>
          <w:color w:val="000000"/>
        </w:rPr>
      </w:pPr>
      <w:r>
        <w:rPr>
          <w:color w:val="000000"/>
          <w:lang w:val="en"/>
        </w:rPr>
        <w:t>Write a program that when entering </w:t>
      </w:r>
      <w:r>
        <w:rPr>
          <w:b/>
          <w:bCs/>
          <w:color w:val="000000"/>
          <w:lang w:val="en"/>
        </w:rPr>
        <w:t>income</w:t>
      </w:r>
      <w:r>
        <w:rPr>
          <w:color w:val="000000"/>
          <w:lang w:val="en"/>
        </w:rPr>
        <w:t>, </w:t>
      </w:r>
      <w:r>
        <w:rPr>
          <w:b/>
          <w:bCs/>
          <w:color w:val="000000"/>
          <w:lang w:val="en"/>
        </w:rPr>
        <w:t>success</w:t>
      </w:r>
      <w:r>
        <w:rPr>
          <w:color w:val="000000"/>
          <w:lang w:val="en"/>
        </w:rPr>
        <w:t> and </w:t>
      </w:r>
      <w:r>
        <w:rPr>
          <w:b/>
          <w:bCs/>
          <w:color w:val="000000"/>
          <w:lang w:val="en"/>
        </w:rPr>
        <w:t>minimum</w:t>
      </w:r>
      <w:r>
        <w:rPr>
          <w:color w:val="000000"/>
          <w:lang w:val="en"/>
        </w:rPr>
        <w:t> </w:t>
      </w:r>
      <w:r>
        <w:rPr>
          <w:b/>
          <w:bCs/>
          <w:color w:val="000000"/>
          <w:lang w:val="en"/>
        </w:rPr>
        <w:t>working</w:t>
      </w:r>
      <w:r>
        <w:rPr>
          <w:color w:val="000000"/>
          <w:lang w:val="en"/>
        </w:rPr>
        <w:t> </w:t>
      </w:r>
      <w:r>
        <w:rPr>
          <w:b/>
          <w:bCs/>
          <w:color w:val="000000"/>
          <w:lang w:val="en"/>
        </w:rPr>
        <w:t>salary</w:t>
      </w:r>
      <w:r>
        <w:rPr>
          <w:color w:val="000000"/>
          <w:lang w:val="en"/>
        </w:rPr>
        <w:t>, whether a student is eligible to receive a scholarship, and the value of the scholarship, which </w:t>
      </w:r>
      <w:r>
        <w:rPr>
          <w:b/>
          <w:bCs/>
          <w:color w:val="000000"/>
          <w:lang w:val="en"/>
        </w:rPr>
        <w:t>is</w:t>
      </w:r>
      <w:r>
        <w:rPr>
          <w:color w:val="000000"/>
          <w:lang w:val="en"/>
        </w:rPr>
        <w:t> </w:t>
      </w:r>
      <w:r>
        <w:rPr>
          <w:b/>
          <w:bCs/>
          <w:color w:val="000000"/>
          <w:lang w:val="bg-BG"/>
        </w:rPr>
        <w:t>higher</w:t>
      </w:r>
      <w:r>
        <w:rPr>
          <w:b/>
          <w:bCs/>
          <w:color w:val="000000"/>
          <w:lang w:val="en"/>
        </w:rPr>
        <w:t> </w:t>
      </w:r>
      <w:r>
        <w:rPr>
          <w:color w:val="000000"/>
          <w:lang w:val="bg-BG"/>
        </w:rPr>
        <w:t>for him.</w:t>
      </w:r>
    </w:p>
    <w:p w:rsidR="00DD7351" w:rsidRDefault="00DD7351" w:rsidP="00DD7351">
      <w:pPr>
        <w:pStyle w:val="Heading3"/>
        <w:spacing w:line="368" w:lineRule="atLeast"/>
      </w:pPr>
      <w:r>
        <w:rPr>
          <w:lang w:val="en"/>
        </w:rPr>
        <w:t>Login</w:t>
      </w:r>
    </w:p>
    <w:p w:rsidR="00DD7351" w:rsidRDefault="00DD7351" w:rsidP="00DD7351">
      <w:pPr>
        <w:spacing w:line="253" w:lineRule="atLeast"/>
        <w:rPr>
          <w:color w:val="000000"/>
        </w:rPr>
      </w:pPr>
      <w:r>
        <w:rPr>
          <w:color w:val="000000"/>
          <w:lang w:val="bg-BG"/>
        </w:rPr>
        <w:t>The user enters</w:t>
      </w:r>
      <w:r>
        <w:rPr>
          <w:color w:val="000000"/>
          <w:lang w:val="en"/>
        </w:rPr>
        <w:t> </w:t>
      </w:r>
      <w:r>
        <w:rPr>
          <w:b/>
          <w:bCs/>
          <w:color w:val="000000"/>
        </w:rPr>
        <w:t>3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  <w:lang w:val="bg-BG"/>
        </w:rPr>
        <w:t>numbers</w:t>
      </w:r>
      <w:r>
        <w:rPr>
          <w:b/>
          <w:bCs/>
          <w:color w:val="000000"/>
          <w:lang w:val="en"/>
        </w:rPr>
        <w:t> </w:t>
      </w:r>
      <w:r>
        <w:rPr>
          <w:color w:val="000000"/>
          <w:lang w:val="ru-RU"/>
        </w:rPr>
        <w:t>, </w:t>
      </w:r>
      <w:r>
        <w:rPr>
          <w:color w:val="000000"/>
          <w:lang w:val="bg-BG"/>
        </w:rPr>
        <w:t>one per line:</w:t>
      </w:r>
    </w:p>
    <w:p w:rsidR="00DD7351" w:rsidRDefault="00DD7351" w:rsidP="00DD7351">
      <w:pPr>
        <w:pStyle w:val="ListParagraph"/>
        <w:spacing w:before="0" w:after="0" w:line="253" w:lineRule="atLeast"/>
        <w:ind w:hanging="360"/>
        <w:rPr>
          <w:color w:val="000000"/>
        </w:rPr>
      </w:pPr>
      <w:r>
        <w:rPr>
          <w:b/>
          <w:bCs/>
          <w:color w:val="000000"/>
          <w:lang w:val="bg-BG"/>
        </w:rPr>
        <w:t>1.</w:t>
      </w:r>
      <w:r>
        <w:rPr>
          <w:color w:val="000000"/>
          <w:sz w:val="14"/>
          <w:szCs w:val="14"/>
          <w:lang w:val="bg-BG"/>
        </w:rPr>
        <w:t> </w:t>
      </w:r>
      <w:r>
        <w:rPr>
          <w:b/>
          <w:bCs/>
          <w:color w:val="000000"/>
          <w:lang w:val="bg-BG"/>
        </w:rPr>
        <w:t>Income in EUR</w:t>
      </w:r>
      <w:r>
        <w:rPr>
          <w:b/>
          <w:bCs/>
          <w:color w:val="000000"/>
          <w:lang w:val="en"/>
        </w:rPr>
        <w:t> </w:t>
      </w:r>
      <w:r>
        <w:rPr>
          <w:rStyle w:val="codechar0"/>
          <w:b/>
          <w:bCs/>
          <w:color w:val="000000"/>
          <w:lang w:val="bg-BG"/>
        </w:rPr>
        <w:t>–</w:t>
      </w:r>
      <w:r>
        <w:rPr>
          <w:rStyle w:val="codechar0"/>
          <w:rFonts w:ascii="Consolas" w:hAnsi="Consolas"/>
          <w:b/>
          <w:bCs/>
          <w:color w:val="000000"/>
          <w:lang w:val="bg-BG"/>
        </w:rPr>
        <w:t> </w:t>
      </w:r>
      <w:r>
        <w:rPr>
          <w:b/>
          <w:bCs/>
          <w:color w:val="000000"/>
          <w:lang w:val="bg-BG"/>
        </w:rPr>
        <w:t>a real number in the interval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  <w:lang w:val="ru-RU"/>
        </w:rPr>
        <w:t>[</w:t>
      </w:r>
      <w:r>
        <w:rPr>
          <w:b/>
          <w:bCs/>
          <w:color w:val="000000"/>
          <w:lang w:val="bg-BG"/>
        </w:rPr>
        <w:t>0.00..6000.00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  <w:lang w:val="ru-RU"/>
        </w:rPr>
        <w:t>];</w:t>
      </w:r>
    </w:p>
    <w:p w:rsidR="00DD7351" w:rsidRDefault="00DD7351" w:rsidP="00DD7351">
      <w:pPr>
        <w:pStyle w:val="ListParagraph"/>
        <w:spacing w:before="0" w:after="0" w:line="253" w:lineRule="atLeast"/>
        <w:ind w:hanging="360"/>
        <w:rPr>
          <w:color w:val="000000"/>
        </w:rPr>
      </w:pPr>
      <w:r>
        <w:rPr>
          <w:b/>
          <w:bCs/>
          <w:color w:val="000000"/>
          <w:lang w:val="bg-BG"/>
        </w:rPr>
        <w:t>2.</w:t>
      </w:r>
      <w:r>
        <w:rPr>
          <w:color w:val="000000"/>
          <w:sz w:val="14"/>
          <w:szCs w:val="14"/>
          <w:lang w:val="bg-BG"/>
        </w:rPr>
        <w:t> </w:t>
      </w:r>
      <w:r>
        <w:rPr>
          <w:rStyle w:val="codechar0"/>
          <w:b/>
          <w:bCs/>
          <w:color w:val="000000"/>
          <w:lang w:val="bg-BG"/>
        </w:rPr>
        <w:t>Grade point average</w:t>
      </w:r>
      <w:r>
        <w:rPr>
          <w:rStyle w:val="codechar0"/>
          <w:rFonts w:ascii="Consolas" w:hAnsi="Consolas"/>
          <w:b/>
          <w:bCs/>
          <w:color w:val="000000"/>
          <w:lang w:val="en"/>
        </w:rPr>
        <w:t> </w:t>
      </w:r>
      <w:r>
        <w:rPr>
          <w:rStyle w:val="codechar0"/>
          <w:b/>
          <w:bCs/>
          <w:color w:val="000000"/>
          <w:lang w:val="bg-BG"/>
        </w:rPr>
        <w:t>–</w:t>
      </w:r>
      <w:r>
        <w:rPr>
          <w:rStyle w:val="codechar0"/>
          <w:rFonts w:ascii="Consolas" w:hAnsi="Consolas"/>
          <w:b/>
          <w:bCs/>
          <w:color w:val="000000"/>
          <w:lang w:val="bg-BG"/>
        </w:rPr>
        <w:t> </w:t>
      </w:r>
      <w:r>
        <w:rPr>
          <w:b/>
          <w:bCs/>
          <w:color w:val="000000"/>
          <w:lang w:val="bg-BG"/>
        </w:rPr>
        <w:t>real number in the interval</w:t>
      </w:r>
      <w:r>
        <w:rPr>
          <w:color w:val="000000"/>
          <w:lang w:val="bg-BG"/>
        </w:rPr>
        <w:t> </w:t>
      </w:r>
      <w:r>
        <w:rPr>
          <w:b/>
          <w:bCs/>
          <w:color w:val="000000"/>
          <w:lang w:val="ru-RU"/>
        </w:rPr>
        <w:t>[</w:t>
      </w:r>
      <w:r>
        <w:rPr>
          <w:b/>
          <w:bCs/>
          <w:color w:val="000000"/>
          <w:lang w:val="bg-BG"/>
        </w:rPr>
        <w:t>2.00...6.00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  <w:lang w:val="ru-RU"/>
        </w:rPr>
        <w:t>];</w:t>
      </w:r>
    </w:p>
    <w:p w:rsidR="00DD7351" w:rsidRDefault="00DD7351" w:rsidP="00DD7351">
      <w:pPr>
        <w:pStyle w:val="ListParagraph"/>
        <w:spacing w:before="0" w:after="0" w:line="253" w:lineRule="atLeast"/>
        <w:ind w:hanging="360"/>
        <w:rPr>
          <w:color w:val="000000"/>
        </w:rPr>
      </w:pPr>
      <w:r>
        <w:rPr>
          <w:b/>
          <w:bCs/>
          <w:color w:val="000000"/>
          <w:lang w:val="ru-RU"/>
        </w:rPr>
        <w:t>3.</w:t>
      </w:r>
      <w:r>
        <w:rPr>
          <w:color w:val="000000"/>
          <w:sz w:val="14"/>
          <w:szCs w:val="14"/>
          <w:lang w:val="ru-RU"/>
        </w:rPr>
        <w:t> </w:t>
      </w:r>
      <w:r>
        <w:rPr>
          <w:rStyle w:val="codechar0"/>
          <w:b/>
          <w:bCs/>
          <w:color w:val="000000"/>
          <w:lang w:val="bg-BG"/>
        </w:rPr>
        <w:t>Minimum wage – real</w:t>
      </w:r>
      <w:r>
        <w:rPr>
          <w:rStyle w:val="codechar0"/>
          <w:rFonts w:ascii="Consolas" w:hAnsi="Consolas"/>
          <w:b/>
          <w:bCs/>
          <w:color w:val="000000"/>
          <w:lang w:val="en"/>
        </w:rPr>
        <w:t> </w:t>
      </w:r>
      <w:r>
        <w:rPr>
          <w:b/>
          <w:bCs/>
          <w:color w:val="000000"/>
          <w:lang w:val="bg-BG"/>
        </w:rPr>
        <w:t>number in the range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  <w:lang w:val="ru-RU"/>
        </w:rPr>
        <w:t>[</w:t>
      </w:r>
      <w:r>
        <w:rPr>
          <w:b/>
          <w:bCs/>
          <w:color w:val="000000"/>
          <w:lang w:val="bg-BG"/>
        </w:rPr>
        <w:t>0.00..1000.00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  <w:lang w:val="ru-RU"/>
        </w:rPr>
        <w:t>];</w:t>
      </w:r>
    </w:p>
    <w:p w:rsidR="00DD7351" w:rsidRDefault="00DD7351" w:rsidP="00DD7351">
      <w:pPr>
        <w:pStyle w:val="Heading3"/>
        <w:spacing w:line="368" w:lineRule="atLeast"/>
      </w:pPr>
      <w:r>
        <w:rPr>
          <w:lang w:val="en"/>
        </w:rPr>
        <w:t>Exit</w:t>
      </w:r>
    </w:p>
    <w:p w:rsidR="00DD7351" w:rsidRDefault="00DD7351" w:rsidP="00DD7351">
      <w:pPr>
        <w:pStyle w:val="ListParagraph"/>
        <w:spacing w:after="0" w:line="253" w:lineRule="atLeast"/>
        <w:ind w:hanging="360"/>
        <w:rPr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color w:val="000000"/>
          <w:lang w:val="en"/>
        </w:rPr>
        <w:t>If the student </w:t>
      </w:r>
      <w:r>
        <w:rPr>
          <w:b/>
          <w:bCs/>
          <w:color w:val="000000"/>
          <w:lang w:val="en"/>
        </w:rPr>
        <w:t>is not entitled to receive a scholarship</w:t>
      </w:r>
      <w:r>
        <w:rPr>
          <w:color w:val="000000"/>
          <w:lang w:val="en"/>
        </w:rPr>
        <w:t>, is displayed:</w:t>
      </w:r>
    </w:p>
    <w:p w:rsidR="00DD7351" w:rsidRDefault="00DD7351" w:rsidP="00DD7351">
      <w:pPr>
        <w:pStyle w:val="ListParagraph"/>
        <w:spacing w:before="0" w:after="0" w:line="253" w:lineRule="atLeast"/>
        <w:rPr>
          <w:color w:val="000000"/>
        </w:rPr>
      </w:pPr>
      <w:r>
        <w:rPr>
          <w:b/>
          <w:bCs/>
          <w:color w:val="000000"/>
          <w:lang w:val="bg-BG"/>
        </w:rPr>
        <w:t>"</w:t>
      </w:r>
      <w:r>
        <w:rPr>
          <w:b/>
          <w:bCs/>
          <w:color w:val="000000"/>
          <w:lang w:val="en"/>
        </w:rPr>
        <w:t>You cannot get a scholarship!</w:t>
      </w:r>
      <w:r>
        <w:rPr>
          <w:b/>
          <w:bCs/>
          <w:color w:val="000000"/>
          <w:lang w:val="bg-BG"/>
        </w:rPr>
        <w:t>"</w:t>
      </w:r>
    </w:p>
    <w:p w:rsidR="00DD7351" w:rsidRDefault="00DD7351" w:rsidP="00DD7351">
      <w:pPr>
        <w:pStyle w:val="ListParagraph"/>
        <w:spacing w:before="0" w:after="0" w:line="253" w:lineRule="atLeast"/>
        <w:ind w:hanging="360"/>
        <w:rPr>
          <w:color w:val="000000"/>
        </w:rPr>
      </w:pPr>
      <w:r>
        <w:rPr>
          <w:rFonts w:ascii="Symbol" w:hAnsi="Symbol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color w:val="000000"/>
          <w:lang w:val="en"/>
        </w:rPr>
        <w:t>If the student </w:t>
      </w:r>
      <w:r>
        <w:rPr>
          <w:b/>
          <w:bCs/>
          <w:color w:val="000000"/>
          <w:lang w:val="en"/>
        </w:rPr>
        <w:t>is eligible to receive social scholarship</w:t>
      </w:r>
      <w:r>
        <w:rPr>
          <w:color w:val="000000"/>
          <w:lang w:val="en"/>
        </w:rPr>
        <w:t> and it </w:t>
      </w:r>
      <w:r>
        <w:rPr>
          <w:b/>
          <w:bCs/>
          <w:color w:val="000000"/>
          <w:lang w:val="en"/>
        </w:rPr>
        <w:t>is higher</w:t>
      </w:r>
      <w:r>
        <w:rPr>
          <w:color w:val="000000"/>
          <w:lang w:val="en"/>
        </w:rPr>
        <w:t> than the scholarship for excellence:</w:t>
      </w:r>
      <w:r>
        <w:rPr>
          <w:color w:val="000000"/>
          <w:lang w:val="bg-BG"/>
        </w:rPr>
        <w:br/>
      </w:r>
      <w:r>
        <w:rPr>
          <w:b/>
          <w:bCs/>
          <w:color w:val="000000"/>
          <w:lang w:val="bg-BG"/>
        </w:rPr>
        <w:t>"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</w:rPr>
        <w:t>You get a Social scholarship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</w:rPr>
        <w:t>{</w:t>
      </w:r>
      <w:r>
        <w:rPr>
          <w:b/>
          <w:bCs/>
          <w:color w:val="000000"/>
          <w:lang w:val="bg-BG"/>
        </w:rPr>
        <w:t>value of scholarship</w:t>
      </w:r>
      <w:r>
        <w:rPr>
          <w:b/>
          <w:bCs/>
          <w:color w:val="000000"/>
        </w:rPr>
        <w:t>}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</w:rPr>
        <w:t>BGN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  <w:lang w:val="bg-BG"/>
        </w:rPr>
        <w:t>"</w:t>
      </w:r>
    </w:p>
    <w:p w:rsidR="00DD7351" w:rsidRDefault="00DD7351" w:rsidP="00DD7351">
      <w:pPr>
        <w:pStyle w:val="ListParagraph"/>
        <w:spacing w:before="0" w:line="253" w:lineRule="atLeast"/>
        <w:ind w:hanging="360"/>
        <w:rPr>
          <w:color w:val="000000"/>
        </w:rPr>
      </w:pPr>
      <w:r>
        <w:rPr>
          <w:rFonts w:ascii="Symbol" w:hAnsi="Symbol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</w:t>
      </w:r>
      <w:r>
        <w:rPr>
          <w:color w:val="000000"/>
          <w:lang w:val="en"/>
        </w:rPr>
        <w:t>If the student </w:t>
      </w:r>
      <w:r>
        <w:rPr>
          <w:b/>
          <w:bCs/>
          <w:color w:val="000000"/>
          <w:lang w:val="en"/>
        </w:rPr>
        <w:t>is eligible to receive a scholarship for excellence</w:t>
      </w:r>
      <w:r>
        <w:rPr>
          <w:color w:val="000000"/>
          <w:lang w:val="en"/>
        </w:rPr>
        <w:t> and it is </w:t>
      </w:r>
      <w:r>
        <w:rPr>
          <w:b/>
          <w:bCs/>
          <w:color w:val="000000"/>
          <w:lang w:val="en"/>
        </w:rPr>
        <w:t>higher</w:t>
      </w:r>
      <w:r>
        <w:rPr>
          <w:color w:val="000000"/>
          <w:lang w:val="en"/>
        </w:rPr>
        <w:t> or </w:t>
      </w:r>
      <w:r>
        <w:rPr>
          <w:b/>
          <w:bCs/>
          <w:color w:val="000000"/>
          <w:lang w:val="en"/>
        </w:rPr>
        <w:t>equal to</w:t>
      </w:r>
      <w:r>
        <w:rPr>
          <w:color w:val="000000"/>
          <w:lang w:val="en"/>
        </w:rPr>
        <w:t> the value of social scholarship about him:</w:t>
      </w:r>
      <w:r>
        <w:rPr>
          <w:color w:val="000000"/>
          <w:lang w:val="bg-BG"/>
        </w:rPr>
        <w:br/>
      </w:r>
      <w:r>
        <w:rPr>
          <w:b/>
          <w:bCs/>
          <w:color w:val="000000"/>
          <w:lang w:val="bg-BG"/>
        </w:rPr>
        <w:t>"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</w:rPr>
        <w:t>You get a scholarship for excellent results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</w:rPr>
        <w:t>{</w:t>
      </w:r>
      <w:r>
        <w:rPr>
          <w:b/>
          <w:bCs/>
          <w:color w:val="000000"/>
          <w:lang w:val="bg-BG"/>
        </w:rPr>
        <w:t>value of scholarship</w:t>
      </w:r>
      <w:r>
        <w:rPr>
          <w:b/>
          <w:bCs/>
          <w:color w:val="000000"/>
        </w:rPr>
        <w:t>} BGN</w:t>
      </w:r>
      <w:r>
        <w:rPr>
          <w:b/>
          <w:bCs/>
          <w:color w:val="000000"/>
          <w:lang w:val="en"/>
        </w:rPr>
        <w:t> </w:t>
      </w:r>
      <w:r>
        <w:rPr>
          <w:b/>
          <w:bCs/>
          <w:color w:val="000000"/>
          <w:lang w:val="bg-BG"/>
        </w:rPr>
        <w:t>"</w:t>
      </w:r>
    </w:p>
    <w:p w:rsidR="00DD7351" w:rsidRDefault="00DD7351" w:rsidP="00DD7351">
      <w:pPr>
        <w:pStyle w:val="ListParagraph"/>
        <w:spacing w:line="253" w:lineRule="atLeast"/>
        <w:rPr>
          <w:color w:val="000000"/>
        </w:rPr>
      </w:pPr>
      <w:r>
        <w:rPr>
          <w:b/>
          <w:bCs/>
          <w:color w:val="000000"/>
          <w:lang w:val="en"/>
        </w:rPr>
        <w:t>The result is rounded to the lower integer.</w:t>
      </w:r>
    </w:p>
    <w:p w:rsidR="00DD7351" w:rsidRDefault="00DD7351" w:rsidP="00DD7351">
      <w:pPr>
        <w:pStyle w:val="Heading3"/>
        <w:spacing w:line="368" w:lineRule="atLeast"/>
      </w:pPr>
      <w:r>
        <w:rPr>
          <w:lang w:val="en"/>
        </w:rPr>
        <w:t>Sample input and output</w:t>
      </w:r>
    </w:p>
    <w:tbl>
      <w:tblPr>
        <w:tblW w:w="9264" w:type="dxa"/>
        <w:tblInd w:w="-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"/>
        <w:gridCol w:w="2430"/>
        <w:gridCol w:w="5856"/>
      </w:tblGrid>
      <w:tr w:rsidR="00DD7351" w:rsidTr="00DD7351"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DD7351" w:rsidRDefault="00DD7351">
            <w:pPr>
              <w:spacing w:line="253" w:lineRule="atLeast"/>
            </w:pPr>
            <w:r>
              <w:rPr>
                <w:b/>
                <w:bCs/>
                <w:lang w:val="en"/>
              </w:rPr>
              <w:t>Login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DD7351" w:rsidRDefault="00DD7351">
            <w:pPr>
              <w:spacing w:line="253" w:lineRule="atLeast"/>
            </w:pPr>
            <w:r>
              <w:rPr>
                <w:b/>
                <w:bCs/>
                <w:lang w:val="en"/>
              </w:rPr>
              <w:t>Exit</w:t>
            </w:r>
          </w:p>
        </w:tc>
        <w:tc>
          <w:tcPr>
            <w:tcW w:w="58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DD7351" w:rsidRDefault="00DD7351">
            <w:pPr>
              <w:spacing w:line="253" w:lineRule="atLeast"/>
            </w:pPr>
            <w:r>
              <w:rPr>
                <w:b/>
                <w:bCs/>
                <w:lang w:val="en"/>
              </w:rPr>
              <w:t>Explanations</w:t>
            </w:r>
          </w:p>
        </w:tc>
      </w:tr>
      <w:tr w:rsidR="00DD7351" w:rsidTr="00DD7351">
        <w:trPr>
          <w:trHeight w:val="905"/>
        </w:trPr>
        <w:tc>
          <w:tcPr>
            <w:tcW w:w="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DD7351" w:rsidRDefault="00DD7351">
            <w:pPr>
              <w:spacing w:line="253" w:lineRule="atLeast"/>
            </w:pPr>
            <w:r>
              <w:rPr>
                <w:rFonts w:ascii="Consolas" w:hAnsi="Consolas"/>
                <w:lang w:val="en"/>
              </w:rPr>
              <w:t>480.00</w:t>
            </w:r>
          </w:p>
          <w:p w:rsidR="00DD7351" w:rsidRDefault="00DD7351">
            <w:pPr>
              <w:spacing w:line="253" w:lineRule="atLeast"/>
            </w:pPr>
            <w:r>
              <w:rPr>
                <w:rFonts w:ascii="Consolas" w:hAnsi="Consolas"/>
                <w:lang w:val="en"/>
              </w:rPr>
              <w:t>4.60</w:t>
            </w:r>
          </w:p>
          <w:p w:rsidR="00DD7351" w:rsidRDefault="00DD7351">
            <w:pPr>
              <w:spacing w:line="253" w:lineRule="atLeast"/>
            </w:pPr>
            <w:r>
              <w:rPr>
                <w:rFonts w:ascii="Consolas" w:hAnsi="Consolas"/>
              </w:rPr>
              <w:t>450</w:t>
            </w:r>
            <w:r>
              <w:rPr>
                <w:lang w:val="en"/>
              </w:rPr>
              <w:t> </w:t>
            </w:r>
            <w:r>
              <w:rPr>
                <w:rFonts w:ascii="Consolas" w:hAnsi="Consolas"/>
                <w:lang w:val="bg-BG"/>
              </w:rPr>
              <w:t>.00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DD7351" w:rsidRDefault="00DD7351">
            <w:pPr>
              <w:spacing w:line="253" w:lineRule="atLeast"/>
            </w:pPr>
            <w:r>
              <w:rPr>
                <w:b/>
                <w:bCs/>
                <w:lang w:val="en"/>
              </w:rPr>
              <w:t>You cannot get a scholarship!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DD7351" w:rsidRDefault="00DD7351">
            <w:pPr>
              <w:spacing w:before="60" w:line="253" w:lineRule="atLeast"/>
            </w:pPr>
            <w:r>
              <w:rPr>
                <w:lang w:val="bg-BG"/>
              </w:rPr>
              <w:t>Income from 4</w:t>
            </w:r>
            <w:r>
              <w:rPr>
                <w:lang w:val="en"/>
              </w:rPr>
              <w:t> </w:t>
            </w:r>
            <w:r>
              <w:t>8</w:t>
            </w:r>
            <w:r>
              <w:rPr>
                <w:lang w:val="en"/>
              </w:rPr>
              <w:t> </w:t>
            </w:r>
            <w:r>
              <w:rPr>
                <w:lang w:val="bg-BG"/>
              </w:rPr>
              <w:t>$0 is higher than minimum wage $450.</w:t>
            </w:r>
            <w:r>
              <w:rPr>
                <w:lang w:val="en"/>
              </w:rPr>
              <w:t> </w:t>
            </w:r>
            <w:r>
              <w:rPr>
                <w:lang w:val="bg-BG"/>
              </w:rPr>
              <w:t>→ the student may not receive social scholarship.</w:t>
            </w:r>
          </w:p>
          <w:p w:rsidR="00DD7351" w:rsidRDefault="00DD7351">
            <w:pPr>
              <w:spacing w:before="60" w:line="253" w:lineRule="atLeast"/>
            </w:pPr>
            <w:r>
              <w:rPr>
                <w:lang w:val="en"/>
              </w:rPr>
              <w:t>Success 4.50 5.50 &lt; → student cannot receive a scholarship for an excellent success.</w:t>
            </w:r>
          </w:p>
        </w:tc>
      </w:tr>
      <w:tr w:rsidR="00DD7351" w:rsidTr="00DD7351">
        <w:trPr>
          <w:trHeight w:val="406"/>
        </w:trPr>
        <w:tc>
          <w:tcPr>
            <w:tcW w:w="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DD7351" w:rsidRDefault="00DD7351">
            <w:pPr>
              <w:spacing w:line="253" w:lineRule="atLeast"/>
            </w:pPr>
            <w:r>
              <w:rPr>
                <w:rFonts w:ascii="Consolas" w:hAnsi="Consolas"/>
                <w:lang w:val="en"/>
              </w:rPr>
              <w:t>300.00</w:t>
            </w:r>
          </w:p>
          <w:p w:rsidR="00DD7351" w:rsidRDefault="00DD7351">
            <w:pPr>
              <w:spacing w:line="253" w:lineRule="atLeast"/>
            </w:pPr>
            <w:r>
              <w:rPr>
                <w:rFonts w:ascii="Consolas" w:hAnsi="Consolas"/>
                <w:lang w:val="en"/>
              </w:rPr>
              <w:t>5.65</w:t>
            </w:r>
          </w:p>
          <w:p w:rsidR="00DD7351" w:rsidRDefault="00DD7351">
            <w:pPr>
              <w:spacing w:line="253" w:lineRule="atLeast"/>
            </w:pPr>
            <w:r>
              <w:rPr>
                <w:rFonts w:ascii="Consolas" w:hAnsi="Consolas"/>
                <w:lang w:val="en"/>
              </w:rPr>
              <w:t>420.00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DD7351" w:rsidRDefault="00DD7351">
            <w:pPr>
              <w:spacing w:line="253" w:lineRule="atLeast"/>
            </w:pPr>
            <w:r>
              <w:rPr>
                <w:b/>
                <w:bCs/>
              </w:rPr>
              <w:t>You get a Social scholarship</w:t>
            </w:r>
            <w:r>
              <w:rPr>
                <w:b/>
                <w:bCs/>
                <w:lang w:val="en"/>
              </w:rPr>
              <w:t> </w:t>
            </w:r>
            <w:r>
              <w:rPr>
                <w:b/>
                <w:bCs/>
                <w:lang w:val="bg-BG"/>
              </w:rPr>
              <w:t>147 </w:t>
            </w:r>
            <w:r>
              <w:rPr>
                <w:b/>
                <w:bCs/>
              </w:rPr>
              <w:t>BGN</w:t>
            </w:r>
          </w:p>
        </w:tc>
        <w:tc>
          <w:tcPr>
            <w:tcW w:w="5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DD7351" w:rsidRDefault="00DD7351">
            <w:pPr>
              <w:spacing w:before="60" w:line="253" w:lineRule="atLeast"/>
            </w:pPr>
            <w:r>
              <w:rPr>
                <w:lang w:val="bg-BG"/>
              </w:rPr>
              <w:t>300 EUR 420 &lt; and &gt; $5.65 4.50 → student can receive social scholarship 35% * $ = 420.</w:t>
            </w:r>
            <w:r>
              <w:rPr>
                <w:lang w:val="en"/>
              </w:rPr>
              <w:t> </w:t>
            </w:r>
            <w:r>
              <w:t>147</w:t>
            </w:r>
            <w:r>
              <w:rPr>
                <w:lang w:val="en"/>
              </w:rPr>
              <w:t> </w:t>
            </w:r>
            <w:r>
              <w:rPr>
                <w:lang w:val="bg-BG"/>
              </w:rPr>
              <w:t>EUR</w:t>
            </w:r>
          </w:p>
          <w:p w:rsidR="00DD7351" w:rsidRDefault="00DD7351">
            <w:pPr>
              <w:spacing w:before="60" w:line="253" w:lineRule="atLeast"/>
            </w:pPr>
            <w:r>
              <w:rPr>
                <w:lang w:val="en"/>
              </w:rPr>
              <w:t>Good luck &gt; 5.65 5.50 → the student can receive a scholarship for excellent success 5.65 * 25 = $141.25.</w:t>
            </w:r>
          </w:p>
          <w:p w:rsidR="00DD7351" w:rsidRDefault="00DD7351">
            <w:pPr>
              <w:spacing w:before="60" w:line="253" w:lineRule="atLeast"/>
            </w:pPr>
            <w:r>
              <w:rPr>
                <w:lang w:val="en"/>
              </w:rPr>
              <w:t>147 EUR &gt; $141.25. → the student will receive a social scholarship.</w:t>
            </w:r>
          </w:p>
        </w:tc>
      </w:tr>
    </w:tbl>
    <w:p w:rsidR="00DD7351" w:rsidRDefault="00DD7351" w:rsidP="00DD7351">
      <w:pPr>
        <w:spacing w:line="253" w:lineRule="atLeast"/>
        <w:rPr>
          <w:color w:val="000000"/>
        </w:rPr>
      </w:pPr>
      <w:r>
        <w:rPr>
          <w:color w:val="000000"/>
          <w:lang w:val="ru-RU"/>
        </w:rPr>
        <w:t> </w:t>
      </w:r>
    </w:p>
    <w:p w:rsidR="00D55F3D" w:rsidRPr="00DD7351" w:rsidRDefault="00D55F3D" w:rsidP="00DD7351">
      <w:bookmarkStart w:id="0" w:name="_GoBack"/>
      <w:bookmarkEnd w:id="0"/>
    </w:p>
    <w:sectPr w:rsidR="00D55F3D" w:rsidRPr="00DD7351" w:rsidSect="002B5076">
      <w:pgSz w:w="11906" w:h="16838"/>
      <w:pgMar w:top="1417" w:right="1376" w:bottom="107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548" w:rsidRDefault="005B7548" w:rsidP="002950A9">
      <w:pPr>
        <w:spacing w:before="0" w:after="0" w:line="240" w:lineRule="auto"/>
      </w:pPr>
      <w:r>
        <w:separator/>
      </w:r>
    </w:p>
  </w:endnote>
  <w:endnote w:type="continuationSeparator" w:id="0">
    <w:p w:rsidR="005B7548" w:rsidRDefault="005B7548" w:rsidP="002950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548" w:rsidRDefault="005B7548" w:rsidP="002950A9">
      <w:pPr>
        <w:spacing w:before="0" w:after="0" w:line="240" w:lineRule="auto"/>
      </w:pPr>
      <w:r>
        <w:separator/>
      </w:r>
    </w:p>
  </w:footnote>
  <w:footnote w:type="continuationSeparator" w:id="0">
    <w:p w:rsidR="005B7548" w:rsidRDefault="005B7548" w:rsidP="002950A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290E"/>
    <w:multiLevelType w:val="hybridMultilevel"/>
    <w:tmpl w:val="525E4F56"/>
    <w:lvl w:ilvl="0" w:tplc="F7FC3D7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CA"/>
    <w:rsid w:val="00043D3A"/>
    <w:rsid w:val="0008060C"/>
    <w:rsid w:val="000B6B40"/>
    <w:rsid w:val="000C186C"/>
    <w:rsid w:val="000D7C76"/>
    <w:rsid w:val="00145F09"/>
    <w:rsid w:val="00163664"/>
    <w:rsid w:val="001A5ECA"/>
    <w:rsid w:val="00221C1A"/>
    <w:rsid w:val="002861A2"/>
    <w:rsid w:val="00292893"/>
    <w:rsid w:val="00293C4A"/>
    <w:rsid w:val="002950A9"/>
    <w:rsid w:val="002B5076"/>
    <w:rsid w:val="002F5675"/>
    <w:rsid w:val="00306E36"/>
    <w:rsid w:val="00351F90"/>
    <w:rsid w:val="00355E1D"/>
    <w:rsid w:val="003775C2"/>
    <w:rsid w:val="00386B37"/>
    <w:rsid w:val="003E784A"/>
    <w:rsid w:val="003F2FB7"/>
    <w:rsid w:val="004147C2"/>
    <w:rsid w:val="004A1063"/>
    <w:rsid w:val="00552FB9"/>
    <w:rsid w:val="0055486F"/>
    <w:rsid w:val="00564AD4"/>
    <w:rsid w:val="005A000D"/>
    <w:rsid w:val="005B5F45"/>
    <w:rsid w:val="005B7548"/>
    <w:rsid w:val="005F2A88"/>
    <w:rsid w:val="006211D8"/>
    <w:rsid w:val="0065798D"/>
    <w:rsid w:val="00697AE5"/>
    <w:rsid w:val="0082132E"/>
    <w:rsid w:val="008630ED"/>
    <w:rsid w:val="00932062"/>
    <w:rsid w:val="00946C84"/>
    <w:rsid w:val="009641C1"/>
    <w:rsid w:val="00965F91"/>
    <w:rsid w:val="00AB55BD"/>
    <w:rsid w:val="00AC072A"/>
    <w:rsid w:val="00B62149"/>
    <w:rsid w:val="00B67FA5"/>
    <w:rsid w:val="00B72FAC"/>
    <w:rsid w:val="00B73418"/>
    <w:rsid w:val="00B87860"/>
    <w:rsid w:val="00C35390"/>
    <w:rsid w:val="00D46C19"/>
    <w:rsid w:val="00D55E38"/>
    <w:rsid w:val="00D55F3D"/>
    <w:rsid w:val="00D6450D"/>
    <w:rsid w:val="00D645FD"/>
    <w:rsid w:val="00DB376F"/>
    <w:rsid w:val="00DB69C9"/>
    <w:rsid w:val="00DC3039"/>
    <w:rsid w:val="00DD7351"/>
    <w:rsid w:val="00DF0A27"/>
    <w:rsid w:val="00DF1E5A"/>
    <w:rsid w:val="00E11347"/>
    <w:rsid w:val="00E457D7"/>
    <w:rsid w:val="00E83BA6"/>
    <w:rsid w:val="00E8475D"/>
    <w:rsid w:val="00F22DA8"/>
    <w:rsid w:val="00F31766"/>
    <w:rsid w:val="00FE47EA"/>
    <w:rsid w:val="00FF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654BF85-31E4-45CF-A78D-BD78C7F8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C84"/>
    <w:pPr>
      <w:spacing w:before="80" w:after="120" w:line="276" w:lineRule="auto"/>
    </w:pPr>
    <w:rPr>
      <w:rFonts w:cs="Calibr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147C2"/>
    <w:pPr>
      <w:keepNext/>
      <w:keepLines/>
      <w:spacing w:before="240" w:after="0"/>
      <w:outlineLvl w:val="0"/>
    </w:pPr>
    <w:rPr>
      <w:rFonts w:ascii="Calibri Light" w:eastAsia="Times New Roman" w:hAnsi="Calibri Light" w:cs="Calibri Light"/>
      <w:b/>
      <w:bCs/>
      <w:color w:val="833C0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46C84"/>
    <w:pPr>
      <w:keepNext/>
      <w:keepLines/>
      <w:numPr>
        <w:numId w:val="2"/>
      </w:numPr>
      <w:spacing w:before="200" w:after="40"/>
      <w:outlineLvl w:val="1"/>
    </w:pPr>
    <w:rPr>
      <w:rFonts w:eastAsia="Times New Roman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6C84"/>
    <w:pPr>
      <w:keepNext/>
      <w:keepLines/>
      <w:spacing w:before="120" w:after="40"/>
      <w:outlineLvl w:val="2"/>
    </w:pPr>
    <w:rPr>
      <w:rFonts w:eastAsia="Times New Roman"/>
      <w:b/>
      <w:bCs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147C2"/>
    <w:rPr>
      <w:rFonts w:ascii="Calibri Light" w:hAnsi="Calibri Light" w:cs="Calibri Light"/>
      <w:b/>
      <w:bCs/>
      <w:color w:val="833C0B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46C84"/>
    <w:rPr>
      <w:rFonts w:eastAsia="Times New Roman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6C84"/>
    <w:rPr>
      <w:rFonts w:eastAsia="Times New Roman"/>
      <w:b/>
      <w:bCs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rsid w:val="004147C2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147C2"/>
    <w:rPr>
      <w:rFonts w:eastAsia="Times New Roman"/>
      <w:lang w:val="en-US"/>
    </w:rPr>
  </w:style>
  <w:style w:type="paragraph" w:styleId="Footer">
    <w:name w:val="footer"/>
    <w:basedOn w:val="Normal"/>
    <w:link w:val="FooterChar"/>
    <w:uiPriority w:val="99"/>
    <w:rsid w:val="004147C2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147C2"/>
    <w:rPr>
      <w:rFonts w:eastAsia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46C84"/>
    <w:pPr>
      <w:ind w:left="720"/>
    </w:pPr>
  </w:style>
  <w:style w:type="paragraph" w:customStyle="1" w:styleId="Code">
    <w:name w:val="Code"/>
    <w:basedOn w:val="Normal"/>
    <w:link w:val="CodeChar"/>
    <w:uiPriority w:val="99"/>
    <w:rsid w:val="00946C84"/>
    <w:rPr>
      <w:rFonts w:ascii="Consolas" w:hAnsi="Consolas" w:cs="Consolas"/>
      <w:b/>
      <w:bCs/>
      <w:noProof/>
    </w:rPr>
  </w:style>
  <w:style w:type="character" w:customStyle="1" w:styleId="CodeChar">
    <w:name w:val="Code Char"/>
    <w:basedOn w:val="DefaultParagraphFont"/>
    <w:link w:val="Code"/>
    <w:uiPriority w:val="99"/>
    <w:locked/>
    <w:rsid w:val="00946C84"/>
    <w:rPr>
      <w:rFonts w:ascii="Consolas" w:hAnsi="Consolas" w:cs="Consolas"/>
      <w:b/>
      <w:bCs/>
      <w:noProof/>
      <w:lang w:val="en-US"/>
    </w:rPr>
  </w:style>
  <w:style w:type="table" w:styleId="TableGrid">
    <w:name w:val="Table Grid"/>
    <w:basedOn w:val="TableNormal"/>
    <w:uiPriority w:val="99"/>
    <w:rsid w:val="00946C84"/>
    <w:rPr>
      <w:rFonts w:cs="Calibri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946C84"/>
    <w:rPr>
      <w:lang w:val="en-US"/>
    </w:rPr>
  </w:style>
  <w:style w:type="character" w:customStyle="1" w:styleId="codechar0">
    <w:name w:val="codechar"/>
    <w:basedOn w:val="DefaultParagraphFont"/>
    <w:rsid w:val="00DD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Romain Rolland High Language school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Windows User</cp:lastModifiedBy>
  <cp:revision>17</cp:revision>
  <dcterms:created xsi:type="dcterms:W3CDTF">2017-06-08T12:14:00Z</dcterms:created>
  <dcterms:modified xsi:type="dcterms:W3CDTF">2018-05-26T12:04:00Z</dcterms:modified>
</cp:coreProperties>
</file>