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9B" w:rsidRPr="00E35648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35648">
        <w:rPr>
          <w:rFonts w:ascii="Arial" w:hAnsi="Arial" w:cs="Arial"/>
          <w:b/>
          <w:sz w:val="22"/>
          <w:szCs w:val="22"/>
        </w:rPr>
        <w:t>COORDENAÇÃO DO PPGMNE/UFPR</w:t>
      </w:r>
    </w:p>
    <w:p w:rsidR="00D03C64" w:rsidRPr="00E35648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D03C64" w:rsidRPr="00E35648" w:rsidRDefault="00425D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PORTARIA N.º 02</w:t>
      </w:r>
      <w:r w:rsidR="00D03C64" w:rsidRPr="00E35648">
        <w:rPr>
          <w:rFonts w:ascii="Arial" w:hAnsi="Arial" w:cs="Arial"/>
          <w:b/>
          <w:sz w:val="22"/>
          <w:szCs w:val="22"/>
        </w:rPr>
        <w:t>/2013</w:t>
      </w:r>
    </w:p>
    <w:p w:rsidR="00D03C64" w:rsidRPr="00E35648" w:rsidRDefault="00D03C64" w:rsidP="00D03C6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D03C64" w:rsidRDefault="00857FB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D03C64" w:rsidRPr="00E35648">
        <w:rPr>
          <w:rFonts w:ascii="Arial" w:hAnsi="Arial" w:cs="Arial"/>
          <w:sz w:val="22"/>
          <w:szCs w:val="22"/>
        </w:rPr>
        <w:t xml:space="preserve">Professora Doutora Neida Maria Patias Volpi, Coordenadora do Programa de Pós-Graduação em Métodos Numéricos em Engenharia – PPGMNE/UFPR, no uso </w:t>
      </w:r>
      <w:r>
        <w:rPr>
          <w:rFonts w:ascii="Arial" w:hAnsi="Arial" w:cs="Arial"/>
          <w:sz w:val="22"/>
          <w:szCs w:val="22"/>
        </w:rPr>
        <w:t>das</w:t>
      </w:r>
      <w:r w:rsidR="00D03C64" w:rsidRPr="00E35648">
        <w:rPr>
          <w:rFonts w:ascii="Arial" w:hAnsi="Arial" w:cs="Arial"/>
          <w:sz w:val="22"/>
          <w:szCs w:val="22"/>
        </w:rPr>
        <w:t xml:space="preserve"> atribuições regimentais e nos termos do inciso VII, art.10 da Resolução 65/09 – CEPE, pela presente,</w:t>
      </w:r>
    </w:p>
    <w:p w:rsidR="00857FB8" w:rsidRDefault="00857FB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857FB8" w:rsidRPr="00E35648" w:rsidRDefault="00857FB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706998">
        <w:rPr>
          <w:rFonts w:ascii="Arial" w:hAnsi="Arial" w:cs="Arial"/>
          <w:sz w:val="22"/>
          <w:szCs w:val="22"/>
        </w:rPr>
        <w:t>CONSIDERANDO</w:t>
      </w:r>
      <w:r>
        <w:rPr>
          <w:rFonts w:ascii="Arial" w:hAnsi="Arial" w:cs="Arial"/>
          <w:sz w:val="22"/>
          <w:szCs w:val="22"/>
        </w:rPr>
        <w:t xml:space="preserve"> a necessidade de fixação de expediente interno da Secretaria do PPGMNE/UFPR, frente as atividades administrativas que demandam concentração, tais como: </w:t>
      </w:r>
      <w:r w:rsidRPr="00706998">
        <w:rPr>
          <w:rFonts w:ascii="Arial" w:hAnsi="Arial" w:cs="Arial"/>
          <w:b/>
          <w:sz w:val="22"/>
          <w:szCs w:val="22"/>
        </w:rPr>
        <w:t>i)</w:t>
      </w:r>
      <w:r>
        <w:rPr>
          <w:rFonts w:ascii="Arial" w:hAnsi="Arial" w:cs="Arial"/>
          <w:sz w:val="22"/>
          <w:szCs w:val="22"/>
        </w:rPr>
        <w:t xml:space="preserve"> Aparelhamento (formal) dos arquivos e registros acadêmicos (tanto em meio físico quanto em ambiente eletrônico); </w:t>
      </w:r>
      <w:proofErr w:type="spellStart"/>
      <w:r w:rsidRPr="00706998">
        <w:rPr>
          <w:rFonts w:ascii="Arial" w:hAnsi="Arial" w:cs="Arial"/>
          <w:b/>
          <w:sz w:val="22"/>
          <w:szCs w:val="22"/>
        </w:rPr>
        <w:t>ii</w:t>
      </w:r>
      <w:proofErr w:type="spellEnd"/>
      <w:r w:rsidRPr="00706998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Preenchimento de Relatório – Coleta – CAPES; </w:t>
      </w:r>
      <w:proofErr w:type="spellStart"/>
      <w:r w:rsidRPr="00706998">
        <w:rPr>
          <w:rFonts w:ascii="Arial" w:hAnsi="Arial" w:cs="Arial"/>
          <w:b/>
          <w:sz w:val="22"/>
          <w:szCs w:val="22"/>
        </w:rPr>
        <w:t>iii</w:t>
      </w:r>
      <w:proofErr w:type="spellEnd"/>
      <w:r w:rsidRPr="00706998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Organização (cadastro e triagem) dos títulos que adornam a biblioteca do PPGMNE/UFPR;</w:t>
      </w:r>
      <w:r w:rsidR="0070699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6998" w:rsidRPr="00706998">
        <w:rPr>
          <w:rFonts w:ascii="Arial" w:hAnsi="Arial" w:cs="Arial"/>
          <w:b/>
          <w:sz w:val="22"/>
          <w:szCs w:val="22"/>
        </w:rPr>
        <w:t>iv</w:t>
      </w:r>
      <w:proofErr w:type="spellEnd"/>
      <w:r w:rsidR="00706998" w:rsidRPr="00706998">
        <w:rPr>
          <w:rFonts w:ascii="Arial" w:hAnsi="Arial" w:cs="Arial"/>
          <w:b/>
          <w:sz w:val="22"/>
          <w:szCs w:val="22"/>
        </w:rPr>
        <w:t>)</w:t>
      </w:r>
      <w:r w:rsidR="00706998">
        <w:rPr>
          <w:rFonts w:ascii="Arial" w:hAnsi="Arial" w:cs="Arial"/>
          <w:sz w:val="22"/>
          <w:szCs w:val="22"/>
        </w:rPr>
        <w:t xml:space="preserve"> Reuniões Ordinárias da Coordenação do PPGMNE/UFPR;</w:t>
      </w:r>
      <w:r>
        <w:rPr>
          <w:rFonts w:ascii="Arial" w:hAnsi="Arial" w:cs="Arial"/>
          <w:sz w:val="22"/>
          <w:szCs w:val="22"/>
        </w:rPr>
        <w:t xml:space="preserve">     </w:t>
      </w:r>
    </w:p>
    <w:p w:rsidR="00E35648" w:rsidRP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D03C64" w:rsidRPr="00E35648" w:rsidRDefault="00D03C64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>RESOLVE:</w:t>
      </w:r>
    </w:p>
    <w:p w:rsidR="00D03C64" w:rsidRPr="00E35648" w:rsidRDefault="00D03C64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706998" w:rsidRDefault="00D03C64" w:rsidP="0070699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 xml:space="preserve">Art. 1º - </w:t>
      </w:r>
      <w:r w:rsidR="00706998">
        <w:rPr>
          <w:rFonts w:ascii="Arial" w:hAnsi="Arial" w:cs="Arial"/>
          <w:sz w:val="22"/>
          <w:szCs w:val="22"/>
        </w:rPr>
        <w:t xml:space="preserve">Fixar o seguinte horário de atendimento ao público da Secretaria do Programa de Pós-graduação em Métodos Numérico em Engenharia – PPGMNE/UFPR: </w:t>
      </w:r>
      <w:r w:rsidR="00706998" w:rsidRPr="00706998">
        <w:rPr>
          <w:rFonts w:ascii="Arial" w:hAnsi="Arial" w:cs="Arial"/>
          <w:b/>
          <w:sz w:val="22"/>
          <w:szCs w:val="22"/>
        </w:rPr>
        <w:t>i) MANHÃ: Das 9h00min. às 12h00min; ii) TARDE: Das 13h00min. às 16h00min.</w:t>
      </w:r>
      <w:r w:rsidR="00706998">
        <w:rPr>
          <w:rFonts w:ascii="Arial" w:hAnsi="Arial" w:cs="Arial"/>
          <w:sz w:val="22"/>
          <w:szCs w:val="22"/>
        </w:rPr>
        <w:t>;</w:t>
      </w:r>
    </w:p>
    <w:p w:rsidR="00E35648" w:rsidRPr="00E35648" w:rsidRDefault="00706998" w:rsidP="0070699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p w:rsidR="00E35648" w:rsidRP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>Art. 2º A presente portaria entrará em vigor na data de sua publicação;</w:t>
      </w:r>
    </w:p>
    <w:p w:rsidR="00E35648" w:rsidRP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E35648">
        <w:rPr>
          <w:rFonts w:ascii="Arial" w:hAnsi="Arial" w:cs="Arial"/>
          <w:sz w:val="22"/>
          <w:szCs w:val="22"/>
        </w:rPr>
        <w:t>Cumpra-se. Publique-se.</w:t>
      </w:r>
    </w:p>
    <w:p w:rsidR="00E35648" w:rsidRDefault="00E35648" w:rsidP="00E356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</w:p>
    <w:p w:rsidR="008B08C8" w:rsidRDefault="00706998" w:rsidP="008B08C8">
      <w:pPr>
        <w:spacing w:line="360" w:lineRule="auto"/>
        <w:ind w:firstLine="1134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Curitiba, 08</w:t>
      </w:r>
      <w:r w:rsidR="008B08C8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 xml:space="preserve">fevereiro </w:t>
      </w:r>
      <w:r w:rsidR="008B08C8">
        <w:rPr>
          <w:rFonts w:ascii="Arial" w:hAnsi="Arial" w:cs="Arial"/>
          <w:sz w:val="22"/>
          <w:szCs w:val="22"/>
        </w:rPr>
        <w:t>de 2013.</w:t>
      </w:r>
    </w:p>
    <w:p w:rsidR="008B08C8" w:rsidRDefault="008B08C8" w:rsidP="008B08C8">
      <w:pPr>
        <w:spacing w:line="360" w:lineRule="auto"/>
        <w:ind w:firstLine="1134"/>
        <w:jc w:val="center"/>
        <w:rPr>
          <w:rFonts w:ascii="Arial" w:hAnsi="Arial" w:cs="Arial"/>
          <w:sz w:val="22"/>
          <w:szCs w:val="22"/>
        </w:rPr>
      </w:pPr>
    </w:p>
    <w:p w:rsidR="008B08C8" w:rsidRPr="008B08C8" w:rsidRDefault="008B08C8" w:rsidP="008B08C8">
      <w:pPr>
        <w:spacing w:line="360" w:lineRule="auto"/>
        <w:ind w:firstLine="1134"/>
        <w:jc w:val="center"/>
        <w:rPr>
          <w:rFonts w:ascii="Arial" w:hAnsi="Arial" w:cs="Arial"/>
          <w:b/>
          <w:sz w:val="22"/>
          <w:szCs w:val="22"/>
        </w:rPr>
      </w:pPr>
      <w:r w:rsidRPr="008B08C8">
        <w:rPr>
          <w:rFonts w:ascii="Arial" w:hAnsi="Arial" w:cs="Arial"/>
          <w:b/>
          <w:sz w:val="22"/>
          <w:szCs w:val="22"/>
        </w:rPr>
        <w:t>Prof.ª Dr.ª Neida Maria Patias Volpi</w:t>
      </w:r>
    </w:p>
    <w:p w:rsidR="00D03C64" w:rsidRPr="0075159B" w:rsidRDefault="008B08C8" w:rsidP="008B08C8">
      <w:pPr>
        <w:spacing w:line="360" w:lineRule="auto"/>
        <w:ind w:firstLine="1134"/>
        <w:jc w:val="center"/>
        <w:rPr>
          <w:rFonts w:ascii="Arial" w:hAnsi="Arial" w:cs="Arial"/>
          <w:b/>
          <w:szCs w:val="24"/>
        </w:rPr>
      </w:pPr>
      <w:r w:rsidRPr="008B08C8">
        <w:rPr>
          <w:rFonts w:ascii="Arial" w:hAnsi="Arial" w:cs="Arial"/>
          <w:b/>
          <w:sz w:val="22"/>
          <w:szCs w:val="22"/>
        </w:rPr>
        <w:t xml:space="preserve">Coordenadora </w:t>
      </w:r>
      <w:r w:rsidR="00706998">
        <w:rPr>
          <w:rFonts w:ascii="Arial" w:hAnsi="Arial" w:cs="Arial"/>
          <w:b/>
          <w:sz w:val="22"/>
          <w:szCs w:val="22"/>
        </w:rPr>
        <w:t xml:space="preserve">do </w:t>
      </w:r>
      <w:r w:rsidRPr="008B08C8">
        <w:rPr>
          <w:rFonts w:ascii="Arial" w:hAnsi="Arial" w:cs="Arial"/>
          <w:b/>
          <w:sz w:val="22"/>
          <w:szCs w:val="22"/>
        </w:rPr>
        <w:t>PPGMNE/UFPR.</w:t>
      </w:r>
    </w:p>
    <w:sectPr w:rsidR="00D03C64" w:rsidRPr="0075159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DE2" w:rsidRDefault="00AC5DE2" w:rsidP="00DA188A">
      <w:r>
        <w:separator/>
      </w:r>
    </w:p>
  </w:endnote>
  <w:endnote w:type="continuationSeparator" w:id="0">
    <w:p w:rsidR="00AC5DE2" w:rsidRDefault="00AC5DE2" w:rsidP="00DA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altName w:val="Segoe U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200937"/>
      <w:docPartObj>
        <w:docPartGallery w:val="Page Numbers (Bottom of Page)"/>
        <w:docPartUnique/>
      </w:docPartObj>
    </w:sdtPr>
    <w:sdtEndPr/>
    <w:sdtContent>
      <w:p w:rsidR="00333497" w:rsidRDefault="003334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998">
          <w:rPr>
            <w:noProof/>
          </w:rPr>
          <w:t>1</w:t>
        </w:r>
        <w:r>
          <w:fldChar w:fldCharType="end"/>
        </w:r>
      </w:p>
    </w:sdtContent>
  </w:sdt>
  <w:p w:rsidR="00333497" w:rsidRDefault="0033349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DE2" w:rsidRDefault="00AC5DE2" w:rsidP="00DA188A">
      <w:r>
        <w:separator/>
      </w:r>
    </w:p>
  </w:footnote>
  <w:footnote w:type="continuationSeparator" w:id="0">
    <w:p w:rsidR="00AC5DE2" w:rsidRDefault="00AC5DE2" w:rsidP="00DA1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773" w:type="dxa"/>
      <w:tblInd w:w="-1026" w:type="dxa"/>
      <w:tblLayout w:type="fixed"/>
      <w:tblLook w:val="04A0" w:firstRow="1" w:lastRow="0" w:firstColumn="1" w:lastColumn="0" w:noHBand="0" w:noVBand="1"/>
    </w:tblPr>
    <w:tblGrid>
      <w:gridCol w:w="2115"/>
      <w:gridCol w:w="6249"/>
      <w:gridCol w:w="2409"/>
    </w:tblGrid>
    <w:tr w:rsidR="00B42171" w:rsidTr="00B42171">
      <w:tc>
        <w:tcPr>
          <w:tcW w:w="2115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Futura Lt BT" w:hAnsi="Futura Lt BT"/>
              <w:sz w:val="16"/>
            </w:rPr>
          </w:pPr>
          <w:r>
            <w:rPr>
              <w:noProof/>
            </w:rPr>
            <w:drawing>
              <wp:inline distT="0" distB="0" distL="0" distR="0" wp14:anchorId="79BB654F" wp14:editId="252A7A1E">
                <wp:extent cx="1200150" cy="1054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fp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318" cy="10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Ministério da Educação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Universidade Federal do Paraná</w:t>
          </w:r>
        </w:p>
        <w:p w:rsidR="00B42171" w:rsidRDefault="00B42171" w:rsidP="009F3A60">
          <w:pPr>
            <w:pStyle w:val="Ttulo1"/>
            <w:outlineLvl w:val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Setor de Tecnologia / Setor de Ciências Exatas</w:t>
          </w:r>
        </w:p>
        <w:p w:rsidR="00B42171" w:rsidRDefault="00B42171" w:rsidP="009F3A60">
          <w:pPr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Departamento de Construção Civil / Departamento de Matemática</w:t>
          </w:r>
        </w:p>
        <w:p w:rsidR="00B42171" w:rsidRDefault="00B42171" w:rsidP="009F3A60">
          <w:pPr>
            <w:rPr>
              <w:rFonts w:ascii="Arial" w:hAnsi="Arial"/>
            </w:rPr>
          </w:pPr>
          <w:r>
            <w:rPr>
              <w:rFonts w:ascii="Arial" w:hAnsi="Arial"/>
              <w:sz w:val="16"/>
            </w:rPr>
            <w:t xml:space="preserve"> Programa de Pós-Graduação em Métodos Numéricos em Engenharia – PPGMNE/UFPR.</w:t>
          </w:r>
        </w:p>
        <w:p w:rsidR="00B42171" w:rsidRPr="002134FB" w:rsidRDefault="00B42171" w:rsidP="009F3A60">
          <w:pPr>
            <w:tabs>
              <w:tab w:val="left" w:pos="1905"/>
            </w:tabs>
          </w:pPr>
        </w:p>
        <w:p w:rsidR="00B42171" w:rsidRDefault="00B42171" w:rsidP="009F3A60">
          <w:pPr>
            <w:rPr>
              <w:rFonts w:ascii="Futura Lt BT" w:hAnsi="Futura Lt BT"/>
              <w:sz w:val="16"/>
            </w:rPr>
          </w:pPr>
        </w:p>
      </w:tc>
      <w:tc>
        <w:tcPr>
          <w:tcW w:w="2409" w:type="dxa"/>
          <w:tcBorders>
            <w:top w:val="nil"/>
            <w:left w:val="nil"/>
            <w:bottom w:val="nil"/>
            <w:right w:val="nil"/>
          </w:tcBorders>
        </w:tcPr>
        <w:p w:rsidR="00B42171" w:rsidRDefault="00B42171" w:rsidP="00B42171">
          <w:pPr>
            <w:jc w:val="center"/>
            <w:rPr>
              <w:rFonts w:ascii="Arial" w:hAnsi="Arial"/>
              <w:sz w:val="16"/>
            </w:rPr>
          </w:pPr>
          <w:r>
            <w:rPr>
              <w:b/>
              <w:noProof/>
            </w:rPr>
            <w:drawing>
              <wp:inline distT="0" distB="0" distL="0" distR="0" wp14:anchorId="699B9275" wp14:editId="104E903D">
                <wp:extent cx="1495435" cy="3143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pgm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151" cy="318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A188A" w:rsidRDefault="00DA18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24AF3"/>
    <w:multiLevelType w:val="multilevel"/>
    <w:tmpl w:val="42BE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CA"/>
    <w:rsid w:val="000977AC"/>
    <w:rsid w:val="002134FB"/>
    <w:rsid w:val="00223EFC"/>
    <w:rsid w:val="00333497"/>
    <w:rsid w:val="0033667E"/>
    <w:rsid w:val="00425D64"/>
    <w:rsid w:val="00585448"/>
    <w:rsid w:val="00706998"/>
    <w:rsid w:val="0075159B"/>
    <w:rsid w:val="008442CA"/>
    <w:rsid w:val="00857FB8"/>
    <w:rsid w:val="008B08C8"/>
    <w:rsid w:val="00AC5DE2"/>
    <w:rsid w:val="00AE7EE7"/>
    <w:rsid w:val="00B42171"/>
    <w:rsid w:val="00BB0CC3"/>
    <w:rsid w:val="00CB5482"/>
    <w:rsid w:val="00CE34D9"/>
    <w:rsid w:val="00D03C64"/>
    <w:rsid w:val="00DA188A"/>
    <w:rsid w:val="00E35648"/>
    <w:rsid w:val="00EE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C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442CA"/>
    <w:pPr>
      <w:keepNext/>
      <w:outlineLvl w:val="0"/>
    </w:pPr>
    <w:rPr>
      <w:rFonts w:ascii="Futura Lt BT" w:hAnsi="Futura Lt B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442CA"/>
    <w:rPr>
      <w:rFonts w:ascii="Futura Lt BT" w:eastAsia="Times New Roman" w:hAnsi="Futura Lt BT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3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FB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DA1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18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A188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ituloementa">
    <w:name w:val="titulo_ementa"/>
    <w:basedOn w:val="Fontepargpadro"/>
    <w:rsid w:val="00AE7EE7"/>
  </w:style>
  <w:style w:type="character" w:styleId="Forte">
    <w:name w:val="Strong"/>
    <w:basedOn w:val="Fontepargpadro"/>
    <w:uiPriority w:val="22"/>
    <w:qFormat/>
    <w:rsid w:val="00AE7EE7"/>
    <w:rPr>
      <w:b/>
      <w:bCs/>
    </w:rPr>
  </w:style>
  <w:style w:type="paragraph" w:styleId="PargrafodaLista">
    <w:name w:val="List Paragraph"/>
    <w:basedOn w:val="Normal"/>
    <w:uiPriority w:val="34"/>
    <w:qFormat/>
    <w:rsid w:val="0075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Maristela Bandil</dc:creator>
  <cp:lastModifiedBy>Maristela Bandil</cp:lastModifiedBy>
  <cp:revision>3</cp:revision>
  <cp:lastPrinted>2013-01-16T19:38:00Z</cp:lastPrinted>
  <dcterms:created xsi:type="dcterms:W3CDTF">2013-02-08T20:01:00Z</dcterms:created>
  <dcterms:modified xsi:type="dcterms:W3CDTF">2013-02-08T20:18:00Z</dcterms:modified>
</cp:coreProperties>
</file>