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20447" w14:textId="77777777" w:rsidR="00E84DA5" w:rsidRPr="008D08C3" w:rsidRDefault="00E84DA5" w:rsidP="009B2E95">
      <w:pPr>
        <w:overflowPunct/>
        <w:autoSpaceDE w:val="0"/>
        <w:autoSpaceDN w:val="0"/>
        <w:adjustRightInd w:val="0"/>
        <w:spacing w:after="0" w:line="240" w:lineRule="auto"/>
        <w:rPr>
          <w:rFonts w:asciiTheme="minorHAnsi" w:hAnsiTheme="minorHAnsi" w:cs="NimbusSanL-Regu"/>
          <w:sz w:val="28"/>
          <w:szCs w:val="28"/>
        </w:rPr>
      </w:pPr>
    </w:p>
    <w:p w14:paraId="35F10021" w14:textId="77777777" w:rsidR="005620A4" w:rsidRPr="007F7BA3" w:rsidRDefault="005620A4" w:rsidP="005620A4">
      <w:pPr>
        <w:pStyle w:val="PONMetroTitoloCopertina"/>
        <w:spacing w:line="540" w:lineRule="exact"/>
        <w:rPr>
          <w:rFonts w:asciiTheme="minorHAnsi" w:hAnsiTheme="minorHAnsi" w:cs="NimbusSanL-Regu"/>
          <w:bCs/>
          <w:color w:val="auto"/>
          <w:sz w:val="28"/>
          <w:szCs w:val="28"/>
        </w:rPr>
      </w:pPr>
      <w:bookmarkStart w:id="0" w:name="_Hlk182305204"/>
      <w:r w:rsidRPr="007F7BA3">
        <w:rPr>
          <w:rFonts w:asciiTheme="minorHAnsi" w:hAnsiTheme="minorHAnsi" w:cs="NimbusSanL-Regu"/>
          <w:bCs/>
          <w:color w:val="auto"/>
          <w:sz w:val="28"/>
          <w:szCs w:val="28"/>
        </w:rPr>
        <w:t>Appalto specifico indetto da Venis Spa per l’acquisizione di Sistemi Storage (HW, SW, servizi) nell’ambito del Sistema Dinamico di Acquisizione della Pubblica Amministrazione per la fornitura di prodotti e servizi per l’informatica e le telecomunicazioni – ID 2681</w:t>
      </w:r>
    </w:p>
    <w:p w14:paraId="4AF395C5" w14:textId="77777777" w:rsidR="00C805E4" w:rsidRPr="008D08C3" w:rsidRDefault="00C805E4" w:rsidP="00633512">
      <w:pPr>
        <w:overflowPunct/>
        <w:autoSpaceDE w:val="0"/>
        <w:autoSpaceDN w:val="0"/>
        <w:adjustRightInd w:val="0"/>
        <w:spacing w:after="0" w:line="240" w:lineRule="auto"/>
        <w:rPr>
          <w:rFonts w:asciiTheme="minorHAnsi" w:hAnsiTheme="minorHAnsi" w:cs="NimbusSanL-Regu"/>
          <w:sz w:val="28"/>
          <w:szCs w:val="28"/>
        </w:rPr>
      </w:pPr>
    </w:p>
    <w:p w14:paraId="043D857D" w14:textId="2682A3B6" w:rsidR="00633512" w:rsidRPr="005620A4" w:rsidRDefault="00633512" w:rsidP="00633512">
      <w:pPr>
        <w:pStyle w:val="PONMetroTitoloCopertina"/>
        <w:rPr>
          <w:rFonts w:asciiTheme="minorHAnsi" w:hAnsiTheme="minorHAnsi" w:cs="NimbusSanL-Regu"/>
          <w:bCs/>
          <w:color w:val="auto"/>
          <w:sz w:val="28"/>
          <w:szCs w:val="28"/>
        </w:rPr>
      </w:pPr>
      <w:bookmarkStart w:id="1" w:name="_Hlk15543712"/>
      <w:r w:rsidRPr="005620A4">
        <w:rPr>
          <w:rFonts w:asciiTheme="minorHAnsi" w:hAnsiTheme="minorHAnsi" w:cs="NimbusSanL-Regu"/>
          <w:bCs/>
          <w:color w:val="auto"/>
          <w:sz w:val="28"/>
          <w:szCs w:val="28"/>
        </w:rPr>
        <w:t xml:space="preserve">Determina a contrarre rep. n. </w:t>
      </w:r>
      <w:r w:rsidR="00A57355">
        <w:rPr>
          <w:rFonts w:asciiTheme="minorHAnsi" w:hAnsiTheme="minorHAnsi" w:cs="NimbusSanL-Regu"/>
          <w:bCs/>
          <w:color w:val="auto"/>
          <w:sz w:val="28"/>
          <w:szCs w:val="28"/>
        </w:rPr>
        <w:t>60</w:t>
      </w:r>
      <w:r w:rsidR="008A04CD" w:rsidRPr="005620A4">
        <w:rPr>
          <w:rFonts w:asciiTheme="minorHAnsi" w:hAnsiTheme="minorHAnsi" w:cs="NimbusSanL-Regu"/>
          <w:bCs/>
          <w:color w:val="auto"/>
          <w:sz w:val="28"/>
          <w:szCs w:val="28"/>
        </w:rPr>
        <w:t>/</w:t>
      </w:r>
      <w:r w:rsidR="00D229F6" w:rsidRPr="005620A4">
        <w:rPr>
          <w:rFonts w:asciiTheme="minorHAnsi" w:hAnsiTheme="minorHAnsi" w:cs="NimbusSanL-Regu"/>
          <w:bCs/>
          <w:color w:val="auto"/>
          <w:sz w:val="28"/>
          <w:szCs w:val="28"/>
        </w:rPr>
        <w:t>202</w:t>
      </w:r>
      <w:r w:rsidR="00B57ECE" w:rsidRPr="005620A4">
        <w:rPr>
          <w:rFonts w:asciiTheme="minorHAnsi" w:hAnsiTheme="minorHAnsi" w:cs="NimbusSanL-Regu"/>
          <w:bCs/>
          <w:color w:val="auto"/>
          <w:sz w:val="28"/>
          <w:szCs w:val="28"/>
        </w:rPr>
        <w:t>6</w:t>
      </w:r>
      <w:r w:rsidRPr="005620A4">
        <w:rPr>
          <w:rFonts w:asciiTheme="minorHAnsi" w:hAnsiTheme="minorHAnsi" w:cs="NimbusSanL-Regu"/>
          <w:bCs/>
          <w:color w:val="auto"/>
          <w:sz w:val="28"/>
          <w:szCs w:val="28"/>
        </w:rPr>
        <w:t xml:space="preserve"> del </w:t>
      </w:r>
      <w:r w:rsidR="00A57355">
        <w:rPr>
          <w:rFonts w:asciiTheme="minorHAnsi" w:hAnsiTheme="minorHAnsi" w:cs="NimbusSanL-Regu"/>
          <w:bCs/>
          <w:color w:val="auto"/>
          <w:sz w:val="28"/>
          <w:szCs w:val="28"/>
        </w:rPr>
        <w:t>03</w:t>
      </w:r>
      <w:r w:rsidRPr="005620A4">
        <w:rPr>
          <w:rFonts w:asciiTheme="minorHAnsi" w:hAnsiTheme="minorHAnsi" w:cs="NimbusSanL-Regu"/>
          <w:bCs/>
          <w:color w:val="auto"/>
          <w:sz w:val="28"/>
          <w:szCs w:val="28"/>
        </w:rPr>
        <w:t>/</w:t>
      </w:r>
      <w:r w:rsidR="00507E80" w:rsidRPr="005620A4">
        <w:rPr>
          <w:rFonts w:asciiTheme="minorHAnsi" w:hAnsiTheme="minorHAnsi" w:cs="NimbusSanL-Regu"/>
          <w:bCs/>
          <w:color w:val="auto"/>
          <w:sz w:val="28"/>
          <w:szCs w:val="28"/>
        </w:rPr>
        <w:t>0</w:t>
      </w:r>
      <w:r w:rsidR="005620A4" w:rsidRPr="005620A4">
        <w:rPr>
          <w:rFonts w:asciiTheme="minorHAnsi" w:hAnsiTheme="minorHAnsi" w:cs="NimbusSanL-Regu"/>
          <w:bCs/>
          <w:color w:val="auto"/>
          <w:sz w:val="28"/>
          <w:szCs w:val="28"/>
        </w:rPr>
        <w:t>3</w:t>
      </w:r>
      <w:r w:rsidRPr="005620A4">
        <w:rPr>
          <w:rFonts w:asciiTheme="minorHAnsi" w:hAnsiTheme="minorHAnsi" w:cs="NimbusSanL-Regu"/>
          <w:bCs/>
          <w:color w:val="auto"/>
          <w:sz w:val="28"/>
          <w:szCs w:val="28"/>
        </w:rPr>
        <w:t>/20</w:t>
      </w:r>
      <w:bookmarkEnd w:id="0"/>
      <w:bookmarkEnd w:id="1"/>
      <w:r w:rsidR="00B57ECE" w:rsidRPr="005620A4">
        <w:rPr>
          <w:rFonts w:asciiTheme="minorHAnsi" w:hAnsiTheme="minorHAnsi" w:cs="NimbusSanL-Regu"/>
          <w:bCs/>
          <w:color w:val="auto"/>
          <w:sz w:val="28"/>
          <w:szCs w:val="28"/>
        </w:rPr>
        <w:t>26</w:t>
      </w:r>
    </w:p>
    <w:p w14:paraId="6F60575C" w14:textId="77777777" w:rsidR="00E84DA5" w:rsidRPr="008D08C3" w:rsidRDefault="00E84DA5" w:rsidP="005D597F">
      <w:pPr>
        <w:pStyle w:val="PONMetroSottotitolocopertina"/>
        <w:jc w:val="center"/>
        <w:rPr>
          <w:rFonts w:asciiTheme="minorHAnsi" w:hAnsiTheme="minorHAnsi"/>
          <w:color w:val="auto"/>
        </w:rPr>
      </w:pPr>
    </w:p>
    <w:p w14:paraId="693A931D" w14:textId="7992B352" w:rsidR="00770AA5" w:rsidRPr="008D08C3" w:rsidRDefault="00F425C0" w:rsidP="005D597F">
      <w:pPr>
        <w:pStyle w:val="PONMetroSottotitolocopertina"/>
        <w:jc w:val="center"/>
        <w:rPr>
          <w:rFonts w:asciiTheme="minorHAnsi" w:hAnsiTheme="minorHAnsi"/>
          <w:color w:val="auto"/>
        </w:rPr>
      </w:pPr>
      <w:r w:rsidRPr="008D08C3">
        <w:rPr>
          <w:rFonts w:asciiTheme="minorHAnsi" w:hAnsiTheme="minorHAnsi"/>
          <w:color w:val="auto"/>
        </w:rPr>
        <w:t>SCHEMA DI CONTRATTO</w:t>
      </w:r>
    </w:p>
    <w:p w14:paraId="11D2EC4A" w14:textId="77777777" w:rsidR="00B4563E" w:rsidRPr="008D08C3" w:rsidRDefault="00B4563E" w:rsidP="005D597F">
      <w:pPr>
        <w:spacing w:line="240" w:lineRule="auto"/>
        <w:rPr>
          <w:rFonts w:asciiTheme="minorHAnsi" w:hAnsiTheme="minorHAnsi"/>
          <w:szCs w:val="22"/>
        </w:rPr>
      </w:pPr>
    </w:p>
    <w:p w14:paraId="63BF7F63" w14:textId="77777777" w:rsidR="00B4563E" w:rsidRPr="008D08C3" w:rsidRDefault="008C05FF" w:rsidP="005D597F">
      <w:pPr>
        <w:pStyle w:val="PONMetroRiferimentinormativicopertina"/>
        <w:rPr>
          <w:rFonts w:asciiTheme="minorHAnsi" w:hAnsiTheme="minorHAnsi"/>
          <w:color w:val="auto"/>
        </w:rPr>
      </w:pPr>
      <w:r w:rsidRPr="008D08C3">
        <w:rPr>
          <w:rFonts w:asciiTheme="minorHAnsi" w:hAnsiTheme="minorHAnsi"/>
          <w:color w:val="auto"/>
        </w:rPr>
        <w:t>Stazione appaltante VENEZIA INFORMATICA E SISTEMI - VENIS Spa</w:t>
      </w:r>
    </w:p>
    <w:p w14:paraId="08767F48" w14:textId="777518AA" w:rsidR="00CA7BE7" w:rsidRPr="008D08C3" w:rsidRDefault="008C05FF" w:rsidP="005D597F">
      <w:pPr>
        <w:pStyle w:val="PONMetroRiferimentinormativicopertina"/>
        <w:rPr>
          <w:rFonts w:asciiTheme="minorHAnsi" w:hAnsiTheme="minorHAnsi"/>
          <w:color w:val="auto"/>
        </w:rPr>
        <w:sectPr w:rsidR="00CA7BE7" w:rsidRPr="008D08C3" w:rsidSect="0081070F">
          <w:headerReference w:type="default" r:id="rId8"/>
          <w:footerReference w:type="default" r:id="rId9"/>
          <w:pgSz w:w="11906" w:h="16820"/>
          <w:pgMar w:top="3119" w:right="1134" w:bottom="2552" w:left="1134" w:header="709" w:footer="0" w:gutter="0"/>
          <w:cols w:space="720"/>
          <w:formProt w:val="0"/>
          <w:docGrid w:linePitch="360"/>
        </w:sectPr>
      </w:pPr>
      <w:r w:rsidRPr="008D08C3">
        <w:rPr>
          <w:rFonts w:asciiTheme="minorHAnsi" w:hAnsiTheme="minorHAnsi"/>
          <w:color w:val="auto"/>
        </w:rPr>
        <w:t>RUP</w:t>
      </w:r>
      <w:r w:rsidR="00CA7BE7" w:rsidRPr="008D08C3">
        <w:rPr>
          <w:rFonts w:asciiTheme="minorHAnsi" w:hAnsiTheme="minorHAnsi"/>
          <w:color w:val="auto"/>
        </w:rPr>
        <w:t>:</w:t>
      </w:r>
      <w:r w:rsidRPr="008D08C3">
        <w:rPr>
          <w:rFonts w:asciiTheme="minorHAnsi" w:hAnsiTheme="minorHAnsi"/>
          <w:color w:val="auto"/>
        </w:rPr>
        <w:t xml:space="preserve"> </w:t>
      </w:r>
      <w:r w:rsidR="008D08C3">
        <w:rPr>
          <w:rFonts w:asciiTheme="minorHAnsi" w:hAnsiTheme="minorHAnsi"/>
          <w:color w:val="auto"/>
        </w:rPr>
        <w:t>Adrian</w:t>
      </w:r>
      <w:r w:rsidR="00EE459D">
        <w:rPr>
          <w:rFonts w:asciiTheme="minorHAnsi" w:hAnsiTheme="minorHAnsi"/>
          <w:color w:val="auto"/>
        </w:rPr>
        <w:t xml:space="preserve"> Dragos</w:t>
      </w:r>
      <w:r w:rsidR="008D08C3">
        <w:rPr>
          <w:rFonts w:asciiTheme="minorHAnsi" w:hAnsiTheme="minorHAnsi"/>
          <w:color w:val="auto"/>
        </w:rPr>
        <w:t xml:space="preserve"> Trofin</w:t>
      </w:r>
    </w:p>
    <w:p w14:paraId="7DCDD89D" w14:textId="6B5DACB1" w:rsidR="006103CE" w:rsidRPr="006103CE" w:rsidRDefault="006103CE" w:rsidP="006103CE">
      <w:pPr>
        <w:pStyle w:val="Rientrocorpodeltesto31"/>
        <w:spacing w:line="500" w:lineRule="atLeast"/>
        <w:jc w:val="center"/>
        <w:rPr>
          <w:rFonts w:asciiTheme="minorHAnsi" w:hAnsiTheme="minorHAnsi"/>
          <w:b/>
          <w:color w:val="C00000"/>
          <w:sz w:val="40"/>
          <w:szCs w:val="40"/>
          <w:lang w:eastAsia="it-IT"/>
        </w:rPr>
      </w:pPr>
      <w:r>
        <w:rPr>
          <w:rFonts w:asciiTheme="minorHAnsi" w:hAnsiTheme="minorHAnsi"/>
          <w:b/>
          <w:color w:val="C00000"/>
          <w:sz w:val="40"/>
          <w:szCs w:val="40"/>
        </w:rPr>
        <w:lastRenderedPageBreak/>
        <w:t>SCHEMA CONTRATTO DI APPALTO</w:t>
      </w:r>
    </w:p>
    <w:p w14:paraId="1C438229" w14:textId="05A5F2EA" w:rsidR="002F3D94" w:rsidRPr="00E26852" w:rsidRDefault="002F3D94" w:rsidP="00E26852">
      <w:pPr>
        <w:widowControl w:val="0"/>
        <w:overflowPunct/>
        <w:autoSpaceDE w:val="0"/>
        <w:autoSpaceDN w:val="0"/>
        <w:adjustRightInd w:val="0"/>
        <w:jc w:val="center"/>
        <w:rPr>
          <w:rFonts w:asciiTheme="minorHAnsi" w:hAnsiTheme="minorHAnsi" w:cstheme="minorHAnsi"/>
          <w:b/>
          <w:color w:val="000000" w:themeColor="text1"/>
          <w:sz w:val="20"/>
        </w:rPr>
      </w:pPr>
      <w:r w:rsidRPr="00E26852">
        <w:rPr>
          <w:rFonts w:asciiTheme="minorHAnsi" w:hAnsiTheme="minorHAnsi" w:cstheme="minorHAnsi"/>
          <w:b/>
          <w:color w:val="000000" w:themeColor="text1"/>
          <w:sz w:val="20"/>
        </w:rPr>
        <w:t>Appalto specifico nell’ambito del SDAPA per la fornitura di prodotti e servizi per l’informatica e le telecomunicazioni – ID 2</w:t>
      </w:r>
      <w:r w:rsidR="008D08C3" w:rsidRPr="00E26852">
        <w:rPr>
          <w:rFonts w:asciiTheme="minorHAnsi" w:hAnsiTheme="minorHAnsi" w:cstheme="minorHAnsi"/>
          <w:b/>
          <w:color w:val="000000" w:themeColor="text1"/>
          <w:sz w:val="20"/>
        </w:rPr>
        <w:t>681</w:t>
      </w:r>
    </w:p>
    <w:p w14:paraId="64C88B3C" w14:textId="77777777" w:rsidR="002F3D94" w:rsidRPr="00E26852" w:rsidRDefault="002F3D94" w:rsidP="00E26852">
      <w:pPr>
        <w:widowControl w:val="0"/>
        <w:overflowPunct/>
        <w:autoSpaceDE w:val="0"/>
        <w:autoSpaceDN w:val="0"/>
        <w:adjustRightInd w:val="0"/>
        <w:jc w:val="center"/>
        <w:rPr>
          <w:rFonts w:asciiTheme="minorHAnsi" w:hAnsiTheme="minorHAnsi" w:cstheme="minorHAnsi"/>
          <w:b/>
          <w:color w:val="000000" w:themeColor="text1"/>
          <w:sz w:val="20"/>
        </w:rPr>
      </w:pPr>
    </w:p>
    <w:p w14:paraId="6FCC4A00" w14:textId="501BACE3" w:rsidR="00D27EED" w:rsidRPr="00E26852" w:rsidRDefault="00F425C0" w:rsidP="00E26852">
      <w:pPr>
        <w:widowControl w:val="0"/>
        <w:overflowPunct/>
        <w:autoSpaceDE w:val="0"/>
        <w:autoSpaceDN w:val="0"/>
        <w:adjustRightInd w:val="0"/>
        <w:rPr>
          <w:rFonts w:asciiTheme="minorHAnsi" w:hAnsiTheme="minorHAnsi" w:cstheme="minorHAnsi"/>
          <w:b/>
          <w:color w:val="000000" w:themeColor="text1"/>
          <w:sz w:val="20"/>
        </w:rPr>
      </w:pPr>
      <w:r w:rsidRPr="00E26852">
        <w:rPr>
          <w:rFonts w:asciiTheme="minorHAnsi" w:hAnsiTheme="minorHAnsi" w:cstheme="minorHAnsi"/>
          <w:b/>
          <w:color w:val="000000" w:themeColor="text1"/>
          <w:sz w:val="20"/>
        </w:rPr>
        <w:t>Contratto di Appalto Specifico</w:t>
      </w:r>
      <w:r w:rsidRPr="00E26852">
        <w:rPr>
          <w:rFonts w:asciiTheme="minorHAnsi" w:hAnsiTheme="minorHAnsi" w:cstheme="minorHAnsi"/>
          <w:b/>
          <w:bCs/>
          <w:sz w:val="20"/>
        </w:rPr>
        <w:t xml:space="preserve"> </w:t>
      </w:r>
      <w:r w:rsidR="000318BD" w:rsidRPr="00E26852">
        <w:rPr>
          <w:rFonts w:asciiTheme="minorHAnsi" w:hAnsiTheme="minorHAnsi" w:cstheme="minorHAnsi"/>
          <w:b/>
          <w:color w:val="000000" w:themeColor="text1"/>
          <w:sz w:val="20"/>
        </w:rPr>
        <w:t>per</w:t>
      </w:r>
      <w:r w:rsidR="00367894" w:rsidRPr="00E26852">
        <w:rPr>
          <w:rFonts w:asciiTheme="minorHAnsi" w:hAnsiTheme="minorHAnsi" w:cstheme="minorHAnsi"/>
          <w:b/>
          <w:color w:val="000000" w:themeColor="text1"/>
          <w:sz w:val="20"/>
        </w:rPr>
        <w:t xml:space="preserve"> </w:t>
      </w:r>
      <w:bookmarkStart w:id="2" w:name="_Hlk182303541"/>
      <w:r w:rsidR="00B57ECE" w:rsidRPr="00B57ECE">
        <w:rPr>
          <w:rFonts w:asciiTheme="minorHAnsi" w:hAnsiTheme="minorHAnsi" w:cstheme="minorHAnsi"/>
          <w:b/>
          <w:color w:val="000000" w:themeColor="text1"/>
          <w:sz w:val="20"/>
        </w:rPr>
        <w:t xml:space="preserve">l’acquisizione </w:t>
      </w:r>
      <w:r w:rsidR="005620A4" w:rsidRPr="005620A4">
        <w:rPr>
          <w:rFonts w:asciiTheme="minorHAnsi" w:hAnsiTheme="minorHAnsi" w:cstheme="minorHAnsi"/>
          <w:b/>
          <w:color w:val="000000" w:themeColor="text1"/>
          <w:sz w:val="20"/>
        </w:rPr>
        <w:t>di Sistemi Storage (HW, SW, servizi) nell’ambito del Sistema Dinamico di Acquisizione della Pubblica Amministrazione</w:t>
      </w:r>
      <w:bookmarkEnd w:id="2"/>
    </w:p>
    <w:p w14:paraId="6C893A2B" w14:textId="3A7F935A" w:rsidR="009C4CFD" w:rsidRPr="00E26852" w:rsidRDefault="0069317F" w:rsidP="00E26852">
      <w:pPr>
        <w:widowControl w:val="0"/>
        <w:overflowPunct/>
        <w:autoSpaceDE w:val="0"/>
        <w:autoSpaceDN w:val="0"/>
        <w:adjustRightInd w:val="0"/>
        <w:rPr>
          <w:rFonts w:asciiTheme="minorHAnsi" w:hAnsiTheme="minorHAnsi" w:cstheme="minorHAnsi"/>
          <w:b/>
          <w:color w:val="000000" w:themeColor="text1"/>
          <w:sz w:val="20"/>
        </w:rPr>
      </w:pPr>
      <w:r w:rsidRPr="00E26852">
        <w:rPr>
          <w:rFonts w:asciiTheme="minorHAnsi" w:hAnsiTheme="minorHAnsi" w:cstheme="minorHAnsi"/>
          <w:b/>
          <w:color w:val="000000" w:themeColor="text1"/>
          <w:sz w:val="20"/>
        </w:rPr>
        <w:t xml:space="preserve">CIG </w:t>
      </w:r>
      <w:r w:rsidR="00C805E4">
        <w:rPr>
          <w:rFonts w:asciiTheme="minorHAnsi" w:hAnsiTheme="minorHAnsi" w:cstheme="minorHAnsi"/>
          <w:b/>
          <w:color w:val="000000" w:themeColor="text1"/>
          <w:sz w:val="20"/>
        </w:rPr>
        <w:t>___________</w:t>
      </w:r>
    </w:p>
    <w:p w14:paraId="6B238EDE" w14:textId="77777777" w:rsidR="00DB1A90" w:rsidRPr="00E26852" w:rsidRDefault="00DB1A90" w:rsidP="00E26852">
      <w:pPr>
        <w:widowControl w:val="0"/>
        <w:autoSpaceDE w:val="0"/>
        <w:autoSpaceDN w:val="0"/>
        <w:adjustRightInd w:val="0"/>
        <w:jc w:val="center"/>
        <w:textAlignment w:val="baseline"/>
        <w:rPr>
          <w:rFonts w:asciiTheme="minorHAnsi" w:eastAsia="Times New Roman" w:hAnsiTheme="minorHAnsi" w:cstheme="minorHAnsi"/>
          <w:b/>
          <w:color w:val="C00000"/>
          <w:sz w:val="20"/>
          <w:lang w:eastAsia="it-IT"/>
        </w:rPr>
      </w:pPr>
      <w:r w:rsidRPr="00E26852">
        <w:rPr>
          <w:rFonts w:asciiTheme="minorHAnsi" w:eastAsia="Times New Roman" w:hAnsiTheme="minorHAnsi" w:cstheme="minorHAnsi"/>
          <w:b/>
          <w:color w:val="C00000"/>
          <w:sz w:val="20"/>
          <w:lang w:eastAsia="it-IT"/>
        </w:rPr>
        <w:t>TRA</w:t>
      </w:r>
    </w:p>
    <w:p w14:paraId="4E2CC7AB" w14:textId="09A161D7" w:rsidR="00DB1A90" w:rsidRPr="00E26852" w:rsidRDefault="00DB1A90" w:rsidP="00E26852">
      <w:pPr>
        <w:widowControl w:val="0"/>
        <w:overflowPunct/>
        <w:autoSpaceDE w:val="0"/>
        <w:rPr>
          <w:rFonts w:asciiTheme="minorHAnsi" w:hAnsiTheme="minorHAnsi" w:cstheme="minorHAnsi"/>
          <w:sz w:val="20"/>
        </w:rPr>
      </w:pPr>
      <w:r w:rsidRPr="00E26852">
        <w:rPr>
          <w:rFonts w:asciiTheme="minorHAnsi" w:hAnsiTheme="minorHAnsi" w:cstheme="minorHAnsi"/>
          <w:b/>
          <w:sz w:val="20"/>
        </w:rPr>
        <w:t>Venezia Informatica e Sistemi - Venis S.p.A.</w:t>
      </w:r>
      <w:r w:rsidRPr="00E26852">
        <w:rPr>
          <w:rFonts w:asciiTheme="minorHAnsi" w:hAnsiTheme="minorHAnsi" w:cstheme="minorHAnsi"/>
          <w:sz w:val="20"/>
        </w:rPr>
        <w:t xml:space="preserve">, società assoggettata a direzione e coordinamento da parte del Comune di Venezia, con sede legale in Venezia e domiciliata ai fini del presente atto in Venezia, San Marco 4934, capitale sociale Euro 1.549.500,00= i.v., iscritta al Registro delle Imprese presso la Camera di Commercio di Venezia al n. 02396850279, REA 214409 di Venezia, Codice Fiscale e Partita IVA 02396850279, in persona del </w:t>
      </w:r>
      <w:r w:rsidR="008E5F72">
        <w:rPr>
          <w:rFonts w:asciiTheme="minorHAnsi" w:hAnsiTheme="minorHAnsi" w:cstheme="minorHAnsi"/>
          <w:sz w:val="20"/>
        </w:rPr>
        <w:t>D</w:t>
      </w:r>
      <w:r w:rsidRPr="00E26852">
        <w:rPr>
          <w:rFonts w:asciiTheme="minorHAnsi" w:hAnsiTheme="minorHAnsi" w:cstheme="minorHAnsi"/>
          <w:sz w:val="20"/>
        </w:rPr>
        <w:t xml:space="preserve">irettore Generale dott. Marco Bettini, giusti poteri allo stesso conferiti dall’Assemblea degli Azionisti in data 23 novembre 2020, come da rep. N. 115.113 </w:t>
      </w:r>
      <w:r w:rsidR="00A3434A" w:rsidRPr="00E26852">
        <w:rPr>
          <w:rFonts w:asciiTheme="minorHAnsi" w:hAnsiTheme="minorHAnsi" w:cstheme="minorHAnsi"/>
          <w:sz w:val="20"/>
        </w:rPr>
        <w:t>n</w:t>
      </w:r>
      <w:r w:rsidRPr="00E26852">
        <w:rPr>
          <w:rFonts w:asciiTheme="minorHAnsi" w:hAnsiTheme="minorHAnsi" w:cstheme="minorHAnsi"/>
          <w:sz w:val="20"/>
        </w:rPr>
        <w:t xml:space="preserve">otaio Carlo </w:t>
      </w:r>
      <w:r w:rsidR="00A3434A" w:rsidRPr="00E26852">
        <w:rPr>
          <w:rFonts w:asciiTheme="minorHAnsi" w:hAnsiTheme="minorHAnsi" w:cstheme="minorHAnsi"/>
          <w:sz w:val="20"/>
        </w:rPr>
        <w:t>C</w:t>
      </w:r>
      <w:r w:rsidRPr="00E26852">
        <w:rPr>
          <w:rFonts w:asciiTheme="minorHAnsi" w:hAnsiTheme="minorHAnsi" w:cstheme="minorHAnsi"/>
          <w:sz w:val="20"/>
        </w:rPr>
        <w:t>andiani (nel seguito per brevità anche “</w:t>
      </w:r>
      <w:r w:rsidRPr="00E26852">
        <w:rPr>
          <w:rFonts w:asciiTheme="minorHAnsi" w:hAnsiTheme="minorHAnsi" w:cstheme="minorHAnsi"/>
          <w:b/>
          <w:sz w:val="20"/>
        </w:rPr>
        <w:t>Venis</w:t>
      </w:r>
      <w:r w:rsidRPr="00E26852">
        <w:rPr>
          <w:rFonts w:asciiTheme="minorHAnsi" w:hAnsiTheme="minorHAnsi" w:cstheme="minorHAnsi"/>
          <w:sz w:val="20"/>
        </w:rPr>
        <w:t>” o “</w:t>
      </w:r>
      <w:r w:rsidRPr="00E26852">
        <w:rPr>
          <w:rFonts w:asciiTheme="minorHAnsi" w:hAnsiTheme="minorHAnsi" w:cstheme="minorHAnsi"/>
          <w:b/>
          <w:sz w:val="20"/>
        </w:rPr>
        <w:t>Stazione Appaltante</w:t>
      </w:r>
      <w:r w:rsidRPr="00E26852">
        <w:rPr>
          <w:rFonts w:asciiTheme="minorHAnsi" w:hAnsiTheme="minorHAnsi" w:cstheme="minorHAnsi"/>
          <w:sz w:val="20"/>
        </w:rPr>
        <w:t>”);</w:t>
      </w:r>
    </w:p>
    <w:p w14:paraId="26F4D00D" w14:textId="77777777" w:rsidR="00DB1A90" w:rsidRPr="00E26852" w:rsidRDefault="00DB1A90" w:rsidP="00E26852">
      <w:pPr>
        <w:widowControl w:val="0"/>
        <w:autoSpaceDE w:val="0"/>
        <w:autoSpaceDN w:val="0"/>
        <w:adjustRightInd w:val="0"/>
        <w:jc w:val="center"/>
        <w:textAlignment w:val="baseline"/>
        <w:rPr>
          <w:rFonts w:asciiTheme="minorHAnsi" w:eastAsia="Times New Roman" w:hAnsiTheme="minorHAnsi" w:cstheme="minorHAnsi"/>
          <w:b/>
          <w:color w:val="C00000"/>
          <w:sz w:val="20"/>
          <w:lang w:eastAsia="it-IT"/>
        </w:rPr>
      </w:pPr>
      <w:r w:rsidRPr="00E26852">
        <w:rPr>
          <w:rFonts w:asciiTheme="minorHAnsi" w:eastAsia="Times New Roman" w:hAnsiTheme="minorHAnsi" w:cstheme="minorHAnsi"/>
          <w:b/>
          <w:color w:val="C00000"/>
          <w:sz w:val="20"/>
          <w:lang w:eastAsia="it-IT"/>
        </w:rPr>
        <w:t>E</w:t>
      </w:r>
    </w:p>
    <w:p w14:paraId="7CA1ED8F" w14:textId="5B055A18" w:rsidR="00DB1A90" w:rsidRPr="00E26852" w:rsidRDefault="00A3434A" w:rsidP="00E26852">
      <w:pPr>
        <w:widowControl w:val="0"/>
        <w:overflowPunct/>
        <w:autoSpaceDE w:val="0"/>
        <w:rPr>
          <w:rFonts w:asciiTheme="minorHAnsi" w:hAnsiTheme="minorHAnsi" w:cstheme="minorHAnsi"/>
          <w:sz w:val="20"/>
          <w:lang w:eastAsia="zh-CN"/>
        </w:rPr>
      </w:pPr>
      <w:r w:rsidRPr="00E26852">
        <w:rPr>
          <w:rFonts w:asciiTheme="minorHAnsi" w:hAnsiTheme="minorHAnsi" w:cstheme="minorHAnsi"/>
          <w:bCs/>
          <w:sz w:val="20"/>
        </w:rPr>
        <w:t>______________</w:t>
      </w:r>
      <w:r w:rsidR="00DB1A90" w:rsidRPr="00E26852">
        <w:rPr>
          <w:rFonts w:asciiTheme="minorHAnsi" w:hAnsiTheme="minorHAnsi" w:cstheme="minorHAnsi"/>
          <w:b/>
          <w:sz w:val="20"/>
        </w:rPr>
        <w:t>,</w:t>
      </w:r>
      <w:r w:rsidR="00DB1A90" w:rsidRPr="00E26852">
        <w:rPr>
          <w:rFonts w:asciiTheme="minorHAnsi" w:hAnsiTheme="minorHAnsi" w:cstheme="minorHAnsi"/>
          <w:sz w:val="20"/>
        </w:rPr>
        <w:t xml:space="preserve"> sede legale in </w:t>
      </w:r>
      <w:r w:rsidRPr="00E26852">
        <w:rPr>
          <w:rFonts w:asciiTheme="minorHAnsi" w:hAnsiTheme="minorHAnsi" w:cstheme="minorHAnsi"/>
          <w:sz w:val="20"/>
        </w:rPr>
        <w:t>__________</w:t>
      </w:r>
      <w:r w:rsidR="00DB1A90" w:rsidRPr="00E26852">
        <w:rPr>
          <w:rFonts w:asciiTheme="minorHAnsi" w:hAnsiTheme="minorHAnsi" w:cstheme="minorHAnsi"/>
          <w:sz w:val="20"/>
        </w:rPr>
        <w:t xml:space="preserve">, Via </w:t>
      </w:r>
      <w:r w:rsidRPr="00E26852">
        <w:rPr>
          <w:rFonts w:asciiTheme="minorHAnsi" w:hAnsiTheme="minorHAnsi" w:cstheme="minorHAnsi"/>
          <w:sz w:val="20"/>
        </w:rPr>
        <w:t>_________</w:t>
      </w:r>
      <w:r w:rsidR="00DB1A90" w:rsidRPr="00E26852">
        <w:rPr>
          <w:rFonts w:asciiTheme="minorHAnsi" w:hAnsiTheme="minorHAnsi" w:cstheme="minorHAnsi"/>
          <w:sz w:val="20"/>
        </w:rPr>
        <w:t xml:space="preserve">, capitale sociale </w:t>
      </w:r>
      <w:r w:rsidRPr="00E26852">
        <w:rPr>
          <w:rFonts w:asciiTheme="minorHAnsi" w:hAnsiTheme="minorHAnsi" w:cstheme="minorHAnsi"/>
          <w:sz w:val="20"/>
        </w:rPr>
        <w:t>_________</w:t>
      </w:r>
      <w:r w:rsidR="00DB1A90" w:rsidRPr="00E26852">
        <w:rPr>
          <w:rFonts w:asciiTheme="minorHAnsi" w:hAnsiTheme="minorHAnsi" w:cstheme="minorHAnsi"/>
          <w:sz w:val="20"/>
        </w:rPr>
        <w:t xml:space="preserve">, iscritta al Registro delle Imprese di </w:t>
      </w:r>
      <w:r w:rsidRPr="00E26852">
        <w:rPr>
          <w:rFonts w:asciiTheme="minorHAnsi" w:hAnsiTheme="minorHAnsi" w:cstheme="minorHAnsi"/>
          <w:sz w:val="20"/>
        </w:rPr>
        <w:t>_____________</w:t>
      </w:r>
      <w:r w:rsidR="00DB1A90" w:rsidRPr="00E26852">
        <w:rPr>
          <w:rFonts w:asciiTheme="minorHAnsi" w:hAnsiTheme="minorHAnsi" w:cstheme="minorHAnsi"/>
          <w:sz w:val="20"/>
        </w:rPr>
        <w:t xml:space="preserve">al n. REA </w:t>
      </w:r>
      <w:r w:rsidRPr="00E26852">
        <w:rPr>
          <w:rFonts w:asciiTheme="minorHAnsi" w:hAnsiTheme="minorHAnsi" w:cstheme="minorHAnsi"/>
          <w:sz w:val="20"/>
        </w:rPr>
        <w:t>_________,</w:t>
      </w:r>
      <w:r w:rsidR="00DB1A90" w:rsidRPr="00E26852">
        <w:rPr>
          <w:rFonts w:asciiTheme="minorHAnsi" w:hAnsiTheme="minorHAnsi" w:cstheme="minorHAnsi"/>
          <w:sz w:val="20"/>
        </w:rPr>
        <w:t xml:space="preserve"> Partita IVA </w:t>
      </w:r>
      <w:r w:rsidRPr="00E26852">
        <w:rPr>
          <w:rFonts w:asciiTheme="minorHAnsi" w:hAnsiTheme="minorHAnsi" w:cstheme="minorHAnsi"/>
          <w:sz w:val="20"/>
        </w:rPr>
        <w:t>____________</w:t>
      </w:r>
      <w:r w:rsidR="00DB1A90" w:rsidRPr="00E26852">
        <w:rPr>
          <w:rFonts w:asciiTheme="minorHAnsi" w:hAnsiTheme="minorHAnsi" w:cstheme="minorHAnsi"/>
          <w:sz w:val="20"/>
        </w:rPr>
        <w:t xml:space="preserve">, Codice Fiscale </w:t>
      </w:r>
      <w:r w:rsidRPr="00E26852">
        <w:rPr>
          <w:rFonts w:asciiTheme="minorHAnsi" w:hAnsiTheme="minorHAnsi" w:cstheme="minorHAnsi"/>
          <w:sz w:val="20"/>
        </w:rPr>
        <w:t>____________</w:t>
      </w:r>
      <w:r w:rsidR="00DB1A90" w:rsidRPr="00E26852">
        <w:rPr>
          <w:rFonts w:asciiTheme="minorHAnsi" w:hAnsiTheme="minorHAnsi" w:cstheme="minorHAnsi"/>
          <w:sz w:val="20"/>
        </w:rPr>
        <w:t xml:space="preserve">, domiciliata ai fini del presente atto in </w:t>
      </w:r>
      <w:r w:rsidRPr="00E26852">
        <w:rPr>
          <w:rFonts w:asciiTheme="minorHAnsi" w:hAnsiTheme="minorHAnsi" w:cstheme="minorHAnsi"/>
          <w:sz w:val="20"/>
        </w:rPr>
        <w:t>_________</w:t>
      </w:r>
      <w:r w:rsidR="00DB1A90" w:rsidRPr="00E26852">
        <w:rPr>
          <w:rFonts w:asciiTheme="minorHAnsi" w:hAnsiTheme="minorHAnsi" w:cstheme="minorHAnsi"/>
          <w:sz w:val="20"/>
        </w:rPr>
        <w:t>, in persona d</w:t>
      </w:r>
      <w:r w:rsidRPr="00E26852">
        <w:rPr>
          <w:rFonts w:asciiTheme="minorHAnsi" w:hAnsiTheme="minorHAnsi" w:cstheme="minorHAnsi"/>
          <w:sz w:val="20"/>
        </w:rPr>
        <w:t>i_______________</w:t>
      </w:r>
      <w:r w:rsidR="00DB1A90" w:rsidRPr="00E26852">
        <w:rPr>
          <w:rFonts w:asciiTheme="minorHAnsi" w:hAnsiTheme="minorHAnsi" w:cstheme="minorHAnsi"/>
          <w:sz w:val="20"/>
        </w:rPr>
        <w:t xml:space="preserve">, giusta poteri allo stesso conferiti da </w:t>
      </w:r>
      <w:r w:rsidRPr="00E26852">
        <w:rPr>
          <w:rFonts w:asciiTheme="minorHAnsi" w:hAnsiTheme="minorHAnsi" w:cstheme="minorHAnsi"/>
          <w:sz w:val="20"/>
        </w:rPr>
        <w:t>_____________</w:t>
      </w:r>
      <w:r w:rsidR="00DB1A90" w:rsidRPr="00E26852">
        <w:rPr>
          <w:rFonts w:asciiTheme="minorHAnsi" w:hAnsiTheme="minorHAnsi" w:cstheme="minorHAnsi"/>
          <w:sz w:val="20"/>
        </w:rPr>
        <w:t>(nel seguito per brevità anche “</w:t>
      </w:r>
      <w:r w:rsidRPr="00E26852">
        <w:rPr>
          <w:rFonts w:asciiTheme="minorHAnsi" w:hAnsiTheme="minorHAnsi" w:cstheme="minorHAnsi"/>
          <w:bCs/>
          <w:sz w:val="20"/>
        </w:rPr>
        <w:t>_____________</w:t>
      </w:r>
      <w:r w:rsidR="00DB1A90" w:rsidRPr="00E26852">
        <w:rPr>
          <w:rFonts w:asciiTheme="minorHAnsi" w:hAnsiTheme="minorHAnsi" w:cstheme="minorHAnsi"/>
          <w:bCs/>
          <w:sz w:val="20"/>
        </w:rPr>
        <w:t>”</w:t>
      </w:r>
      <w:r w:rsidR="00DB1A90" w:rsidRPr="00E26852">
        <w:rPr>
          <w:rFonts w:asciiTheme="minorHAnsi" w:hAnsiTheme="minorHAnsi" w:cstheme="minorHAnsi"/>
          <w:sz w:val="20"/>
        </w:rPr>
        <w:t xml:space="preserve"> o </w:t>
      </w:r>
      <w:r w:rsidR="006103CE" w:rsidRPr="00E26852">
        <w:rPr>
          <w:rFonts w:asciiTheme="minorHAnsi" w:hAnsiTheme="minorHAnsi" w:cstheme="minorHAnsi"/>
          <w:b/>
          <w:bCs/>
          <w:sz w:val="20"/>
        </w:rPr>
        <w:t>“Aggiudicatario”</w:t>
      </w:r>
      <w:r w:rsidR="006103CE" w:rsidRPr="00E26852">
        <w:rPr>
          <w:rFonts w:asciiTheme="minorHAnsi" w:hAnsiTheme="minorHAnsi" w:cstheme="minorHAnsi"/>
          <w:sz w:val="20"/>
        </w:rPr>
        <w:t xml:space="preserve"> o </w:t>
      </w:r>
      <w:r w:rsidR="00DB1A90" w:rsidRPr="00E26852">
        <w:rPr>
          <w:rFonts w:asciiTheme="minorHAnsi" w:hAnsiTheme="minorHAnsi" w:cstheme="minorHAnsi"/>
          <w:sz w:val="20"/>
        </w:rPr>
        <w:t>“</w:t>
      </w:r>
      <w:r w:rsidR="00DB1A90" w:rsidRPr="00E26852">
        <w:rPr>
          <w:rFonts w:asciiTheme="minorHAnsi" w:hAnsiTheme="minorHAnsi" w:cstheme="minorHAnsi"/>
          <w:b/>
          <w:sz w:val="20"/>
        </w:rPr>
        <w:t>Affidatario</w:t>
      </w:r>
      <w:r w:rsidR="00DB1A90" w:rsidRPr="00E26852">
        <w:rPr>
          <w:rFonts w:asciiTheme="minorHAnsi" w:hAnsiTheme="minorHAnsi" w:cstheme="minorHAnsi"/>
          <w:sz w:val="20"/>
        </w:rPr>
        <w:t>”);</w:t>
      </w:r>
    </w:p>
    <w:p w14:paraId="54E1895C" w14:textId="77777777" w:rsidR="00A3434A" w:rsidRPr="00E26852" w:rsidRDefault="00A3434A" w:rsidP="00E26852">
      <w:pPr>
        <w:widowControl w:val="0"/>
        <w:autoSpaceDE w:val="0"/>
        <w:autoSpaceDN w:val="0"/>
        <w:adjustRightInd w:val="0"/>
        <w:jc w:val="center"/>
        <w:textAlignment w:val="baseline"/>
        <w:rPr>
          <w:rFonts w:asciiTheme="minorHAnsi" w:eastAsia="Times New Roman" w:hAnsiTheme="minorHAnsi" w:cstheme="minorHAnsi"/>
          <w:b/>
          <w:color w:val="C00000"/>
          <w:sz w:val="20"/>
          <w:lang w:eastAsia="it-IT"/>
        </w:rPr>
      </w:pPr>
      <w:r w:rsidRPr="00E26852">
        <w:rPr>
          <w:rFonts w:asciiTheme="minorHAnsi" w:eastAsia="Times New Roman" w:hAnsiTheme="minorHAnsi" w:cstheme="minorHAnsi"/>
          <w:b/>
          <w:color w:val="C00000"/>
          <w:sz w:val="20"/>
          <w:lang w:eastAsia="it-IT"/>
        </w:rPr>
        <w:t>PREMESSO CHE</w:t>
      </w:r>
    </w:p>
    <w:p w14:paraId="6B5F6EDA" w14:textId="166F60F5" w:rsidR="00A3434A" w:rsidRPr="00E26852" w:rsidRDefault="00A3434A" w:rsidP="00E26852">
      <w:pPr>
        <w:widowControl w:val="0"/>
        <w:numPr>
          <w:ilvl w:val="0"/>
          <w:numId w:val="27"/>
        </w:numPr>
        <w:overflowPunct/>
        <w:ind w:left="426" w:hanging="426"/>
        <w:contextualSpacing/>
        <w:rPr>
          <w:rFonts w:asciiTheme="minorHAnsi" w:eastAsia="Times New Roman" w:hAnsiTheme="minorHAnsi" w:cstheme="minorHAnsi"/>
          <w:sz w:val="20"/>
          <w:lang w:eastAsia="it-IT"/>
        </w:rPr>
      </w:pPr>
      <w:r w:rsidRPr="00E26852">
        <w:rPr>
          <w:rFonts w:asciiTheme="minorHAnsi" w:eastAsia="Times New Roman" w:hAnsiTheme="minorHAnsi" w:cstheme="minorHAnsi"/>
          <w:sz w:val="20"/>
          <w:lang w:eastAsia="it-IT"/>
        </w:rPr>
        <w:t xml:space="preserve">In data </w:t>
      </w:r>
      <w:r w:rsidR="00154333" w:rsidRPr="00154333">
        <w:rPr>
          <w:rFonts w:asciiTheme="minorHAnsi" w:eastAsia="Times New Roman" w:hAnsiTheme="minorHAnsi" w:cstheme="minorHAnsi"/>
          <w:sz w:val="20"/>
          <w:highlight w:val="cyan"/>
          <w:lang w:eastAsia="it-IT"/>
        </w:rPr>
        <w:t>xx</w:t>
      </w:r>
      <w:r w:rsidR="00262F35">
        <w:rPr>
          <w:rFonts w:asciiTheme="minorHAnsi" w:eastAsia="Times New Roman" w:hAnsiTheme="minorHAnsi" w:cstheme="minorHAnsi"/>
          <w:sz w:val="20"/>
          <w:lang w:eastAsia="it-IT"/>
        </w:rPr>
        <w:t>/</w:t>
      </w:r>
      <w:r w:rsidR="00154333">
        <w:rPr>
          <w:rFonts w:asciiTheme="minorHAnsi" w:eastAsia="Times New Roman" w:hAnsiTheme="minorHAnsi" w:cstheme="minorHAnsi"/>
          <w:sz w:val="20"/>
          <w:lang w:eastAsia="it-IT"/>
        </w:rPr>
        <w:t>03</w:t>
      </w:r>
      <w:r w:rsidR="00262F35">
        <w:rPr>
          <w:rFonts w:asciiTheme="minorHAnsi" w:eastAsia="Times New Roman" w:hAnsiTheme="minorHAnsi" w:cstheme="minorHAnsi"/>
          <w:sz w:val="20"/>
          <w:lang w:eastAsia="it-IT"/>
        </w:rPr>
        <w:t>/</w:t>
      </w:r>
      <w:r w:rsidR="00507E80">
        <w:rPr>
          <w:rFonts w:asciiTheme="minorHAnsi" w:eastAsia="Times New Roman" w:hAnsiTheme="minorHAnsi" w:cstheme="minorHAnsi"/>
          <w:sz w:val="20"/>
          <w:lang w:eastAsia="it-IT"/>
        </w:rPr>
        <w:t>2026</w:t>
      </w:r>
      <w:r w:rsidR="00037A28" w:rsidRPr="00E26852">
        <w:rPr>
          <w:rFonts w:asciiTheme="minorHAnsi" w:eastAsia="Times New Roman" w:hAnsiTheme="minorHAnsi" w:cstheme="minorHAnsi"/>
          <w:sz w:val="20"/>
          <w:lang w:eastAsia="it-IT"/>
        </w:rPr>
        <w:t xml:space="preserve"> </w:t>
      </w:r>
      <w:r w:rsidRPr="00E26852">
        <w:rPr>
          <w:rFonts w:asciiTheme="minorHAnsi" w:eastAsia="Times New Roman" w:hAnsiTheme="minorHAnsi" w:cstheme="minorHAnsi"/>
          <w:sz w:val="20"/>
          <w:lang w:eastAsia="it-IT"/>
        </w:rPr>
        <w:t>con determina dirigenziale rep. n.</w:t>
      </w:r>
      <w:r w:rsidR="00262F35">
        <w:rPr>
          <w:rFonts w:asciiTheme="minorHAnsi" w:eastAsia="Times New Roman" w:hAnsiTheme="minorHAnsi" w:cstheme="minorHAnsi"/>
          <w:sz w:val="20"/>
          <w:lang w:eastAsia="it-IT"/>
        </w:rPr>
        <w:t xml:space="preserve"> </w:t>
      </w:r>
      <w:r w:rsidR="0065757C">
        <w:rPr>
          <w:rFonts w:asciiTheme="minorHAnsi" w:eastAsia="Times New Roman" w:hAnsiTheme="minorHAnsi" w:cstheme="minorHAnsi"/>
          <w:sz w:val="20"/>
          <w:lang w:eastAsia="it-IT"/>
        </w:rPr>
        <w:t>60</w:t>
      </w:r>
      <w:r w:rsidR="00766214" w:rsidRPr="00507E80">
        <w:rPr>
          <w:rFonts w:asciiTheme="minorHAnsi" w:eastAsia="Times New Roman" w:hAnsiTheme="minorHAnsi" w:cstheme="minorHAnsi"/>
          <w:sz w:val="20"/>
          <w:lang w:eastAsia="it-IT"/>
        </w:rPr>
        <w:t>/202</w:t>
      </w:r>
      <w:r w:rsidR="00B57ECE" w:rsidRPr="00507E80">
        <w:rPr>
          <w:rFonts w:asciiTheme="minorHAnsi" w:eastAsia="Times New Roman" w:hAnsiTheme="minorHAnsi" w:cstheme="minorHAnsi"/>
          <w:sz w:val="20"/>
          <w:lang w:eastAsia="it-IT"/>
        </w:rPr>
        <w:t>6</w:t>
      </w:r>
      <w:r w:rsidR="00766214" w:rsidRPr="00507E80">
        <w:rPr>
          <w:rFonts w:asciiTheme="minorHAnsi" w:eastAsia="Times New Roman" w:hAnsiTheme="minorHAnsi" w:cstheme="minorHAnsi"/>
          <w:sz w:val="20"/>
          <w:lang w:eastAsia="it-IT"/>
        </w:rPr>
        <w:t>/DCG</w:t>
      </w:r>
      <w:r w:rsidR="00262F35" w:rsidRPr="00507E80">
        <w:rPr>
          <w:rFonts w:asciiTheme="minorHAnsi" w:eastAsia="Times New Roman" w:hAnsiTheme="minorHAnsi" w:cstheme="minorHAnsi"/>
          <w:sz w:val="20"/>
          <w:lang w:eastAsia="it-IT"/>
        </w:rPr>
        <w:t xml:space="preserve"> del </w:t>
      </w:r>
      <w:r w:rsidR="0065757C">
        <w:rPr>
          <w:rFonts w:asciiTheme="minorHAnsi" w:eastAsia="Times New Roman" w:hAnsiTheme="minorHAnsi" w:cstheme="minorHAnsi"/>
          <w:sz w:val="20"/>
          <w:lang w:eastAsia="it-IT"/>
        </w:rPr>
        <w:t>03</w:t>
      </w:r>
      <w:r w:rsidR="00507E80" w:rsidRPr="00507E80">
        <w:rPr>
          <w:rFonts w:asciiTheme="minorHAnsi" w:eastAsia="Times New Roman" w:hAnsiTheme="minorHAnsi" w:cstheme="minorHAnsi"/>
          <w:sz w:val="20"/>
          <w:lang w:eastAsia="it-IT"/>
        </w:rPr>
        <w:t>/0</w:t>
      </w:r>
      <w:r w:rsidR="00154333">
        <w:rPr>
          <w:rFonts w:asciiTheme="minorHAnsi" w:eastAsia="Times New Roman" w:hAnsiTheme="minorHAnsi" w:cstheme="minorHAnsi"/>
          <w:sz w:val="20"/>
          <w:lang w:eastAsia="it-IT"/>
        </w:rPr>
        <w:t>3</w:t>
      </w:r>
      <w:r w:rsidR="00262F35" w:rsidRPr="00507E80">
        <w:rPr>
          <w:rFonts w:asciiTheme="minorHAnsi" w:eastAsia="Times New Roman" w:hAnsiTheme="minorHAnsi" w:cstheme="minorHAnsi"/>
          <w:sz w:val="20"/>
          <w:lang w:eastAsia="it-IT"/>
        </w:rPr>
        <w:t>/202</w:t>
      </w:r>
      <w:r w:rsidR="00B57ECE" w:rsidRPr="00507E80">
        <w:rPr>
          <w:rFonts w:asciiTheme="minorHAnsi" w:eastAsia="Times New Roman" w:hAnsiTheme="minorHAnsi" w:cstheme="minorHAnsi"/>
          <w:sz w:val="20"/>
          <w:lang w:eastAsia="it-IT"/>
        </w:rPr>
        <w:t>6</w:t>
      </w:r>
      <w:r w:rsidRPr="00E26852">
        <w:rPr>
          <w:rFonts w:asciiTheme="minorHAnsi" w:eastAsia="Times New Roman" w:hAnsiTheme="minorHAnsi" w:cstheme="minorHAnsi"/>
          <w:sz w:val="20"/>
          <w:lang w:eastAsia="it-IT"/>
        </w:rPr>
        <w:t xml:space="preserve"> è stata indetta da Venis S.p.a.</w:t>
      </w:r>
      <w:r w:rsidR="00D27EED" w:rsidRPr="00E26852">
        <w:rPr>
          <w:rFonts w:asciiTheme="minorHAnsi" w:eastAsia="Times New Roman" w:hAnsiTheme="minorHAnsi" w:cstheme="minorHAnsi"/>
          <w:sz w:val="20"/>
          <w:lang w:eastAsia="it-IT"/>
        </w:rPr>
        <w:t>,</w:t>
      </w:r>
      <w:r w:rsidR="00D27EED" w:rsidRPr="00E26852">
        <w:rPr>
          <w:rFonts w:asciiTheme="minorHAnsi" w:hAnsiTheme="minorHAnsi" w:cstheme="minorHAnsi"/>
          <w:sz w:val="20"/>
        </w:rPr>
        <w:t xml:space="preserve"> </w:t>
      </w:r>
      <w:r w:rsidR="00D27EED" w:rsidRPr="00E26852">
        <w:rPr>
          <w:rFonts w:asciiTheme="minorHAnsi" w:eastAsia="Times New Roman" w:hAnsiTheme="minorHAnsi" w:cstheme="minorHAnsi"/>
          <w:sz w:val="20"/>
          <w:lang w:eastAsia="it-IT"/>
        </w:rPr>
        <w:t>nell’ambito del Sistema Dinamico di Acquisizione della Pubblica Amministrazione per la fornitura di prodotti e servizi per l’informatica e le telecomunicazioni</w:t>
      </w:r>
      <w:r w:rsidR="008371D1" w:rsidRPr="00E26852">
        <w:rPr>
          <w:rFonts w:asciiTheme="minorHAnsi" w:eastAsia="Times New Roman" w:hAnsiTheme="minorHAnsi" w:cstheme="minorHAnsi"/>
          <w:sz w:val="20"/>
          <w:lang w:eastAsia="it-IT"/>
        </w:rPr>
        <w:t xml:space="preserve"> ID 2</w:t>
      </w:r>
      <w:r w:rsidR="008D08C3" w:rsidRPr="00E26852">
        <w:rPr>
          <w:rFonts w:asciiTheme="minorHAnsi" w:eastAsia="Times New Roman" w:hAnsiTheme="minorHAnsi" w:cstheme="minorHAnsi"/>
          <w:sz w:val="20"/>
          <w:lang w:eastAsia="it-IT"/>
        </w:rPr>
        <w:t>681</w:t>
      </w:r>
      <w:r w:rsidR="00D27EED" w:rsidRPr="00E26852">
        <w:rPr>
          <w:rFonts w:asciiTheme="minorHAnsi" w:eastAsia="Times New Roman" w:hAnsiTheme="minorHAnsi" w:cstheme="minorHAnsi"/>
          <w:sz w:val="20"/>
          <w:lang w:eastAsia="it-IT"/>
        </w:rPr>
        <w:t xml:space="preserve">, </w:t>
      </w:r>
      <w:r w:rsidRPr="00E26852">
        <w:rPr>
          <w:rFonts w:asciiTheme="minorHAnsi" w:eastAsia="Times New Roman" w:hAnsiTheme="minorHAnsi" w:cstheme="minorHAnsi"/>
          <w:sz w:val="20"/>
          <w:lang w:eastAsia="it-IT"/>
        </w:rPr>
        <w:t>la procedura avente ad oggetto</w:t>
      </w:r>
      <w:r w:rsidRPr="00E26852">
        <w:rPr>
          <w:rFonts w:asciiTheme="minorHAnsi" w:eastAsia="Times New Roman" w:hAnsiTheme="minorHAnsi" w:cstheme="minorHAnsi"/>
          <w:b/>
          <w:bCs/>
          <w:sz w:val="20"/>
          <w:lang w:eastAsia="it-IT"/>
        </w:rPr>
        <w:t xml:space="preserve"> </w:t>
      </w:r>
      <w:r w:rsidR="005620A4">
        <w:rPr>
          <w:rFonts w:asciiTheme="minorHAnsi" w:eastAsia="Times New Roman" w:hAnsiTheme="minorHAnsi" w:cstheme="minorHAnsi"/>
          <w:b/>
          <w:bCs/>
          <w:sz w:val="20"/>
          <w:lang w:eastAsia="it-IT"/>
        </w:rPr>
        <w:t xml:space="preserve">l’acquisizione </w:t>
      </w:r>
      <w:r w:rsidR="005620A4" w:rsidRPr="005620A4">
        <w:rPr>
          <w:rFonts w:asciiTheme="minorHAnsi" w:hAnsiTheme="minorHAnsi" w:cstheme="minorHAnsi"/>
          <w:b/>
          <w:color w:val="000000" w:themeColor="text1"/>
          <w:sz w:val="20"/>
        </w:rPr>
        <w:t xml:space="preserve">di Sistemi Storage (HW, SW, servizi) </w:t>
      </w:r>
      <w:r w:rsidR="00037A28" w:rsidRPr="00E26852">
        <w:rPr>
          <w:rFonts w:asciiTheme="minorHAnsi" w:eastAsia="Times New Roman" w:hAnsiTheme="minorHAnsi" w:cstheme="minorHAnsi"/>
          <w:sz w:val="20"/>
          <w:lang w:eastAsia="it-IT"/>
        </w:rPr>
        <w:t>e</w:t>
      </w:r>
      <w:r w:rsidRPr="00E26852">
        <w:rPr>
          <w:rFonts w:asciiTheme="minorHAnsi" w:eastAsia="Times New Roman" w:hAnsiTheme="minorHAnsi" w:cstheme="minorHAnsi"/>
          <w:sz w:val="20"/>
          <w:lang w:eastAsia="it-IT"/>
        </w:rPr>
        <w:t xml:space="preserve"> sono stati stabiliti gli elementi essenziali del contratto da affidare</w:t>
      </w:r>
      <w:r w:rsidR="008371D1" w:rsidRPr="00E26852">
        <w:rPr>
          <w:rFonts w:asciiTheme="minorHAnsi" w:eastAsia="Times New Roman" w:hAnsiTheme="minorHAnsi" w:cstheme="minorHAnsi"/>
          <w:sz w:val="20"/>
          <w:lang w:eastAsia="it-IT"/>
        </w:rPr>
        <w:t xml:space="preserve"> e</w:t>
      </w:r>
      <w:r w:rsidRPr="00E26852">
        <w:rPr>
          <w:rFonts w:asciiTheme="minorHAnsi" w:eastAsia="Times New Roman" w:hAnsiTheme="minorHAnsi" w:cstheme="minorHAnsi"/>
          <w:sz w:val="20"/>
          <w:lang w:eastAsia="it-IT"/>
        </w:rPr>
        <w:t xml:space="preserve"> i criteri di selezione degli offerenti e delle offerte;</w:t>
      </w:r>
    </w:p>
    <w:p w14:paraId="5F571028" w14:textId="2693E125" w:rsidR="00037A28" w:rsidRPr="00E26852" w:rsidRDefault="00037A28" w:rsidP="00E26852">
      <w:pPr>
        <w:pStyle w:val="Paragrafoelenco"/>
        <w:widowControl w:val="0"/>
        <w:numPr>
          <w:ilvl w:val="0"/>
          <w:numId w:val="27"/>
        </w:numPr>
        <w:overflowPunct/>
        <w:spacing w:after="120" w:line="360" w:lineRule="exact"/>
        <w:ind w:left="426" w:hanging="426"/>
        <w:jc w:val="both"/>
        <w:rPr>
          <w:rFonts w:asciiTheme="minorHAnsi" w:hAnsiTheme="minorHAnsi" w:cstheme="minorHAnsi"/>
          <w:sz w:val="20"/>
          <w:szCs w:val="20"/>
        </w:rPr>
      </w:pPr>
      <w:r w:rsidRPr="00E26852">
        <w:rPr>
          <w:rFonts w:asciiTheme="minorHAnsi" w:hAnsiTheme="minorHAnsi" w:cstheme="minorHAnsi"/>
          <w:sz w:val="20"/>
          <w:szCs w:val="20"/>
        </w:rPr>
        <w:t xml:space="preserve">in data </w:t>
      </w:r>
      <w:r w:rsidR="00070200" w:rsidRPr="00E26852">
        <w:rPr>
          <w:rFonts w:asciiTheme="minorHAnsi" w:hAnsiTheme="minorHAnsi" w:cstheme="minorHAnsi"/>
          <w:sz w:val="20"/>
          <w:szCs w:val="20"/>
        </w:rPr>
        <w:t>________________</w:t>
      </w:r>
      <w:r w:rsidRPr="00E26852">
        <w:rPr>
          <w:rFonts w:asciiTheme="minorHAnsi" w:hAnsiTheme="minorHAnsi" w:cstheme="minorHAnsi"/>
          <w:sz w:val="20"/>
          <w:szCs w:val="20"/>
        </w:rPr>
        <w:t xml:space="preserve"> la Stazione Appaltante ha inviato</w:t>
      </w:r>
      <w:r w:rsidR="001104B6" w:rsidRPr="00E26852">
        <w:rPr>
          <w:rFonts w:asciiTheme="minorHAnsi" w:hAnsiTheme="minorHAnsi" w:cstheme="minorHAnsi"/>
          <w:sz w:val="20"/>
          <w:szCs w:val="20"/>
        </w:rPr>
        <w:t xml:space="preserve"> la</w:t>
      </w:r>
      <w:r w:rsidRPr="00E26852">
        <w:rPr>
          <w:rFonts w:asciiTheme="minorHAnsi" w:hAnsiTheme="minorHAnsi" w:cstheme="minorHAnsi"/>
          <w:sz w:val="20"/>
          <w:szCs w:val="20"/>
        </w:rPr>
        <w:t xml:space="preserve"> Lettera d’invito agli operatori economici ammessi allo SDAPA per la fornitura </w:t>
      </w:r>
      <w:r w:rsidR="00C70430" w:rsidRPr="00E26852">
        <w:rPr>
          <w:rFonts w:asciiTheme="minorHAnsi" w:hAnsiTheme="minorHAnsi" w:cstheme="minorHAnsi"/>
          <w:sz w:val="20"/>
          <w:szCs w:val="20"/>
        </w:rPr>
        <w:t>di prodotti e servizi per l’informatica e le telecomunicazioni – ID 2</w:t>
      </w:r>
      <w:r w:rsidR="008D08C3" w:rsidRPr="00E26852">
        <w:rPr>
          <w:rFonts w:asciiTheme="minorHAnsi" w:hAnsiTheme="minorHAnsi" w:cstheme="minorHAnsi"/>
          <w:sz w:val="20"/>
          <w:szCs w:val="20"/>
        </w:rPr>
        <w:t>681</w:t>
      </w:r>
      <w:r w:rsidR="00C70430" w:rsidRPr="00E26852">
        <w:rPr>
          <w:rFonts w:asciiTheme="minorHAnsi" w:hAnsiTheme="minorHAnsi" w:cstheme="minorHAnsi"/>
          <w:sz w:val="20"/>
          <w:szCs w:val="20"/>
        </w:rPr>
        <w:t>, categoria merceol</w:t>
      </w:r>
      <w:r w:rsidR="00702BD1" w:rsidRPr="00E26852">
        <w:rPr>
          <w:rFonts w:asciiTheme="minorHAnsi" w:hAnsiTheme="minorHAnsi" w:cstheme="minorHAnsi"/>
          <w:sz w:val="20"/>
          <w:szCs w:val="20"/>
        </w:rPr>
        <w:t>o</w:t>
      </w:r>
      <w:r w:rsidR="00C70430" w:rsidRPr="00E26852">
        <w:rPr>
          <w:rFonts w:asciiTheme="minorHAnsi" w:hAnsiTheme="minorHAnsi" w:cstheme="minorHAnsi"/>
          <w:sz w:val="20"/>
          <w:szCs w:val="20"/>
        </w:rPr>
        <w:t xml:space="preserve">gica </w:t>
      </w:r>
      <w:r w:rsidR="003E6B3E" w:rsidRPr="005620A4">
        <w:rPr>
          <w:rFonts w:asciiTheme="minorHAnsi" w:hAnsiTheme="minorHAnsi" w:cstheme="minorHAnsi"/>
          <w:sz w:val="20"/>
          <w:szCs w:val="20"/>
        </w:rPr>
        <w:t>S</w:t>
      </w:r>
      <w:r w:rsidR="005620A4" w:rsidRPr="005620A4">
        <w:rPr>
          <w:rFonts w:asciiTheme="minorHAnsi" w:hAnsiTheme="minorHAnsi" w:cstheme="minorHAnsi"/>
          <w:sz w:val="20"/>
          <w:szCs w:val="20"/>
        </w:rPr>
        <w:t>torage</w:t>
      </w:r>
      <w:r w:rsidR="003E6B3E" w:rsidRPr="00E26852">
        <w:rPr>
          <w:rFonts w:asciiTheme="minorHAnsi" w:hAnsiTheme="minorHAnsi" w:cstheme="minorHAnsi"/>
          <w:sz w:val="20"/>
          <w:szCs w:val="20"/>
        </w:rPr>
        <w:t xml:space="preserve"> – </w:t>
      </w:r>
      <w:r w:rsidR="005620A4" w:rsidRPr="005620A4">
        <w:rPr>
          <w:rFonts w:asciiTheme="minorHAnsi" w:hAnsiTheme="minorHAnsi" w:cstheme="minorHAnsi"/>
          <w:sz w:val="20"/>
          <w:szCs w:val="20"/>
        </w:rPr>
        <w:t>CPV 30236000-2</w:t>
      </w:r>
      <w:r w:rsidRPr="00E26852">
        <w:rPr>
          <w:rFonts w:asciiTheme="minorHAnsi" w:hAnsiTheme="minorHAnsi" w:cstheme="minorHAnsi"/>
          <w:sz w:val="20"/>
          <w:szCs w:val="20"/>
        </w:rPr>
        <w:t>;</w:t>
      </w:r>
    </w:p>
    <w:p w14:paraId="1F9FA268" w14:textId="77777777" w:rsidR="00702BD1" w:rsidRPr="00E26852" w:rsidRDefault="00702BD1" w:rsidP="00E26852">
      <w:pPr>
        <w:pStyle w:val="Corpodeltesto31"/>
        <w:widowControl w:val="0"/>
        <w:numPr>
          <w:ilvl w:val="0"/>
          <w:numId w:val="27"/>
        </w:numPr>
        <w:spacing w:after="120" w:line="360" w:lineRule="exact"/>
        <w:ind w:left="426" w:right="-1" w:hanging="426"/>
        <w:rPr>
          <w:rFonts w:asciiTheme="minorHAnsi" w:hAnsiTheme="minorHAnsi" w:cstheme="minorHAnsi"/>
          <w:b w:val="0"/>
          <w:sz w:val="20"/>
        </w:rPr>
      </w:pPr>
      <w:r w:rsidRPr="00E26852">
        <w:rPr>
          <w:rFonts w:asciiTheme="minorHAnsi" w:hAnsiTheme="minorHAnsi" w:cstheme="minorHAnsi"/>
          <w:b w:val="0"/>
          <w:sz w:val="20"/>
        </w:rPr>
        <w:t>ad esito della procedura di gara è stata selezionata l’offerta presentata dall’Affidatario;</w:t>
      </w:r>
    </w:p>
    <w:p w14:paraId="4A2625BB" w14:textId="18C76C68" w:rsidR="00702BD1" w:rsidRPr="00E26852" w:rsidRDefault="00702BD1" w:rsidP="00E26852">
      <w:pPr>
        <w:pStyle w:val="Corpodeltesto31"/>
        <w:widowControl w:val="0"/>
        <w:numPr>
          <w:ilvl w:val="0"/>
          <w:numId w:val="27"/>
        </w:numPr>
        <w:spacing w:after="120" w:line="360" w:lineRule="exact"/>
        <w:ind w:left="426" w:right="-1" w:hanging="426"/>
        <w:rPr>
          <w:rFonts w:asciiTheme="minorHAnsi" w:hAnsiTheme="minorHAnsi" w:cstheme="minorHAnsi"/>
          <w:b w:val="0"/>
          <w:sz w:val="20"/>
        </w:rPr>
      </w:pPr>
      <w:r w:rsidRPr="00E26852">
        <w:rPr>
          <w:rFonts w:asciiTheme="minorHAnsi" w:hAnsiTheme="minorHAnsi" w:cstheme="minorHAnsi"/>
          <w:b w:val="0"/>
          <w:sz w:val="20"/>
        </w:rPr>
        <w:t xml:space="preserve">in data </w:t>
      </w:r>
      <w:r w:rsidR="00070200" w:rsidRPr="00E26852">
        <w:rPr>
          <w:rFonts w:asciiTheme="minorHAnsi" w:hAnsiTheme="minorHAnsi" w:cstheme="minorHAnsi"/>
          <w:b w:val="0"/>
          <w:sz w:val="20"/>
        </w:rPr>
        <w:t xml:space="preserve">__________________ </w:t>
      </w:r>
      <w:r w:rsidRPr="00E26852">
        <w:rPr>
          <w:rFonts w:asciiTheme="minorHAnsi" w:hAnsiTheme="minorHAnsi" w:cstheme="minorHAnsi"/>
          <w:b w:val="0"/>
          <w:sz w:val="20"/>
        </w:rPr>
        <w:t>la Stazione Appaltante ha comunicato all’Affidatario l’aggiudicazione della procedura;</w:t>
      </w:r>
    </w:p>
    <w:p w14:paraId="0F71E660" w14:textId="344D7524" w:rsidR="00702BD1" w:rsidRPr="00E26852" w:rsidRDefault="00702BD1" w:rsidP="00E26852">
      <w:pPr>
        <w:pStyle w:val="Corpodeltesto31"/>
        <w:widowControl w:val="0"/>
        <w:numPr>
          <w:ilvl w:val="0"/>
          <w:numId w:val="27"/>
        </w:numPr>
        <w:spacing w:after="120" w:line="360" w:lineRule="exact"/>
        <w:ind w:left="426" w:right="-1" w:hanging="426"/>
        <w:rPr>
          <w:rFonts w:asciiTheme="minorHAnsi" w:hAnsiTheme="minorHAnsi" w:cstheme="minorHAnsi"/>
          <w:b w:val="0"/>
          <w:sz w:val="20"/>
        </w:rPr>
      </w:pPr>
      <w:r w:rsidRPr="00E26852">
        <w:rPr>
          <w:rFonts w:asciiTheme="minorHAnsi" w:hAnsiTheme="minorHAnsi" w:cstheme="minorHAnsi"/>
          <w:b w:val="0"/>
          <w:sz w:val="20"/>
        </w:rPr>
        <w:lastRenderedPageBreak/>
        <w:t>L’Affidatario ha presentato la documentazione richiesta ai fini della stipula del presente Contratto che, anche se non materialmente allegata al presente atto, ne forma parte integrante e sostanziale, ivi inclusa la cauzione definitiva per un importo di euro</w:t>
      </w:r>
      <w:r w:rsidR="00070200" w:rsidRPr="00E26852">
        <w:rPr>
          <w:rFonts w:asciiTheme="minorHAnsi" w:hAnsiTheme="minorHAnsi" w:cstheme="minorHAnsi"/>
          <w:b w:val="0"/>
          <w:sz w:val="20"/>
        </w:rPr>
        <w:t>__________________,___</w:t>
      </w:r>
      <w:r w:rsidRPr="00E26852">
        <w:rPr>
          <w:rFonts w:asciiTheme="minorHAnsi" w:hAnsiTheme="minorHAnsi" w:cstheme="minorHAnsi"/>
          <w:b w:val="0"/>
          <w:sz w:val="20"/>
        </w:rPr>
        <w:t xml:space="preserve"> (euro </w:t>
      </w:r>
      <w:r w:rsidR="00070200" w:rsidRPr="00E26852">
        <w:rPr>
          <w:rFonts w:asciiTheme="minorHAnsi" w:hAnsiTheme="minorHAnsi" w:cstheme="minorHAnsi"/>
          <w:b w:val="0"/>
          <w:sz w:val="20"/>
        </w:rPr>
        <w:t>__________________________/___</w:t>
      </w:r>
      <w:r w:rsidRPr="00E26852">
        <w:rPr>
          <w:rFonts w:asciiTheme="minorHAnsi" w:hAnsiTheme="minorHAnsi" w:cstheme="minorHAnsi"/>
          <w:b w:val="0"/>
          <w:sz w:val="20"/>
        </w:rPr>
        <w:t>) a garanzia dell’adempimento delle obbligazioni contrattuali;</w:t>
      </w:r>
    </w:p>
    <w:p w14:paraId="40696232" w14:textId="61CBF750" w:rsidR="00037A28" w:rsidRPr="00E26852" w:rsidRDefault="00702BD1" w:rsidP="00E26852">
      <w:pPr>
        <w:widowControl w:val="0"/>
        <w:overflowPunct/>
        <w:contextualSpacing/>
        <w:rPr>
          <w:rFonts w:asciiTheme="minorHAnsi" w:hAnsiTheme="minorHAnsi" w:cstheme="minorHAnsi"/>
          <w:sz w:val="20"/>
        </w:rPr>
      </w:pPr>
      <w:r w:rsidRPr="00E26852">
        <w:rPr>
          <w:rFonts w:asciiTheme="minorHAnsi" w:hAnsiTheme="minorHAnsi" w:cstheme="minorHAnsi"/>
          <w:b/>
          <w:bCs/>
          <w:sz w:val="20"/>
          <w:u w:val="single"/>
        </w:rPr>
        <w:t>Tutto ciò premesso e ritenuto, le parti convengono e stipulano quanto segue</w:t>
      </w:r>
      <w:r w:rsidRPr="00E26852">
        <w:rPr>
          <w:rFonts w:asciiTheme="minorHAnsi" w:hAnsiTheme="minorHAnsi" w:cstheme="minorHAnsi"/>
          <w:sz w:val="20"/>
        </w:rPr>
        <w:t>:</w:t>
      </w:r>
    </w:p>
    <w:p w14:paraId="13038594" w14:textId="77777777" w:rsidR="003823C2" w:rsidRPr="00E26852" w:rsidRDefault="003823C2" w:rsidP="00E26852">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i/>
          <w:color w:val="C00000"/>
          <w:sz w:val="20"/>
          <w:lang w:eastAsia="it-IT"/>
        </w:rPr>
      </w:pPr>
      <w:r w:rsidRPr="00E26852">
        <w:rPr>
          <w:rFonts w:asciiTheme="minorHAnsi" w:eastAsia="Times New Roman" w:hAnsiTheme="minorHAnsi" w:cstheme="minorHAnsi"/>
          <w:b/>
          <w:color w:val="C00000"/>
          <w:sz w:val="20"/>
          <w:lang w:eastAsia="it-IT"/>
        </w:rPr>
        <w:t xml:space="preserve">Premesse ed allegati </w:t>
      </w:r>
    </w:p>
    <w:p w14:paraId="6A30FEAE" w14:textId="3D3E0EB8" w:rsidR="00702BD1" w:rsidRPr="00E26852" w:rsidRDefault="003823C2" w:rsidP="00E26852">
      <w:pPr>
        <w:widowControl w:val="0"/>
        <w:overflowPunct/>
        <w:contextualSpacing/>
        <w:rPr>
          <w:rFonts w:asciiTheme="minorHAnsi" w:hAnsiTheme="minorHAnsi" w:cstheme="minorHAnsi"/>
          <w:sz w:val="20"/>
        </w:rPr>
      </w:pPr>
      <w:r w:rsidRPr="00E26852">
        <w:rPr>
          <w:rFonts w:asciiTheme="minorHAnsi" w:hAnsiTheme="minorHAnsi" w:cstheme="minorHAnsi"/>
          <w:sz w:val="20"/>
        </w:rPr>
        <w:t xml:space="preserve">Le premesse di cui sopra e gli atti e documenti richiamati nelle premesse medesime e nella restante parte del presente atto costituiscono parte integrante e sostanziale del presente Contratto. Costituiscono in particolare parte integrale e sostanziale del presente Contratto, il Capitolato Speciale d’Appalto, </w:t>
      </w:r>
      <w:r w:rsidR="00D27EED" w:rsidRPr="00E26852">
        <w:rPr>
          <w:rFonts w:asciiTheme="minorHAnsi" w:hAnsiTheme="minorHAnsi" w:cstheme="minorHAnsi"/>
          <w:sz w:val="20"/>
        </w:rPr>
        <w:t>il Capitolato d’Oneri</w:t>
      </w:r>
      <w:r w:rsidRPr="00E26852">
        <w:rPr>
          <w:rFonts w:asciiTheme="minorHAnsi" w:hAnsiTheme="minorHAnsi" w:cstheme="minorHAnsi"/>
          <w:sz w:val="20"/>
        </w:rPr>
        <w:t xml:space="preserve"> e l’Offerta Economica </w:t>
      </w:r>
      <w:r w:rsidR="00EA4180" w:rsidRPr="00E26852">
        <w:rPr>
          <w:rFonts w:asciiTheme="minorHAnsi" w:hAnsiTheme="minorHAnsi" w:cstheme="minorHAnsi"/>
          <w:sz w:val="20"/>
        </w:rPr>
        <w:t xml:space="preserve">presentata </w:t>
      </w:r>
      <w:r w:rsidRPr="00E26852">
        <w:rPr>
          <w:rFonts w:asciiTheme="minorHAnsi" w:hAnsiTheme="minorHAnsi" w:cstheme="minorHAnsi"/>
          <w:sz w:val="20"/>
        </w:rPr>
        <w:t>dall’Affidatario</w:t>
      </w:r>
      <w:r w:rsidR="006103CE" w:rsidRPr="00E26852">
        <w:rPr>
          <w:rFonts w:asciiTheme="minorHAnsi" w:hAnsiTheme="minorHAnsi" w:cstheme="minorHAnsi"/>
          <w:sz w:val="20"/>
        </w:rPr>
        <w:t>.</w:t>
      </w:r>
    </w:p>
    <w:p w14:paraId="687BC0D5" w14:textId="77777777" w:rsidR="00EA4180" w:rsidRPr="00E26852" w:rsidRDefault="00EA4180" w:rsidP="00E26852">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i/>
          <w:color w:val="C00000"/>
          <w:sz w:val="20"/>
          <w:lang w:eastAsia="it-IT"/>
        </w:rPr>
      </w:pPr>
      <w:r w:rsidRPr="00E26852">
        <w:rPr>
          <w:rFonts w:asciiTheme="minorHAnsi" w:eastAsia="Times New Roman" w:hAnsiTheme="minorHAnsi" w:cstheme="minorHAnsi"/>
          <w:b/>
          <w:color w:val="C00000"/>
          <w:sz w:val="20"/>
          <w:lang w:eastAsia="it-IT"/>
        </w:rPr>
        <w:t>Oggetto del Contratto</w:t>
      </w:r>
    </w:p>
    <w:p w14:paraId="27539DB7" w14:textId="37A89766" w:rsidR="00AD66C2" w:rsidRPr="00E26852" w:rsidRDefault="00EA4180" w:rsidP="00E26852">
      <w:pPr>
        <w:widowControl w:val="0"/>
        <w:overflowPunct/>
        <w:rPr>
          <w:rFonts w:asciiTheme="minorHAnsi" w:hAnsiTheme="minorHAnsi" w:cstheme="minorHAnsi"/>
          <w:sz w:val="20"/>
        </w:rPr>
      </w:pPr>
      <w:r w:rsidRPr="00E26852">
        <w:rPr>
          <w:rFonts w:asciiTheme="minorHAnsi" w:hAnsiTheme="minorHAnsi" w:cstheme="minorHAnsi"/>
          <w:sz w:val="20"/>
        </w:rPr>
        <w:t xml:space="preserve">Venis S.p.A., come sopra rappresentata, affida a </w:t>
      </w:r>
      <w:r w:rsidR="00070200" w:rsidRPr="00E26852">
        <w:rPr>
          <w:rFonts w:asciiTheme="minorHAnsi" w:hAnsiTheme="minorHAnsi" w:cstheme="minorHAnsi"/>
          <w:sz w:val="20"/>
        </w:rPr>
        <w:t>______________________________, c</w:t>
      </w:r>
      <w:r w:rsidRPr="00E26852">
        <w:rPr>
          <w:rFonts w:asciiTheme="minorHAnsi" w:hAnsiTheme="minorHAnsi" w:cstheme="minorHAnsi"/>
          <w:sz w:val="20"/>
        </w:rPr>
        <w:t xml:space="preserve">he </w:t>
      </w:r>
      <w:r w:rsidR="006103CE" w:rsidRPr="00E26852">
        <w:rPr>
          <w:rFonts w:asciiTheme="minorHAnsi" w:hAnsiTheme="minorHAnsi" w:cstheme="minorHAnsi"/>
          <w:sz w:val="20"/>
        </w:rPr>
        <w:t xml:space="preserve">a mezzo del suddetto rappresentante </w:t>
      </w:r>
      <w:r w:rsidRPr="00E26852">
        <w:rPr>
          <w:rFonts w:asciiTheme="minorHAnsi" w:hAnsiTheme="minorHAnsi" w:cstheme="minorHAnsi"/>
          <w:sz w:val="20"/>
        </w:rPr>
        <w:t>accetta</w:t>
      </w:r>
      <w:r w:rsidR="006103CE" w:rsidRPr="00E26852">
        <w:rPr>
          <w:rFonts w:asciiTheme="minorHAnsi" w:hAnsiTheme="minorHAnsi" w:cstheme="minorHAnsi"/>
          <w:sz w:val="20"/>
        </w:rPr>
        <w:t xml:space="preserve"> e assume</w:t>
      </w:r>
      <w:r w:rsidRPr="00E26852">
        <w:rPr>
          <w:rFonts w:asciiTheme="minorHAnsi" w:hAnsiTheme="minorHAnsi" w:cstheme="minorHAnsi"/>
          <w:sz w:val="20"/>
        </w:rPr>
        <w:t>, l’appalto specifico avente ad oggetto</w:t>
      </w:r>
      <w:r w:rsidR="008D08C3" w:rsidRPr="00E26852">
        <w:rPr>
          <w:rFonts w:asciiTheme="minorHAnsi" w:hAnsiTheme="minorHAnsi" w:cstheme="minorHAnsi"/>
          <w:sz w:val="20"/>
        </w:rPr>
        <w:t xml:space="preserve"> </w:t>
      </w:r>
      <w:r w:rsidR="00B57ECE" w:rsidRPr="00B57ECE">
        <w:rPr>
          <w:rFonts w:asciiTheme="minorHAnsi" w:hAnsiTheme="minorHAnsi" w:cstheme="minorHAnsi"/>
          <w:b/>
          <w:color w:val="000000" w:themeColor="text1"/>
          <w:sz w:val="20"/>
        </w:rPr>
        <w:t xml:space="preserve">l’acquisizione di </w:t>
      </w:r>
      <w:r w:rsidR="005620A4">
        <w:rPr>
          <w:rFonts w:asciiTheme="minorHAnsi" w:hAnsiTheme="minorHAnsi" w:cstheme="minorHAnsi"/>
          <w:b/>
          <w:color w:val="000000" w:themeColor="text1"/>
          <w:sz w:val="20"/>
        </w:rPr>
        <w:t xml:space="preserve">un </w:t>
      </w:r>
      <w:r w:rsidR="005620A4" w:rsidRPr="005620A4">
        <w:rPr>
          <w:rFonts w:asciiTheme="minorHAnsi" w:hAnsiTheme="minorHAnsi" w:cstheme="minorHAnsi"/>
          <w:b/>
          <w:color w:val="000000" w:themeColor="text1"/>
          <w:sz w:val="20"/>
        </w:rPr>
        <w:t xml:space="preserve">Sistema Storage, comprensivo di componenti hardware, software e servizi, con inclusione del servizio di manutenzione e supporto hardware </w:t>
      </w:r>
      <w:r w:rsidRPr="00E26852">
        <w:rPr>
          <w:rFonts w:asciiTheme="minorHAnsi" w:hAnsiTheme="minorHAnsi" w:cstheme="minorHAnsi"/>
          <w:sz w:val="20"/>
        </w:rPr>
        <w:t>così come meglio specificato nel Capitolato Speciale d’Appalto</w:t>
      </w:r>
      <w:r w:rsidR="005A0A4A" w:rsidRPr="00E26852">
        <w:rPr>
          <w:rFonts w:asciiTheme="minorHAnsi" w:hAnsiTheme="minorHAnsi" w:cstheme="minorHAnsi"/>
          <w:sz w:val="20"/>
        </w:rPr>
        <w:t xml:space="preserve"> e</w:t>
      </w:r>
      <w:r w:rsidRPr="00E26852">
        <w:rPr>
          <w:rFonts w:asciiTheme="minorHAnsi" w:hAnsiTheme="minorHAnsi" w:cstheme="minorHAnsi"/>
          <w:sz w:val="20"/>
        </w:rPr>
        <w:t xml:space="preserve"> nel Capitolato d’oneri e nei relativi Allegati</w:t>
      </w:r>
      <w:r w:rsidR="00E26900" w:rsidRPr="00E26852">
        <w:rPr>
          <w:rFonts w:asciiTheme="minorHAnsi" w:hAnsiTheme="minorHAnsi" w:cstheme="minorHAnsi"/>
          <w:sz w:val="20"/>
        </w:rPr>
        <w:t>, c</w:t>
      </w:r>
      <w:r w:rsidRPr="00E26852">
        <w:rPr>
          <w:rFonts w:asciiTheme="minorHAnsi" w:hAnsiTheme="minorHAnsi" w:cstheme="minorHAnsi"/>
          <w:sz w:val="20"/>
        </w:rPr>
        <w:t>he l’Affidatario dichiara di conoscere bene e di accettare.</w:t>
      </w:r>
    </w:p>
    <w:p w14:paraId="5B3599CE" w14:textId="77777777" w:rsidR="002734B9" w:rsidRPr="00E26852" w:rsidRDefault="002734B9" w:rsidP="00E26852">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color w:val="C00000"/>
          <w:sz w:val="20"/>
          <w:lang w:eastAsia="it-IT"/>
        </w:rPr>
      </w:pPr>
      <w:r w:rsidRPr="00E26852">
        <w:rPr>
          <w:rFonts w:asciiTheme="minorHAnsi" w:eastAsia="Times New Roman" w:hAnsiTheme="minorHAnsi" w:cstheme="minorHAnsi"/>
          <w:b/>
          <w:color w:val="C00000"/>
          <w:sz w:val="20"/>
          <w:lang w:eastAsia="it-IT"/>
        </w:rPr>
        <w:t>Periodo di valenza contrattuale</w:t>
      </w:r>
    </w:p>
    <w:p w14:paraId="496D2487" w14:textId="0A8872D0" w:rsidR="002734B9" w:rsidRPr="00E26852" w:rsidRDefault="002734B9" w:rsidP="00E26852">
      <w:pPr>
        <w:widowControl w:val="0"/>
        <w:rPr>
          <w:rFonts w:asciiTheme="minorHAnsi" w:hAnsiTheme="minorHAnsi" w:cstheme="minorHAnsi"/>
          <w:sz w:val="20"/>
        </w:rPr>
      </w:pPr>
      <w:r w:rsidRPr="00E26852">
        <w:rPr>
          <w:rFonts w:asciiTheme="minorHAnsi" w:hAnsiTheme="minorHAnsi" w:cstheme="minorHAnsi"/>
          <w:sz w:val="20"/>
        </w:rPr>
        <w:t>Le attività oggetto del presente Contratto verranno svolte con le modalità e le tempistiche indicate nel Capitolato d’oneri e nel Capitolato Speciale</w:t>
      </w:r>
      <w:r w:rsidR="007C0B52" w:rsidRPr="00E26852">
        <w:rPr>
          <w:rFonts w:asciiTheme="minorHAnsi" w:hAnsiTheme="minorHAnsi" w:cstheme="minorHAnsi"/>
          <w:sz w:val="20"/>
        </w:rPr>
        <w:t>.</w:t>
      </w:r>
    </w:p>
    <w:p w14:paraId="34163D69" w14:textId="77777777" w:rsidR="002734B9" w:rsidRPr="00E26852" w:rsidRDefault="002734B9" w:rsidP="00E26852">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color w:val="C00000"/>
          <w:sz w:val="20"/>
          <w:lang w:eastAsia="it-IT"/>
        </w:rPr>
      </w:pPr>
      <w:r w:rsidRPr="00E26852">
        <w:rPr>
          <w:rFonts w:asciiTheme="minorHAnsi" w:eastAsia="Times New Roman" w:hAnsiTheme="minorHAnsi" w:cstheme="minorHAnsi"/>
          <w:b/>
          <w:color w:val="C00000"/>
          <w:sz w:val="20"/>
          <w:lang w:eastAsia="it-IT"/>
        </w:rPr>
        <w:t>Condizioni economiche</w:t>
      </w:r>
      <w:bookmarkStart w:id="3" w:name="_Hlk192162627"/>
    </w:p>
    <w:bookmarkEnd w:id="3"/>
    <w:p w14:paraId="1ED0A58A" w14:textId="779034C5" w:rsidR="002734B9" w:rsidRPr="00E26852" w:rsidRDefault="002734B9" w:rsidP="00E26852">
      <w:pPr>
        <w:widowControl w:val="0"/>
        <w:tabs>
          <w:tab w:val="num" w:pos="0"/>
        </w:tabs>
        <w:rPr>
          <w:rFonts w:asciiTheme="minorHAnsi" w:hAnsiTheme="minorHAnsi" w:cstheme="minorHAnsi"/>
          <w:sz w:val="20"/>
        </w:rPr>
      </w:pPr>
      <w:r w:rsidRPr="00E26852">
        <w:rPr>
          <w:rFonts w:asciiTheme="minorHAnsi" w:hAnsiTheme="minorHAnsi" w:cstheme="minorHAnsi"/>
          <w:sz w:val="20"/>
        </w:rPr>
        <w:t>Le prestazioni oggetto del presente contratto d’appalto saranno eseguite ai seguenti prezzi, espressi in euro al netto di IVA:</w:t>
      </w:r>
    </w:p>
    <w:p w14:paraId="456B554E" w14:textId="555E6293" w:rsidR="002734B9" w:rsidRPr="00E26852" w:rsidRDefault="002734B9" w:rsidP="00E26852">
      <w:pPr>
        <w:widowControl w:val="0"/>
        <w:tabs>
          <w:tab w:val="num" w:pos="0"/>
        </w:tabs>
        <w:rPr>
          <w:rFonts w:asciiTheme="minorHAnsi" w:hAnsiTheme="minorHAnsi" w:cstheme="minorHAnsi"/>
          <w:color w:val="000000" w:themeColor="text1"/>
          <w:sz w:val="20"/>
        </w:rPr>
      </w:pPr>
      <w:r w:rsidRPr="00E26852">
        <w:rPr>
          <w:rFonts w:asciiTheme="minorHAnsi" w:hAnsiTheme="minorHAnsi" w:cstheme="minorHAnsi"/>
          <w:color w:val="000000" w:themeColor="text1"/>
          <w:sz w:val="20"/>
        </w:rPr>
        <w:t>Importo complessivo euro _________</w:t>
      </w:r>
      <w:r w:rsidR="00070200" w:rsidRPr="00E26852">
        <w:rPr>
          <w:rFonts w:asciiTheme="minorHAnsi" w:hAnsiTheme="minorHAnsi" w:cstheme="minorHAnsi"/>
          <w:color w:val="000000" w:themeColor="text1"/>
          <w:sz w:val="20"/>
        </w:rPr>
        <w:t>____</w:t>
      </w:r>
      <w:r w:rsidRPr="00E26852">
        <w:rPr>
          <w:rFonts w:asciiTheme="minorHAnsi" w:hAnsiTheme="minorHAnsi" w:cstheme="minorHAnsi"/>
          <w:color w:val="000000" w:themeColor="text1"/>
          <w:sz w:val="20"/>
        </w:rPr>
        <w:t>____,__ (euro _________________/___)</w:t>
      </w:r>
      <w:r w:rsidRPr="00E26852">
        <w:rPr>
          <w:rFonts w:asciiTheme="minorHAnsi" w:eastAsia="Microsoft YaHei" w:hAnsiTheme="minorHAnsi" w:cstheme="minorHAnsi"/>
          <w:color w:val="000000" w:themeColor="text1"/>
          <w:sz w:val="20"/>
        </w:rPr>
        <w:t>.</w:t>
      </w:r>
    </w:p>
    <w:p w14:paraId="41B477B0" w14:textId="5462C271" w:rsidR="002734B9" w:rsidRDefault="002734B9" w:rsidP="00E26852">
      <w:pPr>
        <w:widowControl w:val="0"/>
        <w:tabs>
          <w:tab w:val="left" w:pos="142"/>
        </w:tabs>
        <w:rPr>
          <w:rFonts w:asciiTheme="minorHAnsi" w:hAnsiTheme="minorHAnsi" w:cstheme="minorHAnsi"/>
          <w:color w:val="000000" w:themeColor="text1"/>
          <w:sz w:val="20"/>
        </w:rPr>
      </w:pPr>
      <w:r w:rsidRPr="00E26852">
        <w:rPr>
          <w:rFonts w:asciiTheme="minorHAnsi" w:hAnsiTheme="minorHAnsi" w:cstheme="minorHAnsi"/>
          <w:color w:val="000000" w:themeColor="text1"/>
          <w:sz w:val="20"/>
        </w:rPr>
        <w:t xml:space="preserve">I prezzi indicati sono comprensivi di ogni costo ed onere, e tutto quanto indicato nel Capitolato d’Oneri, nel Capitolato Speciale d’appalto e relativi allegati, </w:t>
      </w:r>
      <w:r w:rsidR="001613FC" w:rsidRPr="00E26852">
        <w:rPr>
          <w:rFonts w:asciiTheme="minorHAnsi" w:hAnsiTheme="minorHAnsi" w:cstheme="minorHAnsi"/>
          <w:color w:val="000000" w:themeColor="text1"/>
          <w:sz w:val="20"/>
        </w:rPr>
        <w:t xml:space="preserve">nonché nell’Offerta prezzi unitari trasmessa unitamente all’offerta economica in sede di gara, </w:t>
      </w:r>
      <w:r w:rsidRPr="00E26852">
        <w:rPr>
          <w:rFonts w:asciiTheme="minorHAnsi" w:hAnsiTheme="minorHAnsi" w:cstheme="minorHAnsi"/>
          <w:color w:val="000000" w:themeColor="text1"/>
          <w:sz w:val="20"/>
        </w:rPr>
        <w:t>esclusa la sola I.V.A.</w:t>
      </w:r>
    </w:p>
    <w:p w14:paraId="4841F88A" w14:textId="77777777" w:rsidR="0021693C" w:rsidRPr="0021693C" w:rsidRDefault="0021693C" w:rsidP="0021693C">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bCs/>
          <w:color w:val="C00000"/>
          <w:sz w:val="20"/>
          <w:lang w:eastAsia="it-IT"/>
        </w:rPr>
      </w:pPr>
      <w:r w:rsidRPr="0021693C">
        <w:rPr>
          <w:rFonts w:asciiTheme="minorHAnsi" w:hAnsiTheme="minorHAnsi" w:cstheme="minorHAnsi"/>
          <w:b/>
          <w:bCs/>
          <w:color w:val="FF0000"/>
          <w:sz w:val="20"/>
        </w:rPr>
        <w:t>Revisione prezzi</w:t>
      </w:r>
      <w:r w:rsidRPr="0021693C">
        <w:rPr>
          <w:rFonts w:asciiTheme="minorHAnsi" w:hAnsiTheme="minorHAnsi" w:cstheme="minorHAnsi"/>
          <w:b/>
          <w:bCs/>
          <w:color w:val="000000" w:themeColor="text1"/>
          <w:sz w:val="20"/>
        </w:rPr>
        <w:t xml:space="preserve"> </w:t>
      </w:r>
    </w:p>
    <w:p w14:paraId="6022BB43" w14:textId="59C4FDD1" w:rsidR="0021693C" w:rsidRPr="0021693C" w:rsidRDefault="0021693C" w:rsidP="00AB5E24">
      <w:pPr>
        <w:widowControl w:val="0"/>
        <w:overflowPunct/>
        <w:autoSpaceDE w:val="0"/>
        <w:autoSpaceDN w:val="0"/>
        <w:adjustRightInd w:val="0"/>
        <w:textAlignment w:val="baseline"/>
        <w:rPr>
          <w:rFonts w:asciiTheme="minorHAnsi" w:eastAsia="Times New Roman" w:hAnsiTheme="minorHAnsi" w:cstheme="minorHAnsi"/>
          <w:b/>
          <w:bCs/>
          <w:color w:val="C00000"/>
          <w:sz w:val="20"/>
          <w:lang w:eastAsia="it-IT"/>
        </w:rPr>
      </w:pPr>
      <w:r w:rsidRPr="00AB5E24">
        <w:rPr>
          <w:rFonts w:asciiTheme="minorHAnsi" w:hAnsiTheme="minorHAnsi" w:cstheme="minorHAnsi"/>
          <w:sz w:val="20"/>
        </w:rPr>
        <w:t xml:space="preserve">Ai sensi dell’art. 60 del D.Lgs. 36/2023 e s.m.i., qualora nel corso di esecuzione del contratto, al verificarsi di particolari condizioni di natura oggettiva, si determini una variazione, in aumento o in diminuzione, del costo del prodotto superiore al cinque per cento, dell’importo complessivo, i prezzi sono aggiornati, nella misura dell’ottanta per cento del valore eccedente la variazione, in relazione alle prestazioni da eseguire. Ai fini del calcolo della variazione dei prezzi si utilizza l’indice PPS (Prezzi alla produzione dei servizi), relativo a “Produzione di software, consulenza informatica e </w:t>
      </w:r>
      <w:r w:rsidRPr="00AB5E24">
        <w:rPr>
          <w:rFonts w:asciiTheme="minorHAnsi" w:hAnsiTheme="minorHAnsi" w:cstheme="minorHAnsi"/>
          <w:sz w:val="20"/>
        </w:rPr>
        <w:lastRenderedPageBreak/>
        <w:t>attività connesse”, individuato ai sensi dell’art. 11 dell’Allegato II.2-bis al D.Lgs</w:t>
      </w:r>
      <w:r w:rsidR="005620A4">
        <w:rPr>
          <w:rFonts w:asciiTheme="minorHAnsi" w:hAnsiTheme="minorHAnsi" w:cstheme="minorHAnsi"/>
          <w:sz w:val="20"/>
        </w:rPr>
        <w:t>.</w:t>
      </w:r>
      <w:r w:rsidRPr="00AB5E24">
        <w:rPr>
          <w:rFonts w:asciiTheme="minorHAnsi" w:hAnsiTheme="minorHAnsi" w:cstheme="minorHAnsi"/>
          <w:sz w:val="20"/>
        </w:rPr>
        <w:t xml:space="preserve"> 36/2023, pubblicato trimestralmente da ISTAT.</w:t>
      </w:r>
    </w:p>
    <w:p w14:paraId="4360796C" w14:textId="25E8ACC9" w:rsidR="002734B9" w:rsidRPr="0021693C" w:rsidRDefault="002734B9" w:rsidP="0021693C">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color w:val="C00000"/>
          <w:sz w:val="20"/>
          <w:lang w:eastAsia="it-IT"/>
        </w:rPr>
      </w:pPr>
      <w:r w:rsidRPr="0021693C">
        <w:rPr>
          <w:rFonts w:asciiTheme="minorHAnsi" w:eastAsia="Times New Roman" w:hAnsiTheme="minorHAnsi" w:cstheme="minorHAnsi"/>
          <w:b/>
          <w:color w:val="C00000"/>
          <w:sz w:val="20"/>
          <w:lang w:eastAsia="it-IT"/>
        </w:rPr>
        <w:t xml:space="preserve">Modalità di svolgimento dell’appalto </w:t>
      </w:r>
    </w:p>
    <w:p w14:paraId="671EFFF2" w14:textId="153B5CE5" w:rsidR="002734B9" w:rsidRPr="00E26852" w:rsidRDefault="002734B9" w:rsidP="00E26852">
      <w:pPr>
        <w:pStyle w:val="Rientrocorpodeltesto31"/>
        <w:tabs>
          <w:tab w:val="left" w:pos="1069"/>
        </w:tabs>
        <w:suppressAutoHyphens w:val="0"/>
        <w:spacing w:after="120" w:line="360" w:lineRule="exact"/>
        <w:ind w:left="0" w:firstLine="0"/>
        <w:rPr>
          <w:rFonts w:asciiTheme="minorHAnsi" w:hAnsiTheme="minorHAnsi" w:cstheme="minorHAnsi"/>
          <w:sz w:val="20"/>
        </w:rPr>
      </w:pPr>
      <w:r w:rsidRPr="00E26852">
        <w:rPr>
          <w:rFonts w:asciiTheme="minorHAnsi" w:hAnsiTheme="minorHAnsi" w:cstheme="minorHAnsi"/>
          <w:sz w:val="20"/>
        </w:rPr>
        <w:t xml:space="preserve">Le </w:t>
      </w:r>
      <w:r w:rsidRPr="00E26852">
        <w:rPr>
          <w:rFonts w:asciiTheme="minorHAnsi" w:hAnsiTheme="minorHAnsi" w:cstheme="minorHAnsi"/>
          <w:color w:val="000000" w:themeColor="text1"/>
          <w:sz w:val="20"/>
        </w:rPr>
        <w:t xml:space="preserve">forniture </w:t>
      </w:r>
      <w:r w:rsidRPr="00E26852">
        <w:rPr>
          <w:rFonts w:asciiTheme="minorHAnsi" w:hAnsiTheme="minorHAnsi" w:cstheme="minorHAnsi"/>
          <w:sz w:val="20"/>
        </w:rPr>
        <w:t xml:space="preserve">dovranno essere effettuate nei termini e nelle modalità normate dal </w:t>
      </w:r>
      <w:r w:rsidR="001613FC" w:rsidRPr="00E26852">
        <w:rPr>
          <w:rFonts w:asciiTheme="minorHAnsi" w:hAnsiTheme="minorHAnsi" w:cstheme="minorHAnsi"/>
          <w:sz w:val="20"/>
        </w:rPr>
        <w:t>Capitolato Speciale d’appalto e dal Capitolato D’oneri</w:t>
      </w:r>
      <w:r w:rsidRPr="00E26852">
        <w:rPr>
          <w:rFonts w:asciiTheme="minorHAnsi" w:hAnsiTheme="minorHAnsi" w:cstheme="minorHAnsi"/>
          <w:sz w:val="20"/>
        </w:rPr>
        <w:t>.</w:t>
      </w:r>
    </w:p>
    <w:p w14:paraId="19EFCA35" w14:textId="77777777" w:rsidR="001613FC" w:rsidRPr="00E26852" w:rsidRDefault="001613FC" w:rsidP="00E26852">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color w:val="C00000"/>
          <w:sz w:val="20"/>
          <w:lang w:eastAsia="it-IT"/>
        </w:rPr>
      </w:pPr>
      <w:r w:rsidRPr="00E26852">
        <w:rPr>
          <w:rFonts w:asciiTheme="minorHAnsi" w:eastAsia="Times New Roman" w:hAnsiTheme="minorHAnsi" w:cstheme="minorHAnsi"/>
          <w:b/>
          <w:color w:val="C00000"/>
          <w:sz w:val="20"/>
          <w:lang w:eastAsia="it-IT"/>
        </w:rPr>
        <w:t>Fatturazione, termini e modalità di pagamento</w:t>
      </w:r>
    </w:p>
    <w:p w14:paraId="1F2D156B" w14:textId="77777777" w:rsidR="001613FC" w:rsidRPr="00E26852" w:rsidRDefault="001613FC" w:rsidP="00E26852">
      <w:pPr>
        <w:widowControl w:val="0"/>
        <w:rPr>
          <w:rFonts w:asciiTheme="minorHAnsi" w:hAnsiTheme="minorHAnsi" w:cstheme="minorHAnsi"/>
          <w:sz w:val="20"/>
        </w:rPr>
      </w:pPr>
      <w:r w:rsidRPr="00E26852">
        <w:rPr>
          <w:rFonts w:asciiTheme="minorHAnsi" w:hAnsiTheme="minorHAnsi" w:cstheme="minorHAnsi"/>
          <w:sz w:val="20"/>
        </w:rPr>
        <w:t>II soggetto affidatario, nei termini di legge, provvederà ad emettere regolare fattura, indicando:</w:t>
      </w:r>
    </w:p>
    <w:p w14:paraId="1F9B6C43" w14:textId="1969B7AF" w:rsidR="001613FC" w:rsidRPr="00E26852" w:rsidRDefault="00E770EC" w:rsidP="00E26852">
      <w:pPr>
        <w:pStyle w:val="Paragrafoelenco"/>
        <w:widowControl w:val="0"/>
        <w:numPr>
          <w:ilvl w:val="2"/>
          <w:numId w:val="29"/>
        </w:numPr>
        <w:overflowPunct/>
        <w:spacing w:after="120" w:line="360" w:lineRule="exact"/>
        <w:ind w:left="426"/>
        <w:contextualSpacing w:val="0"/>
        <w:rPr>
          <w:rFonts w:asciiTheme="minorHAnsi" w:hAnsiTheme="minorHAnsi" w:cstheme="minorHAnsi"/>
          <w:sz w:val="20"/>
          <w:szCs w:val="20"/>
        </w:rPr>
      </w:pPr>
      <w:r w:rsidRPr="00E26852">
        <w:rPr>
          <w:rFonts w:asciiTheme="minorHAnsi" w:hAnsiTheme="minorHAnsi" w:cstheme="minorHAnsi"/>
          <w:sz w:val="20"/>
          <w:szCs w:val="20"/>
        </w:rPr>
        <w:t>numero d’ordine e</w:t>
      </w:r>
      <w:r w:rsidR="001613FC" w:rsidRPr="00E26852">
        <w:rPr>
          <w:rFonts w:asciiTheme="minorHAnsi" w:hAnsiTheme="minorHAnsi" w:cstheme="minorHAnsi"/>
          <w:sz w:val="20"/>
          <w:szCs w:val="20"/>
        </w:rPr>
        <w:t xml:space="preserve"> riferiment</w:t>
      </w:r>
      <w:r w:rsidR="00A0168B" w:rsidRPr="00E26852">
        <w:rPr>
          <w:rFonts w:asciiTheme="minorHAnsi" w:hAnsiTheme="minorHAnsi" w:cstheme="minorHAnsi"/>
          <w:sz w:val="20"/>
          <w:szCs w:val="20"/>
        </w:rPr>
        <w:t>i</w:t>
      </w:r>
      <w:r w:rsidR="001613FC" w:rsidRPr="00E26852">
        <w:rPr>
          <w:rFonts w:asciiTheme="minorHAnsi" w:hAnsiTheme="minorHAnsi" w:cstheme="minorHAnsi"/>
          <w:sz w:val="20"/>
          <w:szCs w:val="20"/>
        </w:rPr>
        <w:t xml:space="preserve"> del presente </w:t>
      </w:r>
      <w:r w:rsidR="00A0168B" w:rsidRPr="00E26852">
        <w:rPr>
          <w:rFonts w:asciiTheme="minorHAnsi" w:hAnsiTheme="minorHAnsi" w:cstheme="minorHAnsi"/>
          <w:sz w:val="20"/>
          <w:szCs w:val="20"/>
        </w:rPr>
        <w:t>contratto (</w:t>
      </w:r>
      <w:r w:rsidRPr="00E26852">
        <w:rPr>
          <w:rFonts w:asciiTheme="minorHAnsi" w:hAnsiTheme="minorHAnsi" w:cstheme="minorHAnsi"/>
          <w:sz w:val="20"/>
          <w:szCs w:val="20"/>
        </w:rPr>
        <w:t>p</w:t>
      </w:r>
      <w:r w:rsidR="001613FC" w:rsidRPr="00E26852">
        <w:rPr>
          <w:rFonts w:asciiTheme="minorHAnsi" w:hAnsiTheme="minorHAnsi" w:cstheme="minorHAnsi"/>
          <w:sz w:val="20"/>
          <w:szCs w:val="20"/>
        </w:rPr>
        <w:t>rot</w:t>
      </w:r>
      <w:r w:rsidRPr="00E26852">
        <w:rPr>
          <w:rFonts w:asciiTheme="minorHAnsi" w:hAnsiTheme="minorHAnsi" w:cstheme="minorHAnsi"/>
          <w:sz w:val="20"/>
          <w:szCs w:val="20"/>
        </w:rPr>
        <w:t>ocollo</w:t>
      </w:r>
      <w:r w:rsidR="001613FC" w:rsidRPr="00E26852">
        <w:rPr>
          <w:rFonts w:asciiTheme="minorHAnsi" w:hAnsiTheme="minorHAnsi" w:cstheme="minorHAnsi"/>
          <w:sz w:val="20"/>
          <w:szCs w:val="20"/>
        </w:rPr>
        <w:t xml:space="preserve"> _____</w:t>
      </w:r>
      <w:r w:rsidR="00864014">
        <w:rPr>
          <w:rFonts w:asciiTheme="minorHAnsi" w:hAnsiTheme="minorHAnsi" w:cstheme="minorHAnsi"/>
          <w:sz w:val="20"/>
          <w:szCs w:val="20"/>
        </w:rPr>
        <w:t>___</w:t>
      </w:r>
      <w:r w:rsidR="001613FC" w:rsidRPr="00E26852">
        <w:rPr>
          <w:rFonts w:asciiTheme="minorHAnsi" w:hAnsiTheme="minorHAnsi" w:cstheme="minorHAnsi"/>
          <w:sz w:val="20"/>
          <w:szCs w:val="20"/>
        </w:rPr>
        <w:t>____</w:t>
      </w:r>
      <w:r w:rsidR="00A0168B" w:rsidRPr="00E26852">
        <w:rPr>
          <w:rFonts w:asciiTheme="minorHAnsi" w:hAnsiTheme="minorHAnsi" w:cstheme="minorHAnsi"/>
          <w:sz w:val="20"/>
          <w:szCs w:val="20"/>
        </w:rPr>
        <w:t>)</w:t>
      </w:r>
      <w:r w:rsidR="001613FC" w:rsidRPr="00E26852">
        <w:rPr>
          <w:rFonts w:asciiTheme="minorHAnsi" w:hAnsiTheme="minorHAnsi" w:cstheme="minorHAnsi"/>
          <w:sz w:val="20"/>
          <w:szCs w:val="20"/>
        </w:rPr>
        <w:t>;</w:t>
      </w:r>
    </w:p>
    <w:p w14:paraId="75DEDCFE" w14:textId="10949FDA" w:rsidR="001613FC" w:rsidRPr="00E26852" w:rsidRDefault="00E770EC" w:rsidP="00E26852">
      <w:pPr>
        <w:pStyle w:val="Paragrafoelenco"/>
        <w:widowControl w:val="0"/>
        <w:numPr>
          <w:ilvl w:val="2"/>
          <w:numId w:val="29"/>
        </w:numPr>
        <w:overflowPunct/>
        <w:spacing w:after="120" w:line="360" w:lineRule="exact"/>
        <w:ind w:left="426"/>
        <w:contextualSpacing w:val="0"/>
        <w:jc w:val="both"/>
        <w:rPr>
          <w:rFonts w:asciiTheme="minorHAnsi" w:hAnsiTheme="minorHAnsi" w:cstheme="minorHAnsi"/>
          <w:sz w:val="20"/>
          <w:szCs w:val="20"/>
        </w:rPr>
      </w:pPr>
      <w:r w:rsidRPr="00E26852">
        <w:rPr>
          <w:rFonts w:asciiTheme="minorHAnsi" w:hAnsiTheme="minorHAnsi" w:cstheme="minorHAnsi"/>
          <w:sz w:val="20"/>
          <w:szCs w:val="20"/>
        </w:rPr>
        <w:t xml:space="preserve">numero </w:t>
      </w:r>
      <w:r w:rsidR="001613FC" w:rsidRPr="00E26852">
        <w:rPr>
          <w:rFonts w:asciiTheme="minorHAnsi" w:hAnsiTheme="minorHAnsi" w:cstheme="minorHAnsi"/>
          <w:sz w:val="20"/>
          <w:szCs w:val="20"/>
        </w:rPr>
        <w:t>CIG</w:t>
      </w:r>
      <w:r w:rsidR="00864014">
        <w:rPr>
          <w:rFonts w:asciiTheme="minorHAnsi" w:hAnsiTheme="minorHAnsi" w:cstheme="minorHAnsi"/>
          <w:sz w:val="20"/>
          <w:szCs w:val="20"/>
        </w:rPr>
        <w:t xml:space="preserve"> ___________</w:t>
      </w:r>
      <w:r w:rsidRPr="00E26852">
        <w:rPr>
          <w:rFonts w:asciiTheme="minorHAnsi" w:hAnsiTheme="minorHAnsi" w:cstheme="minorHAnsi"/>
          <w:sz w:val="20"/>
          <w:szCs w:val="20"/>
        </w:rPr>
        <w:t>;</w:t>
      </w:r>
    </w:p>
    <w:p w14:paraId="01D0EEB1" w14:textId="6BC442BB" w:rsidR="001613FC" w:rsidRPr="00E26852" w:rsidRDefault="00E770EC" w:rsidP="00E26852">
      <w:pPr>
        <w:pStyle w:val="Paragrafoelenco"/>
        <w:widowControl w:val="0"/>
        <w:numPr>
          <w:ilvl w:val="2"/>
          <w:numId w:val="29"/>
        </w:numPr>
        <w:overflowPunct/>
        <w:spacing w:after="120" w:line="360" w:lineRule="exact"/>
        <w:ind w:left="426"/>
        <w:contextualSpacing w:val="0"/>
        <w:jc w:val="both"/>
        <w:rPr>
          <w:rFonts w:asciiTheme="minorHAnsi" w:hAnsiTheme="minorHAnsi" w:cstheme="minorHAnsi"/>
          <w:sz w:val="20"/>
          <w:szCs w:val="20"/>
        </w:rPr>
      </w:pPr>
      <w:r w:rsidRPr="00E26852">
        <w:rPr>
          <w:rFonts w:asciiTheme="minorHAnsi" w:hAnsiTheme="minorHAnsi" w:cstheme="minorHAnsi"/>
          <w:sz w:val="20"/>
          <w:szCs w:val="20"/>
        </w:rPr>
        <w:t>oggetto dell’affidamento.</w:t>
      </w:r>
    </w:p>
    <w:p w14:paraId="2A6B00F1" w14:textId="0B977807" w:rsidR="002734B9" w:rsidRPr="00E26852" w:rsidRDefault="00E518EF" w:rsidP="00E26852">
      <w:pPr>
        <w:pStyle w:val="NormaleWeb"/>
        <w:widowControl w:val="0"/>
        <w:spacing w:beforeAutospacing="0" w:after="120" w:line="360" w:lineRule="exact"/>
        <w:jc w:val="both"/>
        <w:rPr>
          <w:rFonts w:asciiTheme="minorHAnsi" w:hAnsiTheme="minorHAnsi" w:cstheme="minorHAnsi"/>
          <w:sz w:val="20"/>
          <w:szCs w:val="20"/>
        </w:rPr>
      </w:pPr>
      <w:r w:rsidRPr="00E518EF">
        <w:rPr>
          <w:rFonts w:asciiTheme="minorHAnsi" w:hAnsiTheme="minorHAnsi" w:cstheme="minorHAnsi"/>
          <w:sz w:val="20"/>
          <w:szCs w:val="20"/>
        </w:rPr>
        <w:t xml:space="preserve">La fatturazione avverrà successivamente alla fornitura </w:t>
      </w:r>
      <w:r w:rsidR="00C805E4">
        <w:rPr>
          <w:rFonts w:asciiTheme="minorHAnsi" w:hAnsiTheme="minorHAnsi" w:cstheme="minorHAnsi"/>
          <w:sz w:val="20"/>
          <w:szCs w:val="20"/>
        </w:rPr>
        <w:t xml:space="preserve">iniziale </w:t>
      </w:r>
      <w:r w:rsidRPr="00E518EF">
        <w:rPr>
          <w:rFonts w:asciiTheme="minorHAnsi" w:hAnsiTheme="minorHAnsi" w:cstheme="minorHAnsi"/>
          <w:sz w:val="20"/>
          <w:szCs w:val="20"/>
        </w:rPr>
        <w:t xml:space="preserve">delle </w:t>
      </w:r>
      <w:r w:rsidR="00057D2B">
        <w:rPr>
          <w:rFonts w:asciiTheme="minorHAnsi" w:hAnsiTheme="minorHAnsi" w:cstheme="minorHAnsi"/>
          <w:sz w:val="20"/>
          <w:szCs w:val="20"/>
        </w:rPr>
        <w:t>licenze Cynet</w:t>
      </w:r>
      <w:r w:rsidR="00126DAD">
        <w:rPr>
          <w:rFonts w:asciiTheme="minorHAnsi" w:hAnsiTheme="minorHAnsi" w:cstheme="minorHAnsi"/>
          <w:sz w:val="20"/>
          <w:szCs w:val="20"/>
        </w:rPr>
        <w:t xml:space="preserve"> </w:t>
      </w:r>
      <w:r w:rsidR="00057D2B">
        <w:rPr>
          <w:rFonts w:asciiTheme="minorHAnsi" w:hAnsiTheme="minorHAnsi" w:cstheme="minorHAnsi"/>
          <w:sz w:val="20"/>
          <w:szCs w:val="20"/>
        </w:rPr>
        <w:t>360</w:t>
      </w:r>
      <w:r w:rsidR="007C1E50">
        <w:rPr>
          <w:rFonts w:asciiTheme="minorHAnsi" w:hAnsiTheme="minorHAnsi" w:cstheme="minorHAnsi"/>
          <w:sz w:val="20"/>
          <w:szCs w:val="20"/>
        </w:rPr>
        <w:t xml:space="preserve"> Elite </w:t>
      </w:r>
      <w:r w:rsidR="00057D2B">
        <w:rPr>
          <w:rFonts w:asciiTheme="minorHAnsi" w:hAnsiTheme="minorHAnsi" w:cstheme="minorHAnsi"/>
          <w:sz w:val="20"/>
          <w:szCs w:val="20"/>
        </w:rPr>
        <w:t>+</w:t>
      </w:r>
      <w:r w:rsidRPr="00E518EF">
        <w:rPr>
          <w:rFonts w:asciiTheme="minorHAnsi" w:hAnsiTheme="minorHAnsi" w:cstheme="minorHAnsi"/>
          <w:sz w:val="20"/>
          <w:szCs w:val="20"/>
        </w:rPr>
        <w:t xml:space="preserve"> con cadenza annuale </w:t>
      </w:r>
      <w:r w:rsidR="00C805E4">
        <w:rPr>
          <w:rFonts w:asciiTheme="minorHAnsi" w:hAnsiTheme="minorHAnsi" w:cstheme="minorHAnsi"/>
          <w:sz w:val="20"/>
          <w:szCs w:val="20"/>
        </w:rPr>
        <w:t xml:space="preserve">anticipata, ogni fattura sarà pari ad 1/3 (un terzo) dell’importo complessivo offerto </w:t>
      </w:r>
      <w:r w:rsidR="00A0168B" w:rsidRPr="00E26852">
        <w:rPr>
          <w:rFonts w:asciiTheme="minorHAnsi" w:hAnsiTheme="minorHAnsi" w:cstheme="minorHAnsi"/>
          <w:sz w:val="20"/>
          <w:szCs w:val="20"/>
        </w:rPr>
        <w:t>a seguito di positiva verifica funzionale.</w:t>
      </w:r>
    </w:p>
    <w:p w14:paraId="06888606" w14:textId="77777777" w:rsidR="00A0168B" w:rsidRPr="00E26852" w:rsidRDefault="00A0168B" w:rsidP="00E26852">
      <w:pPr>
        <w:widowControl w:val="0"/>
        <w:rPr>
          <w:rFonts w:asciiTheme="minorHAnsi" w:hAnsiTheme="minorHAnsi" w:cstheme="minorHAnsi"/>
          <w:sz w:val="20"/>
        </w:rPr>
      </w:pPr>
      <w:r w:rsidRPr="00E26852">
        <w:rPr>
          <w:rFonts w:asciiTheme="minorHAnsi" w:hAnsiTheme="minorHAnsi" w:cstheme="minorHAnsi"/>
          <w:sz w:val="20"/>
        </w:rPr>
        <w:t>La Stazione Appaltante liquiderà le fatture a 30 giorni data fattura fine mese, mediante mandati bancari.</w:t>
      </w:r>
    </w:p>
    <w:p w14:paraId="234A7BAE" w14:textId="77777777" w:rsidR="00A0168B" w:rsidRPr="00E26852" w:rsidRDefault="00A0168B" w:rsidP="00E26852">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color w:val="C00000"/>
          <w:sz w:val="20"/>
          <w:lang w:eastAsia="it-IT"/>
        </w:rPr>
      </w:pPr>
      <w:r w:rsidRPr="00E26852">
        <w:rPr>
          <w:rFonts w:asciiTheme="minorHAnsi" w:eastAsia="Times New Roman" w:hAnsiTheme="minorHAnsi" w:cstheme="minorHAnsi"/>
          <w:b/>
          <w:color w:val="C00000"/>
          <w:sz w:val="20"/>
          <w:lang w:eastAsia="it-IT"/>
        </w:rPr>
        <w:t>Referente della Stazione Appaltante</w:t>
      </w:r>
    </w:p>
    <w:p w14:paraId="7B777F33" w14:textId="522AFEB0" w:rsidR="00A0168B" w:rsidRPr="00864014" w:rsidRDefault="00A0168B" w:rsidP="00E26852">
      <w:pPr>
        <w:pStyle w:val="Rientrocorpodeltesto31"/>
        <w:suppressAutoHyphens w:val="0"/>
        <w:spacing w:after="120" w:line="360" w:lineRule="exact"/>
        <w:ind w:left="0" w:firstLine="0"/>
        <w:rPr>
          <w:rFonts w:asciiTheme="minorHAnsi" w:hAnsiTheme="minorHAnsi" w:cstheme="minorHAnsi"/>
          <w:sz w:val="20"/>
        </w:rPr>
      </w:pPr>
      <w:r w:rsidRPr="00E26852">
        <w:rPr>
          <w:rFonts w:asciiTheme="minorHAnsi" w:hAnsiTheme="minorHAnsi" w:cstheme="minorHAnsi"/>
          <w:sz w:val="20"/>
        </w:rPr>
        <w:t xml:space="preserve">Il Responsabile </w:t>
      </w:r>
      <w:r w:rsidRPr="00864014">
        <w:rPr>
          <w:rFonts w:asciiTheme="minorHAnsi" w:hAnsiTheme="minorHAnsi" w:cstheme="minorHAnsi"/>
          <w:sz w:val="20"/>
        </w:rPr>
        <w:t xml:space="preserve">Unico del presente Procedimento ai sensi e per gli effetti di cui all’art. 31 del D.Lgs. n. </w:t>
      </w:r>
      <w:r w:rsidR="008D08C3" w:rsidRPr="00864014">
        <w:rPr>
          <w:rFonts w:asciiTheme="minorHAnsi" w:hAnsiTheme="minorHAnsi" w:cstheme="minorHAnsi"/>
          <w:sz w:val="20"/>
        </w:rPr>
        <w:t>36</w:t>
      </w:r>
      <w:r w:rsidRPr="00864014">
        <w:rPr>
          <w:rFonts w:asciiTheme="minorHAnsi" w:hAnsiTheme="minorHAnsi" w:cstheme="minorHAnsi"/>
          <w:sz w:val="20"/>
        </w:rPr>
        <w:t>/20</w:t>
      </w:r>
      <w:r w:rsidR="008D08C3" w:rsidRPr="00864014">
        <w:rPr>
          <w:rFonts w:asciiTheme="minorHAnsi" w:hAnsiTheme="minorHAnsi" w:cstheme="minorHAnsi"/>
          <w:sz w:val="20"/>
        </w:rPr>
        <w:t>23</w:t>
      </w:r>
      <w:r w:rsidRPr="00864014">
        <w:rPr>
          <w:rFonts w:asciiTheme="minorHAnsi" w:hAnsiTheme="minorHAnsi" w:cstheme="minorHAnsi"/>
          <w:sz w:val="20"/>
        </w:rPr>
        <w:t xml:space="preserve">, il signor </w:t>
      </w:r>
      <w:r w:rsidR="008D08C3" w:rsidRPr="00864014">
        <w:rPr>
          <w:rFonts w:asciiTheme="minorHAnsi" w:hAnsiTheme="minorHAnsi" w:cstheme="minorHAnsi"/>
          <w:sz w:val="20"/>
        </w:rPr>
        <w:t>Adrian</w:t>
      </w:r>
      <w:r w:rsidR="00EE459D" w:rsidRPr="00864014">
        <w:rPr>
          <w:rFonts w:asciiTheme="minorHAnsi" w:hAnsiTheme="minorHAnsi" w:cstheme="minorHAnsi"/>
          <w:sz w:val="20"/>
        </w:rPr>
        <w:t xml:space="preserve"> Dragos</w:t>
      </w:r>
      <w:r w:rsidR="008D08C3" w:rsidRPr="00864014">
        <w:rPr>
          <w:rFonts w:asciiTheme="minorHAnsi" w:hAnsiTheme="minorHAnsi" w:cstheme="minorHAnsi"/>
          <w:sz w:val="20"/>
        </w:rPr>
        <w:t xml:space="preserve"> Trofin</w:t>
      </w:r>
      <w:r w:rsidRPr="00864014">
        <w:rPr>
          <w:rFonts w:asciiTheme="minorHAnsi" w:hAnsiTheme="minorHAnsi" w:cstheme="minorHAnsi"/>
          <w:sz w:val="20"/>
        </w:rPr>
        <w:t xml:space="preserve">, email: </w:t>
      </w:r>
      <w:hyperlink r:id="rId10" w:history="1">
        <w:r w:rsidRPr="00864014">
          <w:rPr>
            <w:rStyle w:val="Collegamentoipertestuale"/>
            <w:rFonts w:asciiTheme="minorHAnsi" w:hAnsiTheme="minorHAnsi" w:cstheme="minorHAnsi"/>
            <w:color w:val="auto"/>
            <w:sz w:val="20"/>
            <w:u w:val="none"/>
          </w:rPr>
          <w:t>venis@venis.it</w:t>
        </w:r>
      </w:hyperlink>
      <w:r w:rsidRPr="00864014">
        <w:rPr>
          <w:rFonts w:asciiTheme="minorHAnsi" w:hAnsiTheme="minorHAnsi" w:cstheme="minorHAnsi"/>
          <w:sz w:val="20"/>
        </w:rPr>
        <w:t xml:space="preserve"> e/o </w:t>
      </w:r>
      <w:hyperlink r:id="rId11" w:history="1">
        <w:r w:rsidRPr="00864014">
          <w:rPr>
            <w:rStyle w:val="Collegamentoipertestuale"/>
            <w:rFonts w:asciiTheme="minorHAnsi" w:hAnsiTheme="minorHAnsi" w:cstheme="minorHAnsi"/>
            <w:color w:val="auto"/>
            <w:sz w:val="20"/>
            <w:u w:val="none"/>
          </w:rPr>
          <w:t>protocollo@pec.venis.it</w:t>
        </w:r>
      </w:hyperlink>
      <w:r w:rsidRPr="00864014">
        <w:rPr>
          <w:rFonts w:asciiTheme="minorHAnsi" w:hAnsiTheme="minorHAnsi" w:cstheme="minorHAnsi"/>
          <w:sz w:val="20"/>
        </w:rPr>
        <w:t xml:space="preserve"> Telefono 0412744800.</w:t>
      </w:r>
    </w:p>
    <w:p w14:paraId="3257C230" w14:textId="54CFAB4C" w:rsidR="00A0168B" w:rsidRPr="00864014" w:rsidRDefault="00A0168B" w:rsidP="00E26852">
      <w:pPr>
        <w:pStyle w:val="Rientrocorpodeltesto31"/>
        <w:suppressAutoHyphens w:val="0"/>
        <w:spacing w:after="120" w:line="360" w:lineRule="exact"/>
        <w:ind w:left="284" w:hanging="284"/>
        <w:rPr>
          <w:rFonts w:asciiTheme="minorHAnsi" w:hAnsiTheme="minorHAnsi" w:cstheme="minorHAnsi"/>
          <w:sz w:val="20"/>
        </w:rPr>
      </w:pPr>
      <w:r w:rsidRPr="00864014">
        <w:rPr>
          <w:rFonts w:asciiTheme="minorHAnsi" w:hAnsiTheme="minorHAnsi" w:cstheme="minorHAnsi"/>
          <w:sz w:val="20"/>
        </w:rPr>
        <w:t>Il Direttore dell’esecuzione per Venis è il sig. ___________________________________.</w:t>
      </w:r>
    </w:p>
    <w:p w14:paraId="60F7EF45" w14:textId="77777777" w:rsidR="00A0168B" w:rsidRPr="00AD252D" w:rsidRDefault="00A0168B" w:rsidP="00E26852">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color w:val="C00000"/>
          <w:sz w:val="20"/>
          <w:lang w:eastAsia="it-IT"/>
        </w:rPr>
      </w:pPr>
      <w:r w:rsidRPr="00AD252D">
        <w:rPr>
          <w:rFonts w:asciiTheme="minorHAnsi" w:eastAsia="Times New Roman" w:hAnsiTheme="minorHAnsi" w:cstheme="minorHAnsi"/>
          <w:b/>
          <w:color w:val="C00000"/>
          <w:sz w:val="20"/>
          <w:lang w:eastAsia="it-IT"/>
        </w:rPr>
        <w:t>Penalità e risoluzione del contratto</w:t>
      </w:r>
      <w:bookmarkStart w:id="4" w:name="_Hlk182484268"/>
    </w:p>
    <w:bookmarkEnd w:id="4"/>
    <w:p w14:paraId="22A30269" w14:textId="6B99CA47" w:rsidR="00A0168B" w:rsidRPr="00E26852" w:rsidRDefault="00AF19E2" w:rsidP="00E26852">
      <w:pPr>
        <w:pStyle w:val="NormaleWeb"/>
        <w:widowControl w:val="0"/>
        <w:spacing w:beforeAutospacing="0" w:after="120" w:line="360" w:lineRule="exact"/>
        <w:jc w:val="both"/>
        <w:rPr>
          <w:rFonts w:asciiTheme="minorHAnsi" w:hAnsiTheme="minorHAnsi" w:cstheme="minorHAnsi"/>
          <w:sz w:val="20"/>
          <w:szCs w:val="20"/>
        </w:rPr>
      </w:pPr>
      <w:r w:rsidRPr="00E26852">
        <w:rPr>
          <w:rFonts w:asciiTheme="minorHAnsi" w:hAnsiTheme="minorHAnsi" w:cstheme="minorHAnsi"/>
          <w:sz w:val="20"/>
          <w:szCs w:val="20"/>
        </w:rPr>
        <w:t xml:space="preserve">In caso di mancata osservanza da parte dell’affidataria delle norme contenute nel Capitolato d’Oneri e nel Capitolato Speciale d’appalto </w:t>
      </w:r>
      <w:r w:rsidR="00A0168B" w:rsidRPr="00E26852">
        <w:rPr>
          <w:rFonts w:asciiTheme="minorHAnsi" w:hAnsiTheme="minorHAnsi" w:cstheme="minorHAnsi"/>
          <w:sz w:val="20"/>
          <w:szCs w:val="20"/>
        </w:rPr>
        <w:t>per ritardi e/o inadempienze</w:t>
      </w:r>
      <w:r w:rsidRPr="00E26852">
        <w:rPr>
          <w:rFonts w:asciiTheme="minorHAnsi" w:hAnsiTheme="minorHAnsi" w:cstheme="minorHAnsi"/>
          <w:sz w:val="20"/>
          <w:szCs w:val="20"/>
        </w:rPr>
        <w:t>, saranno applicate le penali indicate nei documenti di gara che si intendono conosciute ed accettate da parte della società affidataria.</w:t>
      </w:r>
    </w:p>
    <w:p w14:paraId="6815F99C" w14:textId="7D5EE16E" w:rsidR="00AF19E2" w:rsidRPr="00E26852" w:rsidRDefault="00AF19E2" w:rsidP="00E26852">
      <w:pPr>
        <w:pStyle w:val="NormaleWeb"/>
        <w:widowControl w:val="0"/>
        <w:spacing w:beforeAutospacing="0" w:after="120" w:line="360" w:lineRule="exact"/>
        <w:jc w:val="both"/>
        <w:rPr>
          <w:rFonts w:asciiTheme="minorHAnsi" w:hAnsiTheme="minorHAnsi" w:cstheme="minorHAnsi"/>
          <w:sz w:val="20"/>
          <w:szCs w:val="20"/>
        </w:rPr>
      </w:pPr>
      <w:r w:rsidRPr="00E26852">
        <w:rPr>
          <w:rFonts w:asciiTheme="minorHAnsi" w:hAnsiTheme="minorHAnsi" w:cstheme="minorHAnsi"/>
          <w:sz w:val="20"/>
          <w:szCs w:val="20"/>
        </w:rPr>
        <w:t>L’applicazione delle penali dovrà essere preceduta da regolare contestazione dell’inadempienza da parte del RUP, verso cui l’Appaltatore avrà la facoltà di presentare le proprie controdeduzioni entro e non oltre 8 (otto) giorni dalla comunicazione della contestazione inviata dalla Stazione Appaltante.</w:t>
      </w:r>
    </w:p>
    <w:p w14:paraId="2E15CA7D" w14:textId="3BFB33FE" w:rsidR="00AF19E2" w:rsidRPr="00E26852" w:rsidRDefault="00AF19E2" w:rsidP="00E26852">
      <w:pPr>
        <w:pStyle w:val="NormaleWeb"/>
        <w:widowControl w:val="0"/>
        <w:spacing w:beforeAutospacing="0" w:after="120" w:line="360" w:lineRule="exact"/>
        <w:jc w:val="both"/>
        <w:rPr>
          <w:rFonts w:asciiTheme="minorHAnsi" w:hAnsiTheme="minorHAnsi" w:cstheme="minorHAnsi"/>
          <w:sz w:val="20"/>
          <w:szCs w:val="20"/>
        </w:rPr>
      </w:pPr>
      <w:r w:rsidRPr="00E26852">
        <w:rPr>
          <w:rFonts w:asciiTheme="minorHAnsi" w:hAnsiTheme="minorHAnsi" w:cstheme="minorHAnsi"/>
          <w:sz w:val="20"/>
          <w:szCs w:val="20"/>
        </w:rPr>
        <w:t>In caso di mancata presentazione o accoglimento delle controdeduzioni la Stazione Appaltante procederà all’applicazione delle citate penali.</w:t>
      </w:r>
    </w:p>
    <w:p w14:paraId="1505D7B5" w14:textId="561FB89D" w:rsidR="00AF19E2" w:rsidRDefault="00AF19E2" w:rsidP="00E26852">
      <w:pPr>
        <w:pStyle w:val="NormaleWeb"/>
        <w:widowControl w:val="0"/>
        <w:spacing w:beforeAutospacing="0" w:after="120" w:line="360" w:lineRule="exact"/>
        <w:jc w:val="both"/>
        <w:rPr>
          <w:rFonts w:asciiTheme="minorHAnsi" w:hAnsiTheme="minorHAnsi" w:cstheme="minorHAnsi"/>
          <w:sz w:val="20"/>
          <w:szCs w:val="20"/>
        </w:rPr>
      </w:pPr>
      <w:r w:rsidRPr="00E26852">
        <w:rPr>
          <w:rFonts w:asciiTheme="minorHAnsi" w:hAnsiTheme="minorHAnsi" w:cstheme="minorHAnsi"/>
          <w:sz w:val="20"/>
          <w:szCs w:val="20"/>
        </w:rPr>
        <w:t>È fatto salvo il diritto della Stazione Appaltante al risarcimento dell’eventuale ulteriore danno.</w:t>
      </w:r>
    </w:p>
    <w:p w14:paraId="38733CEB" w14:textId="721DA698" w:rsidR="002F1DDA" w:rsidRDefault="002F1DDA" w:rsidP="002F1DDA">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color w:val="C00000"/>
          <w:sz w:val="20"/>
          <w:lang w:eastAsia="it-IT"/>
        </w:rPr>
      </w:pPr>
      <w:r>
        <w:rPr>
          <w:rFonts w:asciiTheme="minorHAnsi" w:eastAsia="Times New Roman" w:hAnsiTheme="minorHAnsi" w:cstheme="minorHAnsi"/>
          <w:b/>
          <w:color w:val="C00000"/>
          <w:sz w:val="20"/>
          <w:lang w:eastAsia="it-IT"/>
        </w:rPr>
        <w:t>Clausola risolutiva espressa</w:t>
      </w:r>
      <w:bookmarkStart w:id="5" w:name="_Hlk182484440"/>
    </w:p>
    <w:bookmarkEnd w:id="5"/>
    <w:p w14:paraId="60C6700A" w14:textId="77777777" w:rsidR="002F1DDA" w:rsidRPr="002F1DDA" w:rsidRDefault="002F1DDA" w:rsidP="00864014">
      <w:pPr>
        <w:pStyle w:val="NormaleWeb"/>
        <w:widowControl w:val="0"/>
        <w:spacing w:beforeAutospacing="0" w:after="120" w:line="360" w:lineRule="exact"/>
        <w:jc w:val="both"/>
        <w:rPr>
          <w:rFonts w:asciiTheme="minorHAnsi" w:hAnsiTheme="minorHAnsi" w:cstheme="minorHAnsi"/>
          <w:sz w:val="20"/>
          <w:szCs w:val="20"/>
        </w:rPr>
      </w:pPr>
      <w:r w:rsidRPr="002F1DDA">
        <w:rPr>
          <w:rFonts w:asciiTheme="minorHAnsi" w:hAnsiTheme="minorHAnsi" w:cstheme="minorHAnsi"/>
          <w:sz w:val="20"/>
          <w:szCs w:val="20"/>
        </w:rPr>
        <w:t xml:space="preserve">Il contratto sarà risolto di diritto, ai sensi dell’art. 1456 del Codice civile senza alcun termine di preavviso, previa </w:t>
      </w:r>
      <w:r w:rsidRPr="002F1DDA">
        <w:rPr>
          <w:rFonts w:asciiTheme="minorHAnsi" w:hAnsiTheme="minorHAnsi" w:cstheme="minorHAnsi"/>
          <w:sz w:val="20"/>
          <w:szCs w:val="20"/>
        </w:rPr>
        <w:lastRenderedPageBreak/>
        <w:t>dichiarazione da comunicarsi tramite PEC, e salva la facoltà di esecuzione in danno, nei seguenti casi:</w:t>
      </w:r>
    </w:p>
    <w:p w14:paraId="37C51802" w14:textId="77777777" w:rsidR="002F1DDA" w:rsidRPr="002F1DDA" w:rsidRDefault="002F1DDA" w:rsidP="00864014">
      <w:pPr>
        <w:pStyle w:val="Paragrafoelenco"/>
        <w:widowControl w:val="0"/>
        <w:numPr>
          <w:ilvl w:val="0"/>
          <w:numId w:val="22"/>
        </w:numPr>
        <w:overflowPunct/>
        <w:spacing w:after="120" w:line="360" w:lineRule="exact"/>
        <w:ind w:left="426" w:hanging="426"/>
        <w:contextualSpacing w:val="0"/>
        <w:jc w:val="both"/>
        <w:rPr>
          <w:rFonts w:asciiTheme="minorHAnsi" w:hAnsiTheme="minorHAnsi" w:cstheme="minorHAnsi"/>
          <w:sz w:val="20"/>
          <w:szCs w:val="20"/>
        </w:rPr>
      </w:pPr>
      <w:r w:rsidRPr="002F1DDA">
        <w:rPr>
          <w:rFonts w:asciiTheme="minorHAnsi" w:hAnsiTheme="minorHAnsi" w:cstheme="minorHAnsi"/>
          <w:sz w:val="20"/>
          <w:szCs w:val="20"/>
        </w:rPr>
        <w:t>fallimento, liquidazione, cessione di attività, concordato preventivo, o qualsiasi altra causa equivalente intervenuta a carico dell’aggiudicatario;</w:t>
      </w:r>
    </w:p>
    <w:p w14:paraId="1F36DF8B" w14:textId="77777777" w:rsidR="002F1DDA" w:rsidRPr="002F1DDA" w:rsidRDefault="002F1DDA" w:rsidP="00864014">
      <w:pPr>
        <w:pStyle w:val="Paragrafoelenco"/>
        <w:widowControl w:val="0"/>
        <w:numPr>
          <w:ilvl w:val="0"/>
          <w:numId w:val="22"/>
        </w:numPr>
        <w:overflowPunct/>
        <w:spacing w:after="120" w:line="360" w:lineRule="exact"/>
        <w:ind w:left="426" w:hanging="426"/>
        <w:contextualSpacing w:val="0"/>
        <w:jc w:val="both"/>
        <w:rPr>
          <w:rFonts w:asciiTheme="minorHAnsi" w:hAnsiTheme="minorHAnsi" w:cstheme="minorHAnsi"/>
          <w:sz w:val="20"/>
          <w:szCs w:val="20"/>
        </w:rPr>
      </w:pPr>
      <w:r w:rsidRPr="002F1DDA">
        <w:rPr>
          <w:rFonts w:asciiTheme="minorHAnsi" w:hAnsiTheme="minorHAnsi" w:cstheme="minorHAnsi"/>
          <w:sz w:val="20"/>
          <w:szCs w:val="20"/>
        </w:rPr>
        <w:t>cessione anche parziale del contratto a terzi;</w:t>
      </w:r>
    </w:p>
    <w:p w14:paraId="172A90AB" w14:textId="77777777" w:rsidR="002F1DDA" w:rsidRPr="002F1DDA" w:rsidRDefault="002F1DDA" w:rsidP="00864014">
      <w:pPr>
        <w:pStyle w:val="Paragrafoelenco"/>
        <w:widowControl w:val="0"/>
        <w:numPr>
          <w:ilvl w:val="0"/>
          <w:numId w:val="22"/>
        </w:numPr>
        <w:overflowPunct/>
        <w:spacing w:after="120" w:line="360" w:lineRule="exact"/>
        <w:ind w:left="426" w:hanging="426"/>
        <w:contextualSpacing w:val="0"/>
        <w:jc w:val="both"/>
        <w:rPr>
          <w:rFonts w:asciiTheme="minorHAnsi" w:hAnsiTheme="minorHAnsi" w:cstheme="minorHAnsi"/>
          <w:sz w:val="20"/>
          <w:szCs w:val="20"/>
        </w:rPr>
      </w:pPr>
      <w:r w:rsidRPr="002F1DDA">
        <w:rPr>
          <w:rFonts w:asciiTheme="minorHAnsi" w:hAnsiTheme="minorHAnsi" w:cstheme="minorHAnsi"/>
          <w:sz w:val="20"/>
          <w:szCs w:val="20"/>
        </w:rPr>
        <w:t>cessione del credito, anche parziale, senza previa autorizzazione scritta di Venis;</w:t>
      </w:r>
    </w:p>
    <w:p w14:paraId="56FCBA4D" w14:textId="77777777" w:rsidR="002F1DDA" w:rsidRPr="002F1DDA" w:rsidRDefault="002F1DDA" w:rsidP="00864014">
      <w:pPr>
        <w:pStyle w:val="Paragrafoelenco"/>
        <w:widowControl w:val="0"/>
        <w:numPr>
          <w:ilvl w:val="0"/>
          <w:numId w:val="22"/>
        </w:numPr>
        <w:overflowPunct/>
        <w:spacing w:after="120" w:line="360" w:lineRule="exact"/>
        <w:ind w:left="426" w:hanging="426"/>
        <w:contextualSpacing w:val="0"/>
        <w:jc w:val="both"/>
        <w:rPr>
          <w:rFonts w:asciiTheme="minorHAnsi" w:hAnsiTheme="minorHAnsi" w:cstheme="minorHAnsi"/>
          <w:sz w:val="20"/>
          <w:szCs w:val="20"/>
        </w:rPr>
      </w:pPr>
      <w:r w:rsidRPr="002F1DDA">
        <w:rPr>
          <w:rFonts w:asciiTheme="minorHAnsi" w:hAnsiTheme="minorHAnsi" w:cstheme="minorHAnsi"/>
          <w:sz w:val="20"/>
          <w:szCs w:val="20"/>
        </w:rPr>
        <w:t>sospensione ingiustificata delle attività contrattuali come specificato nel presente Capitolato;</w:t>
      </w:r>
    </w:p>
    <w:p w14:paraId="3883EF12" w14:textId="77777777" w:rsidR="002F1DDA" w:rsidRPr="002F1DDA" w:rsidRDefault="002F1DDA" w:rsidP="00864014">
      <w:pPr>
        <w:pStyle w:val="Paragrafoelenco"/>
        <w:widowControl w:val="0"/>
        <w:numPr>
          <w:ilvl w:val="0"/>
          <w:numId w:val="22"/>
        </w:numPr>
        <w:overflowPunct/>
        <w:spacing w:after="120" w:line="360" w:lineRule="exact"/>
        <w:ind w:left="426" w:hanging="426"/>
        <w:contextualSpacing w:val="0"/>
        <w:jc w:val="both"/>
        <w:rPr>
          <w:rFonts w:asciiTheme="minorHAnsi" w:hAnsiTheme="minorHAnsi" w:cstheme="minorHAnsi"/>
          <w:sz w:val="20"/>
          <w:szCs w:val="20"/>
        </w:rPr>
      </w:pPr>
      <w:r w:rsidRPr="002F1DDA">
        <w:rPr>
          <w:rFonts w:asciiTheme="minorHAnsi" w:hAnsiTheme="minorHAnsi" w:cstheme="minorHAnsi"/>
          <w:sz w:val="20"/>
          <w:szCs w:val="20"/>
        </w:rPr>
        <w:t>negligenza o frode;</w:t>
      </w:r>
    </w:p>
    <w:p w14:paraId="387749E0" w14:textId="77777777" w:rsidR="002F1DDA" w:rsidRPr="002F1DDA" w:rsidRDefault="002F1DDA" w:rsidP="00864014">
      <w:pPr>
        <w:pStyle w:val="Paragrafoelenco"/>
        <w:widowControl w:val="0"/>
        <w:numPr>
          <w:ilvl w:val="0"/>
          <w:numId w:val="22"/>
        </w:numPr>
        <w:overflowPunct/>
        <w:spacing w:after="120" w:line="360" w:lineRule="exact"/>
        <w:ind w:left="425" w:hanging="425"/>
        <w:contextualSpacing w:val="0"/>
        <w:jc w:val="both"/>
        <w:rPr>
          <w:rFonts w:asciiTheme="minorHAnsi" w:hAnsiTheme="minorHAnsi" w:cstheme="minorHAnsi"/>
          <w:sz w:val="20"/>
          <w:szCs w:val="20"/>
        </w:rPr>
      </w:pPr>
      <w:r w:rsidRPr="002F1DDA">
        <w:rPr>
          <w:rFonts w:asciiTheme="minorHAnsi" w:hAnsiTheme="minorHAnsi" w:cstheme="minorHAnsi"/>
          <w:sz w:val="20"/>
          <w:szCs w:val="20"/>
        </w:rPr>
        <w:t>mancato rispetto reiterato degli obblighi contributivi e previdenziali nei confronti del personale utilizzato nell’espletamento del servizio;</w:t>
      </w:r>
    </w:p>
    <w:p w14:paraId="5359E307" w14:textId="77777777" w:rsidR="002F1DDA" w:rsidRPr="002F1DDA" w:rsidRDefault="002F1DDA" w:rsidP="00864014">
      <w:pPr>
        <w:pStyle w:val="Paragrafoelenco"/>
        <w:widowControl w:val="0"/>
        <w:numPr>
          <w:ilvl w:val="0"/>
          <w:numId w:val="22"/>
        </w:numPr>
        <w:overflowPunct/>
        <w:spacing w:after="120" w:line="360" w:lineRule="exact"/>
        <w:ind w:left="425" w:hanging="425"/>
        <w:contextualSpacing w:val="0"/>
        <w:jc w:val="both"/>
        <w:rPr>
          <w:rFonts w:asciiTheme="minorHAnsi" w:hAnsiTheme="minorHAnsi" w:cstheme="minorHAnsi"/>
          <w:sz w:val="20"/>
          <w:szCs w:val="20"/>
        </w:rPr>
      </w:pPr>
      <w:r w:rsidRPr="002F1DDA">
        <w:rPr>
          <w:rFonts w:asciiTheme="minorHAnsi" w:hAnsiTheme="minorHAnsi" w:cstheme="minorHAnsi"/>
          <w:sz w:val="20"/>
          <w:szCs w:val="20"/>
        </w:rPr>
        <w:t>successiva individuazione di cause interdittive ai sensi del D. Lgs.  159/2011 (Codice antimafia) secondo quanto previsto dall’art. 3, comma 4 della Legge n. 120/2020 e s.m.i. In tale caso Venis recederà dal contratto immediatamente e automaticamente, fatto salvo il pagamento del valore delle prestazioni già eseguite e il rimborso delle spese sostenute per l’esecuzione del rimanente, nei limiti delle utilità conseguite;</w:t>
      </w:r>
      <w:bookmarkStart w:id="6" w:name="_Hlk124158631"/>
    </w:p>
    <w:bookmarkEnd w:id="6"/>
    <w:p w14:paraId="3A67566A" w14:textId="77777777" w:rsidR="002F1DDA" w:rsidRDefault="002F1DDA" w:rsidP="002F1DDA">
      <w:pPr>
        <w:pStyle w:val="NormaleWeb"/>
        <w:widowControl w:val="0"/>
        <w:overflowPunct/>
        <w:autoSpaceDE w:val="0"/>
        <w:autoSpaceDN w:val="0"/>
        <w:adjustRightInd w:val="0"/>
        <w:spacing w:beforeAutospacing="0" w:after="120" w:line="360" w:lineRule="exact"/>
        <w:jc w:val="both"/>
        <w:textAlignment w:val="baseline"/>
        <w:rPr>
          <w:rFonts w:asciiTheme="minorHAnsi" w:hAnsiTheme="minorHAnsi" w:cstheme="minorHAnsi"/>
          <w:sz w:val="20"/>
          <w:szCs w:val="20"/>
        </w:rPr>
      </w:pPr>
      <w:r w:rsidRPr="002F1DDA">
        <w:rPr>
          <w:rFonts w:asciiTheme="minorHAnsi" w:hAnsiTheme="minorHAnsi" w:cstheme="minorHAnsi"/>
          <w:sz w:val="20"/>
          <w:szCs w:val="20"/>
        </w:rPr>
        <w:t>in tutti gli altri casi espressamente previsti dal Capitolato Speciale d’Appalto come ipotesi di risoluzione del contratto.</w:t>
      </w:r>
    </w:p>
    <w:p w14:paraId="61B7FDD1" w14:textId="26C43A40" w:rsidR="002F1DDA" w:rsidRDefault="002F1DDA" w:rsidP="002F1DDA">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color w:val="C00000"/>
          <w:sz w:val="20"/>
          <w:lang w:eastAsia="it-IT"/>
        </w:rPr>
      </w:pPr>
      <w:r>
        <w:rPr>
          <w:rFonts w:asciiTheme="minorHAnsi" w:eastAsia="Times New Roman" w:hAnsiTheme="minorHAnsi" w:cstheme="minorHAnsi"/>
          <w:b/>
          <w:color w:val="C00000"/>
          <w:sz w:val="20"/>
          <w:lang w:eastAsia="it-IT"/>
        </w:rPr>
        <w:t>Tracciabilità dei flussi finanziari</w:t>
      </w:r>
    </w:p>
    <w:p w14:paraId="0EA50652" w14:textId="449B3631" w:rsidR="002F1DDA" w:rsidRPr="002F1DDA" w:rsidRDefault="002F1DDA" w:rsidP="002F1DDA">
      <w:pPr>
        <w:pStyle w:val="Corpodeltesto21"/>
        <w:spacing w:after="120" w:line="360" w:lineRule="exact"/>
        <w:ind w:left="0"/>
        <w:rPr>
          <w:rFonts w:ascii="Calibri" w:hAnsi="Calibri"/>
          <w:b w:val="0"/>
          <w:i w:val="0"/>
          <w:color w:val="000000"/>
          <w:sz w:val="20"/>
        </w:rPr>
      </w:pPr>
      <w:r w:rsidRPr="002F1DDA">
        <w:rPr>
          <w:rFonts w:ascii="Calibri" w:hAnsi="Calibri"/>
          <w:b w:val="0"/>
          <w:i w:val="0"/>
          <w:color w:val="000000"/>
          <w:sz w:val="20"/>
        </w:rPr>
        <w:t>L’appaltatore assume tutti gli obblighi di tracciabilità dei flussi finanziari di cui all’articolo 3 della legge 13 Agosto 2010, n. 136 e s.m.i.</w:t>
      </w:r>
    </w:p>
    <w:p w14:paraId="6BF03035" w14:textId="77777777" w:rsidR="002F1DDA" w:rsidRPr="002F1DDA" w:rsidRDefault="002F1DDA" w:rsidP="002F1DDA">
      <w:pPr>
        <w:pStyle w:val="Corpodeltesto21"/>
        <w:spacing w:after="120" w:line="360" w:lineRule="exact"/>
        <w:ind w:left="0"/>
        <w:rPr>
          <w:rFonts w:ascii="Calibri" w:hAnsi="Calibri"/>
          <w:b w:val="0"/>
          <w:i w:val="0"/>
          <w:color w:val="000000"/>
          <w:sz w:val="20"/>
        </w:rPr>
      </w:pPr>
      <w:r w:rsidRPr="002F1DDA">
        <w:rPr>
          <w:rFonts w:ascii="Calibri" w:hAnsi="Calibri"/>
          <w:b w:val="0"/>
          <w:i w:val="0"/>
          <w:color w:val="000000"/>
          <w:sz w:val="20"/>
        </w:rPr>
        <w:t>L’appaltatore si impegna a prevedere nei contratti che saranno sottoscritti con imprese a qualsiasi titolo interessate a lavori/servizi/forniture oggetto del presente appalto, quali ad esempio subappaltatori/subcontraenti, la clausola con la quale ciascuno di essi assume gli obblighi di tracciabilità dei flussi finanziari di cui alla citata legge, a pena di nullità assoluta dei contratti stessi.</w:t>
      </w:r>
    </w:p>
    <w:p w14:paraId="787658D6" w14:textId="77777777" w:rsidR="002F1DDA" w:rsidRPr="002F1DDA" w:rsidRDefault="002F1DDA" w:rsidP="002F1DDA">
      <w:pPr>
        <w:pStyle w:val="Corpodeltesto21"/>
        <w:spacing w:after="120" w:line="360" w:lineRule="exact"/>
        <w:ind w:left="0"/>
        <w:rPr>
          <w:rFonts w:ascii="Calibri" w:hAnsi="Calibri"/>
          <w:b w:val="0"/>
          <w:i w:val="0"/>
          <w:color w:val="000000"/>
          <w:sz w:val="20"/>
        </w:rPr>
      </w:pPr>
      <w:r w:rsidRPr="002F1DDA">
        <w:rPr>
          <w:rFonts w:ascii="Calibri" w:hAnsi="Calibri"/>
          <w:b w:val="0"/>
          <w:i w:val="0"/>
          <w:color w:val="000000"/>
          <w:sz w:val="20"/>
        </w:rPr>
        <w:t>L’appaltatore, qualora abbia notizia dell’inadempimento agli obblighi di tracciabilità finanziaria da parte dei soggetti di cui al precedente periodo, si impegna a risolvere immediatamente il rapporto contrattuale con la controparte, informando contestualmente sia Venis S.p.A. che la Prefettura-Ufficio territoriale del Governo territorialmente competente.</w:t>
      </w:r>
    </w:p>
    <w:p w14:paraId="6F3B060C" w14:textId="77777777" w:rsidR="002F1DDA" w:rsidRPr="002F1DDA" w:rsidRDefault="002F1DDA" w:rsidP="002F1DDA">
      <w:pPr>
        <w:pStyle w:val="Corpodeltesto21"/>
        <w:spacing w:after="120" w:line="360" w:lineRule="exact"/>
        <w:ind w:left="0"/>
        <w:rPr>
          <w:rFonts w:ascii="Calibri" w:hAnsi="Calibri"/>
          <w:b w:val="0"/>
          <w:i w:val="0"/>
          <w:color w:val="000000"/>
          <w:sz w:val="20"/>
        </w:rPr>
      </w:pPr>
      <w:r w:rsidRPr="002F1DDA">
        <w:rPr>
          <w:rFonts w:ascii="Calibri" w:hAnsi="Calibri"/>
          <w:b w:val="0"/>
          <w:i w:val="0"/>
          <w:color w:val="000000"/>
          <w:sz w:val="20"/>
        </w:rPr>
        <w:t>L’appaltatore si impegna ad inviare a Venis S.p.A., tramite legale rappresentante o soggetto munito di apposita procura, copia di tutti i contratti sottoscritti con i subappaltatori ed i subcontraenti della filiera delle imprese a qualsiasi titolo interessate ai lavori, ai servizi e alle forniture, al fine di permettere a Venis S.p.A. di accertare il rispetto delle clausole contrattuali inerenti la tracciabilità nei confronti di subappaltatori/subcontraenti. La comunicazione potrà anche avvenire per estratto mediante l’invio della singola clausola di tracciabilità ed idonea evidenza dell’avvenuta sottoscrizione.</w:t>
      </w:r>
    </w:p>
    <w:p w14:paraId="6B487DC0" w14:textId="4663E163" w:rsidR="002F1DDA" w:rsidRDefault="002F1DDA" w:rsidP="00AB5E24">
      <w:pPr>
        <w:widowControl w:val="0"/>
        <w:overflowPunct/>
        <w:autoSpaceDE w:val="0"/>
        <w:autoSpaceDN w:val="0"/>
        <w:adjustRightInd w:val="0"/>
        <w:textAlignment w:val="baseline"/>
        <w:rPr>
          <w:rFonts w:asciiTheme="minorHAnsi" w:eastAsia="Times New Roman" w:hAnsiTheme="minorHAnsi" w:cstheme="minorHAnsi"/>
          <w:b/>
          <w:color w:val="C00000"/>
          <w:sz w:val="20"/>
          <w:lang w:eastAsia="it-IT"/>
        </w:rPr>
      </w:pPr>
      <w:r w:rsidRPr="002F1DDA">
        <w:rPr>
          <w:rFonts w:cs="Calibri"/>
          <w:bCs/>
          <w:iCs/>
          <w:color w:val="000000"/>
          <w:sz w:val="20"/>
        </w:rPr>
        <w:lastRenderedPageBreak/>
        <w:t>L’appaltatore dichiara di essere consapevole che il predetto adempimento può essere assolto mediante l’invio di dichiarazioni sostitutive sottoscritte, ai sensi dell’articolo 47 D.P.R. 445/2000, sia dall’appaltatore che dal subappaltatore/subcontraente, con le quali le parti danno atto, dettagliandoli, dell’avvenuta assunzione degli obblighi di tracciabilità. Resta, tuttavia, ferma la facoltà di Venis S.p.A. di effettuare idonei controlli a campione sulle dichiarazioni rese.</w:t>
      </w:r>
    </w:p>
    <w:p w14:paraId="66671DC1" w14:textId="77777777" w:rsidR="002F1DDA" w:rsidRDefault="00AF19E2" w:rsidP="002F1DDA">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color w:val="C00000"/>
          <w:sz w:val="20"/>
          <w:lang w:eastAsia="it-IT"/>
        </w:rPr>
      </w:pPr>
      <w:r w:rsidRPr="00E26852">
        <w:rPr>
          <w:rFonts w:asciiTheme="minorHAnsi" w:eastAsia="Times New Roman" w:hAnsiTheme="minorHAnsi" w:cstheme="minorHAnsi"/>
          <w:b/>
          <w:color w:val="C00000"/>
          <w:sz w:val="20"/>
          <w:lang w:eastAsia="it-IT"/>
        </w:rPr>
        <w:t>Spese di contratto, imposte, tasse</w:t>
      </w:r>
    </w:p>
    <w:p w14:paraId="6FED7072" w14:textId="1CED705F" w:rsidR="00AF19E2" w:rsidRPr="00E26852" w:rsidRDefault="00AF19E2" w:rsidP="00AB5E24">
      <w:pPr>
        <w:widowControl w:val="0"/>
        <w:overflowPunct/>
        <w:autoSpaceDE w:val="0"/>
        <w:autoSpaceDN w:val="0"/>
        <w:adjustRightInd w:val="0"/>
        <w:textAlignment w:val="baseline"/>
        <w:rPr>
          <w:rFonts w:asciiTheme="minorHAnsi" w:hAnsiTheme="minorHAnsi" w:cstheme="minorHAnsi"/>
          <w:sz w:val="20"/>
        </w:rPr>
      </w:pPr>
      <w:r w:rsidRPr="00E26852">
        <w:rPr>
          <w:rFonts w:asciiTheme="minorHAnsi" w:hAnsiTheme="minorHAnsi" w:cstheme="minorHAnsi"/>
          <w:sz w:val="20"/>
        </w:rPr>
        <w:t>Tutte le spese del presente contratto, inerenti e conseguenti (imposte, tasse, diritti di segreteria ecc.) sono a totale carico dell'appaltatore.</w:t>
      </w:r>
    </w:p>
    <w:p w14:paraId="02FFADF1" w14:textId="39CDE09C" w:rsidR="00AF19E2" w:rsidRPr="00E26852" w:rsidRDefault="00AF19E2" w:rsidP="00AB5E24">
      <w:pPr>
        <w:widowControl w:val="0"/>
        <w:rPr>
          <w:rFonts w:asciiTheme="minorHAnsi" w:hAnsiTheme="minorHAnsi" w:cstheme="minorHAnsi"/>
          <w:sz w:val="20"/>
        </w:rPr>
      </w:pPr>
      <w:r w:rsidRPr="00E26852">
        <w:rPr>
          <w:rFonts w:asciiTheme="minorHAnsi" w:hAnsiTheme="minorHAnsi" w:cstheme="minorHAnsi"/>
          <w:sz w:val="20"/>
        </w:rPr>
        <w:t>L’imposta di bollo è stata assolta in data gg/mm/</w:t>
      </w:r>
      <w:r w:rsidR="00AB5E24">
        <w:rPr>
          <w:rFonts w:asciiTheme="minorHAnsi" w:hAnsiTheme="minorHAnsi" w:cstheme="minorHAnsi"/>
          <w:sz w:val="20"/>
        </w:rPr>
        <w:t>2025</w:t>
      </w:r>
      <w:r w:rsidRPr="00E26852">
        <w:rPr>
          <w:rFonts w:asciiTheme="minorHAnsi" w:hAnsiTheme="minorHAnsi" w:cstheme="minorHAnsi"/>
          <w:sz w:val="20"/>
        </w:rPr>
        <w:t xml:space="preserve"> mediante versamento da parte del soggetto affidatario con modello di pagamento F2</w:t>
      </w:r>
      <w:r w:rsidR="008E5F72">
        <w:rPr>
          <w:rFonts w:asciiTheme="minorHAnsi" w:hAnsiTheme="minorHAnsi" w:cstheme="minorHAnsi"/>
          <w:sz w:val="20"/>
        </w:rPr>
        <w:t>4</w:t>
      </w:r>
      <w:r w:rsidRPr="00E26852">
        <w:rPr>
          <w:rFonts w:asciiTheme="minorHAnsi" w:hAnsiTheme="minorHAnsi" w:cstheme="minorHAnsi"/>
          <w:sz w:val="20"/>
        </w:rPr>
        <w:t xml:space="preserve"> oppure mediante ________________________.</w:t>
      </w:r>
    </w:p>
    <w:p w14:paraId="25C0B904" w14:textId="77777777" w:rsidR="00AF19E2" w:rsidRPr="00E26852" w:rsidRDefault="00AF19E2" w:rsidP="00AB5E24">
      <w:pPr>
        <w:widowControl w:val="0"/>
        <w:tabs>
          <w:tab w:val="left" w:pos="284"/>
        </w:tabs>
        <w:rPr>
          <w:rFonts w:asciiTheme="minorHAnsi" w:hAnsiTheme="minorHAnsi" w:cstheme="minorHAnsi"/>
          <w:sz w:val="20"/>
        </w:rPr>
      </w:pPr>
      <w:r w:rsidRPr="00E26852">
        <w:rPr>
          <w:rFonts w:asciiTheme="minorHAnsi" w:hAnsiTheme="minorHAnsi" w:cstheme="minorHAnsi"/>
          <w:sz w:val="20"/>
        </w:rPr>
        <w:t>Ai fini fiscali il presente contratto è soggetto a imposta di registro in misura fissa solo in caso d’uso, ai sensi degli artt. 5 e 40 del DPR 131/1986;</w:t>
      </w:r>
    </w:p>
    <w:p w14:paraId="6D868659" w14:textId="77777777" w:rsidR="00AF19E2" w:rsidRPr="00E26852" w:rsidRDefault="00AF19E2" w:rsidP="00E26852">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color w:val="C00000"/>
          <w:sz w:val="20"/>
          <w:lang w:eastAsia="it-IT"/>
        </w:rPr>
      </w:pPr>
      <w:r w:rsidRPr="00E26852">
        <w:rPr>
          <w:rFonts w:asciiTheme="minorHAnsi" w:eastAsia="Times New Roman" w:hAnsiTheme="minorHAnsi" w:cstheme="minorHAnsi"/>
          <w:b/>
          <w:color w:val="C00000"/>
          <w:sz w:val="20"/>
          <w:lang w:eastAsia="it-IT"/>
        </w:rPr>
        <w:t>Controversie</w:t>
      </w:r>
    </w:p>
    <w:p w14:paraId="5CDD0881" w14:textId="77777777" w:rsidR="00AF19E2" w:rsidRPr="00E26852" w:rsidRDefault="00AF19E2" w:rsidP="00E26852">
      <w:pPr>
        <w:widowControl w:val="0"/>
        <w:rPr>
          <w:rFonts w:asciiTheme="minorHAnsi" w:hAnsiTheme="minorHAnsi" w:cstheme="minorHAnsi"/>
          <w:sz w:val="20"/>
        </w:rPr>
      </w:pPr>
      <w:r w:rsidRPr="00E26852">
        <w:rPr>
          <w:rFonts w:asciiTheme="minorHAnsi" w:hAnsiTheme="minorHAnsi" w:cstheme="minorHAnsi"/>
          <w:sz w:val="20"/>
        </w:rPr>
        <w:t>Tutte le controversie che non si siano potute definire con le procedure dell’accordo bonario e della transazione di cui agli art. 206 e 208 del Codice degli Appalti saranno devolute all’Autorità giudiziaria competente del Foro di Venezia, con esclusione della competenza arbitrale.</w:t>
      </w:r>
    </w:p>
    <w:p w14:paraId="1F283120" w14:textId="77777777" w:rsidR="00414E9D" w:rsidRPr="00E26852" w:rsidRDefault="00414E9D" w:rsidP="00E26852">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color w:val="C00000"/>
          <w:sz w:val="20"/>
          <w:lang w:eastAsia="it-IT"/>
        </w:rPr>
      </w:pPr>
      <w:r w:rsidRPr="00E26852">
        <w:rPr>
          <w:rFonts w:asciiTheme="minorHAnsi" w:eastAsia="Times New Roman" w:hAnsiTheme="minorHAnsi" w:cstheme="minorHAnsi"/>
          <w:b/>
          <w:color w:val="C00000"/>
          <w:sz w:val="20"/>
          <w:lang w:eastAsia="it-IT"/>
        </w:rPr>
        <w:t>Altre clausole specifiche</w:t>
      </w:r>
    </w:p>
    <w:p w14:paraId="63F15FE1" w14:textId="77777777" w:rsidR="00414E9D" w:rsidRPr="00E26852" w:rsidRDefault="00414E9D" w:rsidP="00E26852">
      <w:pPr>
        <w:pStyle w:val="Corpodeltesto21"/>
        <w:spacing w:after="120" w:line="360" w:lineRule="exact"/>
        <w:ind w:left="0"/>
        <w:rPr>
          <w:rFonts w:asciiTheme="minorHAnsi" w:hAnsiTheme="minorHAnsi" w:cstheme="minorHAnsi"/>
          <w:b w:val="0"/>
          <w:i w:val="0"/>
          <w:sz w:val="20"/>
        </w:rPr>
      </w:pPr>
      <w:r w:rsidRPr="00E26852">
        <w:rPr>
          <w:rFonts w:asciiTheme="minorHAnsi" w:hAnsiTheme="minorHAnsi" w:cstheme="minorHAnsi"/>
          <w:b w:val="0"/>
          <w:i w:val="0"/>
          <w:sz w:val="20"/>
        </w:rPr>
        <w:t>Per quanto non espressamente indicato, le modalità dell’appalto saranno regolate secondo le condizioni fissate rispettivamente nei seguenti documenti che l’impresa dichiara di conoscere e che qui si intendono integralmente riportati e trascritti con rinuncia a qualsiasi contraria eccezione:</w:t>
      </w:r>
    </w:p>
    <w:p w14:paraId="3DF830FA" w14:textId="6684A25E" w:rsidR="00414E9D" w:rsidRPr="00E26852" w:rsidRDefault="00D34C6B" w:rsidP="00E26852">
      <w:pPr>
        <w:pStyle w:val="Corpodeltesto21"/>
        <w:numPr>
          <w:ilvl w:val="1"/>
          <w:numId w:val="31"/>
        </w:numPr>
        <w:tabs>
          <w:tab w:val="left" w:pos="1418"/>
        </w:tabs>
        <w:spacing w:after="120" w:line="360" w:lineRule="exact"/>
        <w:ind w:left="284" w:hanging="284"/>
        <w:rPr>
          <w:rFonts w:asciiTheme="minorHAnsi" w:hAnsiTheme="minorHAnsi" w:cstheme="minorHAnsi"/>
          <w:b w:val="0"/>
          <w:i w:val="0"/>
          <w:sz w:val="20"/>
        </w:rPr>
      </w:pPr>
      <w:r w:rsidRPr="00E26852">
        <w:rPr>
          <w:rFonts w:asciiTheme="minorHAnsi" w:eastAsia="Batang" w:hAnsiTheme="minorHAnsi" w:cstheme="minorHAnsi"/>
          <w:b w:val="0"/>
          <w:bCs/>
          <w:i w:val="0"/>
          <w:spacing w:val="-2"/>
          <w:sz w:val="20"/>
        </w:rPr>
        <w:t xml:space="preserve">Capitolato </w:t>
      </w:r>
      <w:r w:rsidR="00414E9D" w:rsidRPr="00E26852">
        <w:rPr>
          <w:rFonts w:asciiTheme="minorHAnsi" w:eastAsia="Batang" w:hAnsiTheme="minorHAnsi" w:cstheme="minorHAnsi"/>
          <w:b w:val="0"/>
          <w:bCs/>
          <w:i w:val="0"/>
          <w:spacing w:val="-2"/>
          <w:sz w:val="20"/>
        </w:rPr>
        <w:t>d’Oneri e relativi allegati;</w:t>
      </w:r>
    </w:p>
    <w:p w14:paraId="090FBF41" w14:textId="7D407797" w:rsidR="00414E9D" w:rsidRPr="00E26852" w:rsidRDefault="00414E9D" w:rsidP="00E26852">
      <w:pPr>
        <w:pStyle w:val="Corpodeltesto21"/>
        <w:numPr>
          <w:ilvl w:val="1"/>
          <w:numId w:val="31"/>
        </w:numPr>
        <w:tabs>
          <w:tab w:val="left" w:pos="1418"/>
        </w:tabs>
        <w:spacing w:after="120" w:line="360" w:lineRule="exact"/>
        <w:ind w:left="284" w:hanging="284"/>
        <w:rPr>
          <w:rFonts w:asciiTheme="minorHAnsi" w:hAnsiTheme="minorHAnsi" w:cstheme="minorHAnsi"/>
          <w:b w:val="0"/>
          <w:i w:val="0"/>
          <w:sz w:val="20"/>
        </w:rPr>
      </w:pPr>
      <w:r w:rsidRPr="00E26852">
        <w:rPr>
          <w:rFonts w:asciiTheme="minorHAnsi" w:eastAsia="Batang" w:hAnsiTheme="minorHAnsi" w:cstheme="minorHAnsi"/>
          <w:b w:val="0"/>
          <w:bCs/>
          <w:i w:val="0"/>
          <w:spacing w:val="-2"/>
          <w:sz w:val="20"/>
        </w:rPr>
        <w:t>Capitolato Speciale d’Appalto;</w:t>
      </w:r>
    </w:p>
    <w:p w14:paraId="757BB26C" w14:textId="77777777" w:rsidR="00414E9D" w:rsidRPr="00E26852" w:rsidRDefault="00414E9D" w:rsidP="00E26852">
      <w:pPr>
        <w:pStyle w:val="Corpodeltesto21"/>
        <w:numPr>
          <w:ilvl w:val="1"/>
          <w:numId w:val="31"/>
        </w:numPr>
        <w:tabs>
          <w:tab w:val="left" w:pos="1418"/>
        </w:tabs>
        <w:spacing w:after="120" w:line="360" w:lineRule="exact"/>
        <w:ind w:left="284" w:hanging="284"/>
        <w:rPr>
          <w:rFonts w:asciiTheme="minorHAnsi" w:hAnsiTheme="minorHAnsi" w:cstheme="minorHAnsi"/>
          <w:b w:val="0"/>
          <w:i w:val="0"/>
          <w:sz w:val="20"/>
        </w:rPr>
      </w:pPr>
      <w:r w:rsidRPr="00E26852">
        <w:rPr>
          <w:rFonts w:asciiTheme="minorHAnsi" w:hAnsiTheme="minorHAnsi" w:cstheme="minorHAnsi"/>
          <w:b w:val="0"/>
          <w:i w:val="0"/>
          <w:sz w:val="20"/>
        </w:rPr>
        <w:t>offerta del gg/mm/aaaa.</w:t>
      </w:r>
    </w:p>
    <w:p w14:paraId="2578BDA4" w14:textId="77777777" w:rsidR="00414E9D" w:rsidRPr="00E26852" w:rsidRDefault="00414E9D" w:rsidP="00E26852">
      <w:pPr>
        <w:widowControl w:val="0"/>
        <w:numPr>
          <w:ilvl w:val="0"/>
          <w:numId w:val="28"/>
        </w:numPr>
        <w:overflowPunct/>
        <w:autoSpaceDE w:val="0"/>
        <w:autoSpaceDN w:val="0"/>
        <w:adjustRightInd w:val="0"/>
        <w:ind w:left="426" w:hanging="426"/>
        <w:jc w:val="left"/>
        <w:textAlignment w:val="baseline"/>
        <w:rPr>
          <w:rFonts w:asciiTheme="minorHAnsi" w:eastAsia="Times New Roman" w:hAnsiTheme="minorHAnsi" w:cstheme="minorHAnsi"/>
          <w:b/>
          <w:color w:val="C00000"/>
          <w:sz w:val="20"/>
          <w:lang w:eastAsia="it-IT"/>
        </w:rPr>
      </w:pPr>
      <w:r w:rsidRPr="00E26852">
        <w:rPr>
          <w:rFonts w:asciiTheme="minorHAnsi" w:eastAsia="Times New Roman" w:hAnsiTheme="minorHAnsi" w:cstheme="minorHAnsi"/>
          <w:b/>
          <w:color w:val="C00000"/>
          <w:sz w:val="20"/>
          <w:lang w:eastAsia="it-IT"/>
        </w:rPr>
        <w:t>Informativa Privacy</w:t>
      </w:r>
    </w:p>
    <w:p w14:paraId="240FFF57" w14:textId="3B853A37" w:rsidR="00414E9D" w:rsidRPr="00E26852" w:rsidRDefault="00414E9D" w:rsidP="00E26852">
      <w:pPr>
        <w:pStyle w:val="Rientrocorpodeltesto31"/>
        <w:suppressAutoHyphens w:val="0"/>
        <w:spacing w:after="120" w:line="360" w:lineRule="exact"/>
        <w:ind w:left="0" w:firstLine="0"/>
        <w:rPr>
          <w:rFonts w:asciiTheme="minorHAnsi" w:hAnsiTheme="minorHAnsi" w:cstheme="minorHAnsi"/>
          <w:sz w:val="20"/>
        </w:rPr>
      </w:pPr>
      <w:r w:rsidRPr="00E26852">
        <w:rPr>
          <w:rFonts w:asciiTheme="minorHAnsi" w:hAnsiTheme="minorHAnsi" w:cstheme="minorHAnsi"/>
          <w:sz w:val="20"/>
        </w:rPr>
        <w:t>Titolare del trattamento è Venis SpA, nella persona del legale rappresentante, con sede legale in Venezia – Palazzo Ziani San Marco 4934.</w:t>
      </w:r>
    </w:p>
    <w:p w14:paraId="14C38061" w14:textId="0AA7BA8C" w:rsidR="00414E9D" w:rsidRPr="00E26852" w:rsidRDefault="00414E9D" w:rsidP="00E26852">
      <w:pPr>
        <w:widowControl w:val="0"/>
        <w:ind w:firstLine="284"/>
        <w:rPr>
          <w:rFonts w:asciiTheme="minorHAnsi" w:hAnsiTheme="minorHAnsi" w:cstheme="minorHAnsi"/>
          <w:b/>
          <w:sz w:val="20"/>
        </w:rPr>
      </w:pPr>
      <w:r w:rsidRPr="00E26852">
        <w:rPr>
          <w:rFonts w:asciiTheme="minorHAnsi" w:hAnsiTheme="minorHAnsi" w:cstheme="minorHAnsi"/>
          <w:b/>
          <w:sz w:val="20"/>
        </w:rPr>
        <w:t xml:space="preserve">                    VENIS spa</w:t>
      </w:r>
      <w:r w:rsidRPr="00E26852">
        <w:rPr>
          <w:rFonts w:asciiTheme="minorHAnsi" w:hAnsiTheme="minorHAnsi" w:cstheme="minorHAnsi"/>
          <w:b/>
          <w:sz w:val="20"/>
        </w:rPr>
        <w:tab/>
      </w:r>
      <w:r w:rsidRPr="00E26852">
        <w:rPr>
          <w:rFonts w:asciiTheme="minorHAnsi" w:hAnsiTheme="minorHAnsi" w:cstheme="minorHAnsi"/>
          <w:b/>
          <w:sz w:val="20"/>
        </w:rPr>
        <w:tab/>
      </w:r>
      <w:r w:rsidRPr="00E26852">
        <w:rPr>
          <w:rFonts w:asciiTheme="minorHAnsi" w:hAnsiTheme="minorHAnsi" w:cstheme="minorHAnsi"/>
          <w:b/>
          <w:sz w:val="20"/>
        </w:rPr>
        <w:tab/>
      </w:r>
      <w:r w:rsidRPr="00E26852">
        <w:rPr>
          <w:rFonts w:asciiTheme="minorHAnsi" w:hAnsiTheme="minorHAnsi" w:cstheme="minorHAnsi"/>
          <w:b/>
          <w:sz w:val="20"/>
        </w:rPr>
        <w:tab/>
      </w:r>
      <w:r w:rsidRPr="00E26852">
        <w:rPr>
          <w:rFonts w:asciiTheme="minorHAnsi" w:hAnsiTheme="minorHAnsi" w:cstheme="minorHAnsi"/>
          <w:b/>
          <w:sz w:val="20"/>
        </w:rPr>
        <w:tab/>
      </w:r>
      <w:r w:rsidR="00D64019">
        <w:rPr>
          <w:rFonts w:asciiTheme="minorHAnsi" w:hAnsiTheme="minorHAnsi" w:cstheme="minorHAnsi"/>
          <w:b/>
          <w:sz w:val="20"/>
        </w:rPr>
        <w:t xml:space="preserve">  </w:t>
      </w:r>
      <w:r w:rsidR="00AD252D">
        <w:rPr>
          <w:rFonts w:asciiTheme="minorHAnsi" w:hAnsiTheme="minorHAnsi" w:cstheme="minorHAnsi"/>
          <w:b/>
          <w:sz w:val="20"/>
        </w:rPr>
        <w:t>L’</w:t>
      </w:r>
      <w:r w:rsidRPr="00E26852">
        <w:rPr>
          <w:rFonts w:asciiTheme="minorHAnsi" w:hAnsiTheme="minorHAnsi" w:cstheme="minorHAnsi"/>
          <w:b/>
          <w:sz w:val="20"/>
        </w:rPr>
        <w:t>AFFIDATARIA</w:t>
      </w:r>
    </w:p>
    <w:p w14:paraId="2B20BF90" w14:textId="15B208FA" w:rsidR="00414E9D" w:rsidRPr="00E26852" w:rsidRDefault="00414E9D" w:rsidP="00E26852">
      <w:pPr>
        <w:widowControl w:val="0"/>
        <w:ind w:left="284"/>
        <w:rPr>
          <w:rFonts w:asciiTheme="minorHAnsi" w:hAnsiTheme="minorHAnsi" w:cstheme="minorHAnsi"/>
          <w:b/>
          <w:sz w:val="20"/>
        </w:rPr>
      </w:pPr>
      <w:r w:rsidRPr="00E26852">
        <w:rPr>
          <w:rFonts w:asciiTheme="minorHAnsi" w:hAnsiTheme="minorHAnsi" w:cstheme="minorHAnsi"/>
          <w:b/>
          <w:sz w:val="20"/>
        </w:rPr>
        <w:t xml:space="preserve">              </w:t>
      </w:r>
      <w:r w:rsidR="00B57ECE">
        <w:rPr>
          <w:rFonts w:asciiTheme="minorHAnsi" w:hAnsiTheme="minorHAnsi" w:cstheme="minorHAnsi"/>
          <w:b/>
          <w:sz w:val="20"/>
        </w:rPr>
        <w:t>D</w:t>
      </w:r>
      <w:r w:rsidRPr="00E26852">
        <w:rPr>
          <w:rFonts w:asciiTheme="minorHAnsi" w:hAnsiTheme="minorHAnsi" w:cstheme="minorHAnsi"/>
          <w:b/>
          <w:sz w:val="20"/>
        </w:rPr>
        <w:t>irettore Generale</w:t>
      </w:r>
      <w:r w:rsidRPr="00E26852">
        <w:rPr>
          <w:rFonts w:asciiTheme="minorHAnsi" w:hAnsiTheme="minorHAnsi" w:cstheme="minorHAnsi"/>
          <w:b/>
          <w:sz w:val="20"/>
        </w:rPr>
        <w:tab/>
      </w:r>
      <w:r w:rsidRPr="00E26852">
        <w:rPr>
          <w:rFonts w:asciiTheme="minorHAnsi" w:hAnsiTheme="minorHAnsi" w:cstheme="minorHAnsi"/>
          <w:b/>
          <w:sz w:val="20"/>
        </w:rPr>
        <w:tab/>
      </w:r>
      <w:r w:rsidRPr="00E26852">
        <w:rPr>
          <w:rFonts w:asciiTheme="minorHAnsi" w:hAnsiTheme="minorHAnsi" w:cstheme="minorHAnsi"/>
          <w:b/>
          <w:sz w:val="20"/>
        </w:rPr>
        <w:tab/>
        <w:t xml:space="preserve">                Legale rappresentante</w:t>
      </w:r>
    </w:p>
    <w:p w14:paraId="2261C53D" w14:textId="475285B0" w:rsidR="00414E9D" w:rsidRPr="00E26852" w:rsidRDefault="00414E9D" w:rsidP="00E26852">
      <w:pPr>
        <w:widowControl w:val="0"/>
        <w:ind w:firstLine="284"/>
        <w:rPr>
          <w:rFonts w:asciiTheme="minorHAnsi" w:hAnsiTheme="minorHAnsi" w:cstheme="minorHAnsi"/>
          <w:b/>
          <w:sz w:val="20"/>
        </w:rPr>
      </w:pPr>
      <w:r w:rsidRPr="00E26852">
        <w:rPr>
          <w:rFonts w:asciiTheme="minorHAnsi" w:hAnsiTheme="minorHAnsi" w:cstheme="minorHAnsi"/>
          <w:b/>
          <w:sz w:val="20"/>
        </w:rPr>
        <w:t xml:space="preserve">          </w:t>
      </w:r>
      <w:r w:rsidR="00E9377E" w:rsidRPr="00E26852">
        <w:rPr>
          <w:rFonts w:asciiTheme="minorHAnsi" w:hAnsiTheme="minorHAnsi" w:cstheme="minorHAnsi"/>
          <w:b/>
          <w:sz w:val="20"/>
        </w:rPr>
        <w:t xml:space="preserve">     </w:t>
      </w:r>
      <w:r w:rsidRPr="00E26852">
        <w:rPr>
          <w:rFonts w:asciiTheme="minorHAnsi" w:hAnsiTheme="minorHAnsi" w:cstheme="minorHAnsi"/>
          <w:b/>
          <w:sz w:val="20"/>
        </w:rPr>
        <w:t>Dott. Marco Bettini</w:t>
      </w:r>
      <w:r w:rsidRPr="00E26852">
        <w:rPr>
          <w:rFonts w:asciiTheme="minorHAnsi" w:hAnsiTheme="minorHAnsi" w:cstheme="minorHAnsi"/>
          <w:b/>
          <w:sz w:val="20"/>
        </w:rPr>
        <w:tab/>
      </w:r>
      <w:r w:rsidRPr="00E26852">
        <w:rPr>
          <w:rFonts w:asciiTheme="minorHAnsi" w:hAnsiTheme="minorHAnsi" w:cstheme="minorHAnsi"/>
          <w:b/>
          <w:sz w:val="20"/>
        </w:rPr>
        <w:tab/>
      </w:r>
      <w:r w:rsidRPr="00E26852">
        <w:rPr>
          <w:rFonts w:asciiTheme="minorHAnsi" w:hAnsiTheme="minorHAnsi" w:cstheme="minorHAnsi"/>
          <w:b/>
          <w:sz w:val="20"/>
        </w:rPr>
        <w:tab/>
      </w:r>
      <w:r w:rsidRPr="00E26852">
        <w:rPr>
          <w:rFonts w:asciiTheme="minorHAnsi" w:hAnsiTheme="minorHAnsi" w:cstheme="minorHAnsi"/>
          <w:b/>
          <w:sz w:val="20"/>
        </w:rPr>
        <w:tab/>
      </w:r>
      <w:r w:rsidR="00E9377E" w:rsidRPr="00E26852">
        <w:rPr>
          <w:rFonts w:asciiTheme="minorHAnsi" w:hAnsiTheme="minorHAnsi" w:cstheme="minorHAnsi"/>
          <w:b/>
          <w:sz w:val="20"/>
        </w:rPr>
        <w:t xml:space="preserve">   </w:t>
      </w:r>
      <w:r w:rsidR="00070200" w:rsidRPr="00E26852">
        <w:rPr>
          <w:rFonts w:asciiTheme="minorHAnsi" w:hAnsiTheme="minorHAnsi" w:cstheme="minorHAnsi"/>
          <w:b/>
          <w:sz w:val="20"/>
        </w:rPr>
        <w:t>___________________</w:t>
      </w:r>
    </w:p>
    <w:p w14:paraId="1BD88B68" w14:textId="77777777" w:rsidR="00414E9D" w:rsidRPr="00E26852" w:rsidRDefault="00414E9D" w:rsidP="00AB5E24">
      <w:pPr>
        <w:widowControl w:val="0"/>
        <w:rPr>
          <w:rFonts w:asciiTheme="minorHAnsi" w:hAnsiTheme="minorHAnsi" w:cstheme="minorHAnsi"/>
          <w:b/>
          <w:color w:val="FF0000"/>
          <w:sz w:val="20"/>
        </w:rPr>
      </w:pPr>
    </w:p>
    <w:p w14:paraId="5D68CAE1" w14:textId="1ED96006" w:rsidR="00414E9D" w:rsidRPr="00E26852" w:rsidRDefault="00414E9D" w:rsidP="00E26852">
      <w:pPr>
        <w:pStyle w:val="Rientrocorpodeltesto31"/>
        <w:suppressAutoHyphens w:val="0"/>
        <w:spacing w:after="120" w:line="360" w:lineRule="exact"/>
        <w:ind w:left="0" w:firstLine="0"/>
        <w:rPr>
          <w:rFonts w:asciiTheme="minorHAnsi" w:hAnsiTheme="minorHAnsi" w:cstheme="minorHAnsi"/>
          <w:sz w:val="20"/>
        </w:rPr>
      </w:pPr>
      <w:r w:rsidRPr="00E26852">
        <w:rPr>
          <w:rFonts w:asciiTheme="minorHAnsi" w:hAnsiTheme="minorHAnsi" w:cstheme="minorHAnsi"/>
          <w:sz w:val="20"/>
        </w:rPr>
        <w:lastRenderedPageBreak/>
        <w:t xml:space="preserve">Si dichiara altresì di approvare espressamente, ai sensi degli artt. 1341/1342 C.c., i seguenti articoli: Art. 8 Penalità; Art. 9 </w:t>
      </w:r>
      <w:r w:rsidR="00CA04E3">
        <w:rPr>
          <w:rFonts w:asciiTheme="minorHAnsi" w:hAnsiTheme="minorHAnsi" w:cstheme="minorHAnsi"/>
          <w:sz w:val="20"/>
        </w:rPr>
        <w:t>Clausola risolutiva espressa; Art. 11</w:t>
      </w:r>
      <w:r w:rsidR="001D2631">
        <w:rPr>
          <w:rFonts w:asciiTheme="minorHAnsi" w:hAnsiTheme="minorHAnsi" w:cstheme="minorHAnsi"/>
          <w:sz w:val="20"/>
        </w:rPr>
        <w:t xml:space="preserve"> </w:t>
      </w:r>
      <w:r w:rsidRPr="00E26852">
        <w:rPr>
          <w:rFonts w:asciiTheme="minorHAnsi" w:hAnsiTheme="minorHAnsi" w:cstheme="minorHAnsi"/>
          <w:sz w:val="20"/>
        </w:rPr>
        <w:t>Spese di contratto, imposte, tasse; Art. 1</w:t>
      </w:r>
      <w:r w:rsidR="001D2631">
        <w:rPr>
          <w:rFonts w:asciiTheme="minorHAnsi" w:hAnsiTheme="minorHAnsi" w:cstheme="minorHAnsi"/>
          <w:sz w:val="20"/>
        </w:rPr>
        <w:t>2</w:t>
      </w:r>
      <w:r w:rsidRPr="00E26852">
        <w:rPr>
          <w:rFonts w:asciiTheme="minorHAnsi" w:hAnsiTheme="minorHAnsi" w:cstheme="minorHAnsi"/>
          <w:sz w:val="20"/>
        </w:rPr>
        <w:t xml:space="preserve"> Controversie; Art. 1</w:t>
      </w:r>
      <w:r w:rsidR="001D2631">
        <w:rPr>
          <w:rFonts w:asciiTheme="minorHAnsi" w:hAnsiTheme="minorHAnsi" w:cstheme="minorHAnsi"/>
          <w:sz w:val="20"/>
        </w:rPr>
        <w:t>3</w:t>
      </w:r>
      <w:r w:rsidRPr="00E26852">
        <w:rPr>
          <w:rFonts w:asciiTheme="minorHAnsi" w:hAnsiTheme="minorHAnsi" w:cstheme="minorHAnsi"/>
          <w:sz w:val="20"/>
        </w:rPr>
        <w:t xml:space="preserve"> Altre clausole specifiche.</w:t>
      </w:r>
    </w:p>
    <w:p w14:paraId="183BF920" w14:textId="31067951" w:rsidR="00414E9D" w:rsidRPr="00E26852" w:rsidRDefault="00414E9D" w:rsidP="005C6403">
      <w:pPr>
        <w:widowControl w:val="0"/>
        <w:rPr>
          <w:rFonts w:asciiTheme="minorHAnsi" w:hAnsiTheme="minorHAnsi" w:cstheme="minorHAnsi"/>
          <w:b/>
          <w:sz w:val="20"/>
        </w:rPr>
      </w:pPr>
      <w:r w:rsidRPr="00E26852">
        <w:rPr>
          <w:rFonts w:asciiTheme="minorHAnsi" w:hAnsiTheme="minorHAnsi" w:cstheme="minorHAnsi"/>
          <w:sz w:val="20"/>
        </w:rPr>
        <w:tab/>
      </w:r>
      <w:r w:rsidR="005C6403">
        <w:rPr>
          <w:rFonts w:asciiTheme="minorHAnsi" w:hAnsiTheme="minorHAnsi" w:cstheme="minorHAnsi"/>
          <w:sz w:val="20"/>
        </w:rPr>
        <w:tab/>
      </w:r>
      <w:r w:rsidR="005C6403">
        <w:rPr>
          <w:rFonts w:asciiTheme="minorHAnsi" w:hAnsiTheme="minorHAnsi" w:cstheme="minorHAnsi"/>
          <w:sz w:val="20"/>
        </w:rPr>
        <w:tab/>
      </w:r>
      <w:r w:rsidR="005C6403">
        <w:rPr>
          <w:rFonts w:asciiTheme="minorHAnsi" w:hAnsiTheme="minorHAnsi" w:cstheme="minorHAnsi"/>
          <w:sz w:val="20"/>
        </w:rPr>
        <w:tab/>
      </w:r>
      <w:r w:rsidR="005C6403">
        <w:rPr>
          <w:rFonts w:asciiTheme="minorHAnsi" w:hAnsiTheme="minorHAnsi" w:cstheme="minorHAnsi"/>
          <w:sz w:val="20"/>
        </w:rPr>
        <w:tab/>
      </w:r>
      <w:r w:rsidR="005C6403">
        <w:rPr>
          <w:rFonts w:asciiTheme="minorHAnsi" w:hAnsiTheme="minorHAnsi" w:cstheme="minorHAnsi"/>
          <w:sz w:val="20"/>
        </w:rPr>
        <w:tab/>
      </w:r>
      <w:r w:rsidR="005C6403">
        <w:rPr>
          <w:rFonts w:asciiTheme="minorHAnsi" w:hAnsiTheme="minorHAnsi" w:cstheme="minorHAnsi"/>
          <w:sz w:val="20"/>
        </w:rPr>
        <w:tab/>
      </w:r>
      <w:r w:rsidR="00D64019">
        <w:rPr>
          <w:rFonts w:asciiTheme="minorHAnsi" w:hAnsiTheme="minorHAnsi" w:cstheme="minorHAnsi"/>
          <w:sz w:val="20"/>
        </w:rPr>
        <w:t xml:space="preserve">  </w:t>
      </w:r>
      <w:r w:rsidR="00AD252D" w:rsidRPr="00AD252D">
        <w:rPr>
          <w:rFonts w:asciiTheme="minorHAnsi" w:hAnsiTheme="minorHAnsi" w:cstheme="minorHAnsi"/>
          <w:b/>
          <w:bCs/>
          <w:sz w:val="20"/>
        </w:rPr>
        <w:t>L’</w:t>
      </w:r>
      <w:r w:rsidRPr="00E26852">
        <w:rPr>
          <w:rFonts w:asciiTheme="minorHAnsi" w:hAnsiTheme="minorHAnsi" w:cstheme="minorHAnsi"/>
          <w:b/>
          <w:sz w:val="20"/>
        </w:rPr>
        <w:t>AFFIDATARIA</w:t>
      </w:r>
    </w:p>
    <w:p w14:paraId="4FD0FCDE" w14:textId="371745A2" w:rsidR="00414E9D" w:rsidRDefault="00414E9D" w:rsidP="00C83E6F">
      <w:pPr>
        <w:widowControl w:val="0"/>
        <w:ind w:left="4254" w:firstLine="709"/>
        <w:rPr>
          <w:rFonts w:asciiTheme="minorHAnsi" w:hAnsiTheme="minorHAnsi" w:cstheme="minorHAnsi"/>
          <w:b/>
          <w:sz w:val="20"/>
        </w:rPr>
      </w:pPr>
      <w:r w:rsidRPr="00E26852">
        <w:rPr>
          <w:rFonts w:asciiTheme="minorHAnsi" w:hAnsiTheme="minorHAnsi" w:cstheme="minorHAnsi"/>
          <w:b/>
          <w:sz w:val="20"/>
        </w:rPr>
        <w:t>Legale rappresentante</w:t>
      </w:r>
    </w:p>
    <w:p w14:paraId="1F81ABFD" w14:textId="3719A9DF" w:rsidR="00414E9D" w:rsidRPr="00E26852" w:rsidRDefault="00D64019" w:rsidP="00D64019">
      <w:pPr>
        <w:widowControl w:val="0"/>
        <w:rPr>
          <w:rFonts w:asciiTheme="minorHAnsi" w:hAnsiTheme="minorHAnsi" w:cstheme="minorHAnsi"/>
          <w:b/>
          <w:sz w:val="20"/>
        </w:rPr>
      </w:pPr>
      <w:r>
        <w:rPr>
          <w:rFonts w:asciiTheme="minorHAnsi" w:hAnsiTheme="minorHAnsi" w:cstheme="minorHAnsi"/>
          <w:b/>
          <w:sz w:val="20"/>
        </w:rPr>
        <w:tab/>
      </w:r>
      <w:r>
        <w:rPr>
          <w:rFonts w:asciiTheme="minorHAnsi" w:hAnsiTheme="minorHAnsi" w:cstheme="minorHAnsi"/>
          <w:b/>
          <w:sz w:val="20"/>
        </w:rPr>
        <w:tab/>
      </w:r>
      <w:r>
        <w:rPr>
          <w:rFonts w:asciiTheme="minorHAnsi" w:hAnsiTheme="minorHAnsi" w:cstheme="minorHAnsi"/>
          <w:b/>
          <w:sz w:val="20"/>
        </w:rPr>
        <w:tab/>
      </w:r>
      <w:r>
        <w:rPr>
          <w:rFonts w:asciiTheme="minorHAnsi" w:hAnsiTheme="minorHAnsi" w:cstheme="minorHAnsi"/>
          <w:b/>
          <w:sz w:val="20"/>
        </w:rPr>
        <w:tab/>
      </w:r>
      <w:r>
        <w:rPr>
          <w:rFonts w:asciiTheme="minorHAnsi" w:hAnsiTheme="minorHAnsi" w:cstheme="minorHAnsi"/>
          <w:b/>
          <w:sz w:val="20"/>
        </w:rPr>
        <w:tab/>
      </w:r>
      <w:r>
        <w:rPr>
          <w:rFonts w:asciiTheme="minorHAnsi" w:hAnsiTheme="minorHAnsi" w:cstheme="minorHAnsi"/>
          <w:b/>
          <w:sz w:val="20"/>
        </w:rPr>
        <w:tab/>
      </w:r>
      <w:r w:rsidR="00414E9D" w:rsidRPr="00E26852">
        <w:rPr>
          <w:rFonts w:asciiTheme="minorHAnsi" w:hAnsiTheme="minorHAnsi" w:cstheme="minorHAnsi"/>
          <w:b/>
          <w:sz w:val="20"/>
        </w:rPr>
        <w:tab/>
      </w:r>
      <w:r w:rsidR="00FB01F2">
        <w:rPr>
          <w:rFonts w:asciiTheme="minorHAnsi" w:hAnsiTheme="minorHAnsi" w:cstheme="minorHAnsi"/>
          <w:b/>
          <w:sz w:val="20"/>
        </w:rPr>
        <w:t>_</w:t>
      </w:r>
      <w:r w:rsidR="00070200" w:rsidRPr="00E26852">
        <w:rPr>
          <w:rFonts w:asciiTheme="minorHAnsi" w:hAnsiTheme="minorHAnsi" w:cstheme="minorHAnsi"/>
          <w:b/>
          <w:sz w:val="20"/>
        </w:rPr>
        <w:t>__________________</w:t>
      </w:r>
    </w:p>
    <w:p w14:paraId="4CAFCC7F" w14:textId="77777777" w:rsidR="00414E9D" w:rsidRPr="00414E9D" w:rsidRDefault="00414E9D" w:rsidP="00494078">
      <w:pPr>
        <w:pStyle w:val="Rientrocorpodeltesto31"/>
        <w:spacing w:after="120" w:line="360" w:lineRule="exact"/>
        <w:ind w:left="0" w:firstLine="0"/>
        <w:rPr>
          <w:rFonts w:asciiTheme="minorHAnsi" w:hAnsiTheme="minorHAnsi" w:cstheme="minorHAnsi"/>
          <w:b/>
          <w:bCs/>
          <w:szCs w:val="24"/>
        </w:rPr>
      </w:pPr>
    </w:p>
    <w:p w14:paraId="06C817E6" w14:textId="004F084F" w:rsidR="00AD66C2" w:rsidRPr="00494078" w:rsidRDefault="00414E9D" w:rsidP="00414E9D">
      <w:pPr>
        <w:pStyle w:val="Rientrocorpodeltesto31"/>
        <w:spacing w:after="120" w:line="360" w:lineRule="exact"/>
        <w:ind w:left="0" w:firstLine="0"/>
        <w:rPr>
          <w:rFonts w:asciiTheme="minorHAnsi" w:hAnsiTheme="minorHAnsi" w:cstheme="minorHAnsi"/>
          <w:b/>
          <w:sz w:val="20"/>
        </w:rPr>
      </w:pPr>
      <w:r w:rsidRPr="00494078">
        <w:rPr>
          <w:rFonts w:asciiTheme="minorHAnsi" w:hAnsiTheme="minorHAnsi" w:cstheme="minorHAnsi"/>
          <w:b/>
          <w:bCs/>
          <w:sz w:val="20"/>
        </w:rPr>
        <w:t>Documento informatico sottoscritto con firma elettronica ai sensi e con effetti di cui agli artt. 20 e 21 del D.Lgs. del 7 marzo 2005 n.82 e ss.mm.ii.; sostituisce il documento cartaceo e la firma autografa.</w:t>
      </w:r>
    </w:p>
    <w:sectPr w:rsidR="00AD66C2" w:rsidRPr="00494078" w:rsidSect="00E26852">
      <w:headerReference w:type="even" r:id="rId12"/>
      <w:headerReference w:type="default" r:id="rId13"/>
      <w:footerReference w:type="even" r:id="rId14"/>
      <w:footerReference w:type="default" r:id="rId15"/>
      <w:pgSz w:w="11906" w:h="16820"/>
      <w:pgMar w:top="2081" w:right="1134" w:bottom="1560" w:left="1134" w:header="709" w:footer="28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DDAA" w14:textId="77777777" w:rsidR="0075386D" w:rsidRDefault="0075386D">
      <w:pPr>
        <w:spacing w:after="0" w:line="240" w:lineRule="auto"/>
      </w:pPr>
      <w:r>
        <w:separator/>
      </w:r>
    </w:p>
  </w:endnote>
  <w:endnote w:type="continuationSeparator" w:id="0">
    <w:p w14:paraId="41E83440" w14:textId="77777777" w:rsidR="0075386D" w:rsidRDefault="00753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Pro ExtraLight">
    <w:panose1 w:val="020B0303030403020204"/>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MS Gothic"/>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 w:name="ArialMT">
    <w:altName w:val="Arial"/>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MT-OneByteIdentityH">
    <w:altName w:val="Times New Roman"/>
    <w:charset w:val="01"/>
    <w:family w:val="roman"/>
    <w:pitch w:val="variable"/>
  </w:font>
  <w:font w:name="Liberation Serif">
    <w:altName w:val="Times New Roman"/>
    <w:panose1 w:val="02020603050405020304"/>
    <w:charset w:val="00"/>
    <w:family w:val="roman"/>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dale Sans UI">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Arial Unicode MS">
    <w:panose1 w:val="020B0604020202020204"/>
    <w:charset w:val="80"/>
    <w:family w:val="swiss"/>
    <w:pitch w:val="variable"/>
    <w:sig w:usb0="F7FFAFFF" w:usb1="E9DFFFFF" w:usb2="0000003F" w:usb3="00000000" w:csb0="003F01FF" w:csb1="00000000"/>
  </w:font>
  <w:font w:name="NimbusSanL-Regu">
    <w:altName w:val="Cambria"/>
    <w:panose1 w:val="00000000000000000000"/>
    <w:charset w:val="00"/>
    <w:family w:val="roman"/>
    <w:notTrueType/>
    <w:pitch w:val="default"/>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196D" w14:textId="065A0A87" w:rsidR="00E81CCB" w:rsidRDefault="00E81CCB">
    <w:pPr>
      <w:pStyle w:val="Pidipagina"/>
    </w:pPr>
    <w:r>
      <w:rPr>
        <w:noProof/>
      </w:rPr>
      <w:drawing>
        <wp:anchor distT="0" distB="0" distL="114300" distR="114300" simplePos="0" relativeHeight="251667456" behindDoc="0" locked="0" layoutInCell="1" allowOverlap="1" wp14:anchorId="475295B0" wp14:editId="648ECBC5">
          <wp:simplePos x="0" y="0"/>
          <wp:positionH relativeFrom="page">
            <wp:posOffset>501015</wp:posOffset>
          </wp:positionH>
          <wp:positionV relativeFrom="page">
            <wp:posOffset>9685020</wp:posOffset>
          </wp:positionV>
          <wp:extent cx="7005600" cy="896400"/>
          <wp:effectExtent l="0" t="0" r="5080" b="0"/>
          <wp:wrapTopAndBottom/>
          <wp:docPr id="765505854"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05854" name="Immagine 1" descr="Immagine che contiene testo, schermata, Carattere&#10;&#10;Il contenuto generato dall'IA potrebbe non essere corretto."/>
                  <pic:cNvPicPr/>
                </pic:nvPicPr>
                <pic:blipFill>
                  <a:blip r:embed="rId1">
                    <a:extLst>
                      <a:ext uri="{28A0092B-C50C-407E-A947-70E740481C1C}">
                        <a14:useLocalDpi xmlns:a14="http://schemas.microsoft.com/office/drawing/2010/main" val="0"/>
                      </a:ext>
                    </a:extLst>
                  </a:blip>
                  <a:stretch>
                    <a:fillRect/>
                  </a:stretch>
                </pic:blipFill>
                <pic:spPr>
                  <a:xfrm>
                    <a:off x="0" y="0"/>
                    <a:ext cx="7005600" cy="8964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104F1" w14:textId="65220053" w:rsidR="00A97EDA" w:rsidRPr="006A4E16" w:rsidRDefault="005620A4" w:rsidP="00A97EDA">
    <w:pPr>
      <w:pStyle w:val="Pidipagina"/>
      <w:pBdr>
        <w:top w:val="single" w:sz="4" w:space="1" w:color="auto"/>
      </w:pBdr>
      <w:rPr>
        <w:sz w:val="16"/>
        <w:szCs w:val="16"/>
      </w:rPr>
    </w:pPr>
    <w:bookmarkStart w:id="7" w:name="_Hlk182303653"/>
    <w:r w:rsidRPr="006A4E16">
      <w:rPr>
        <w:sz w:val="16"/>
        <w:szCs w:val="16"/>
      </w:rPr>
      <w:t xml:space="preserve">Appalto specifico indetto da Venis Spa per </w:t>
    </w:r>
    <w:r w:rsidRPr="007F7BA3">
      <w:rPr>
        <w:sz w:val="16"/>
        <w:szCs w:val="16"/>
      </w:rPr>
      <w:t>l’acquisizione di Sistemi Storage (HW, SW, servizi) nell’ambito del Sistema Dinamico di Acquisizione della Pubblica Amministrazione per la fornitura di prodotti e servizi per l’informatica e le telecomunicazioni – ID 2681</w:t>
    </w:r>
  </w:p>
  <w:bookmarkEnd w:id="7"/>
  <w:p w14:paraId="510760D3" w14:textId="03FE161D" w:rsidR="00A97EDA" w:rsidRPr="008F45BE" w:rsidRDefault="00A97EDA" w:rsidP="00A97EDA">
    <w:pPr>
      <w:widowControl w:val="0"/>
      <w:pBdr>
        <w:top w:val="single" w:sz="4" w:space="1" w:color="auto"/>
      </w:pBdr>
      <w:tabs>
        <w:tab w:val="center" w:pos="4819"/>
        <w:tab w:val="right" w:pos="9638"/>
      </w:tabs>
      <w:autoSpaceDE w:val="0"/>
      <w:autoSpaceDN w:val="0"/>
      <w:adjustRightInd w:val="0"/>
      <w:spacing w:after="0" w:line="240" w:lineRule="auto"/>
      <w:rPr>
        <w:sz w:val="16"/>
        <w:szCs w:val="16"/>
      </w:rPr>
    </w:pPr>
    <w:r>
      <w:rPr>
        <w:noProof/>
        <w:sz w:val="16"/>
        <w:szCs w:val="16"/>
      </w:rPr>
      <w:t>Schema di Contratto d’Appalto</w:t>
    </w:r>
    <w:r w:rsidR="00057D2B">
      <w:rPr>
        <w:noProof/>
        <w:sz w:val="16"/>
        <w:szCs w:val="16"/>
      </w:rPr>
      <w:t xml:space="preserve"> Specifico</w:t>
    </w:r>
  </w:p>
  <w:p w14:paraId="72BD9FAC" w14:textId="1B819850" w:rsidR="00B4563E" w:rsidRDefault="00A97EDA" w:rsidP="00A97EDA">
    <w:pPr>
      <w:pStyle w:val="Pidipaginadispari-Titolodocumento"/>
      <w:jc w:val="center"/>
    </w:pPr>
    <w:r>
      <w:t xml:space="preserve">Pagina </w:t>
    </w:r>
    <w:r>
      <w:fldChar w:fldCharType="begin"/>
    </w:r>
    <w:r>
      <w:instrText>PAGE</w:instrText>
    </w:r>
    <w:r>
      <w:fldChar w:fldCharType="separate"/>
    </w:r>
    <w:r>
      <w:t>3</w:t>
    </w:r>
    <w:r>
      <w:fldChar w:fldCharType="end"/>
    </w:r>
    <w:r>
      <w:t xml:space="preserve"> di </w:t>
    </w:r>
    <w:r>
      <w:fldChar w:fldCharType="begin"/>
    </w:r>
    <w:r>
      <w:instrText>NUMPAGES</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B21C" w14:textId="25AFAF36" w:rsidR="00370935" w:rsidRPr="006A4E16" w:rsidRDefault="005620A4" w:rsidP="00370935">
    <w:pPr>
      <w:pStyle w:val="Pidipagina"/>
      <w:pBdr>
        <w:top w:val="single" w:sz="4" w:space="1" w:color="auto"/>
      </w:pBdr>
      <w:rPr>
        <w:sz w:val="16"/>
        <w:szCs w:val="16"/>
      </w:rPr>
    </w:pPr>
    <w:r w:rsidRPr="006A4E16">
      <w:rPr>
        <w:sz w:val="16"/>
        <w:szCs w:val="16"/>
      </w:rPr>
      <w:t xml:space="preserve">Appalto specifico indetto da Venis Spa per </w:t>
    </w:r>
    <w:r w:rsidRPr="007F7BA3">
      <w:rPr>
        <w:sz w:val="16"/>
        <w:szCs w:val="16"/>
      </w:rPr>
      <w:t>l’acquisizione di Sistemi Storage (HW, SW, servizi) nell’ambito del Sistema Dinamico di Acquisizione della Pubblica Amministrazione per la fornitura di prodotti e servizi per l’informatica e le telecomunicazioni – ID 2681</w:t>
    </w:r>
  </w:p>
  <w:p w14:paraId="1765EA77" w14:textId="77777777" w:rsidR="00370935" w:rsidRPr="008F45BE" w:rsidRDefault="00370935" w:rsidP="00370935">
    <w:pPr>
      <w:widowControl w:val="0"/>
      <w:pBdr>
        <w:top w:val="single" w:sz="4" w:space="1" w:color="auto"/>
      </w:pBdr>
      <w:tabs>
        <w:tab w:val="center" w:pos="4819"/>
        <w:tab w:val="right" w:pos="9638"/>
      </w:tabs>
      <w:autoSpaceDE w:val="0"/>
      <w:autoSpaceDN w:val="0"/>
      <w:adjustRightInd w:val="0"/>
      <w:spacing w:after="0" w:line="240" w:lineRule="auto"/>
      <w:rPr>
        <w:sz w:val="16"/>
        <w:szCs w:val="16"/>
      </w:rPr>
    </w:pPr>
    <w:r>
      <w:rPr>
        <w:noProof/>
        <w:sz w:val="16"/>
        <w:szCs w:val="16"/>
      </w:rPr>
      <w:t>Schema di Contratto d’Appalto Specifico</w:t>
    </w:r>
  </w:p>
  <w:p w14:paraId="7D254FB7" w14:textId="3D70AC37" w:rsidR="00B4563E" w:rsidRDefault="005C4EAB" w:rsidP="00A97EDA">
    <w:pPr>
      <w:pStyle w:val="Pidipaginadispari-Titolodocumento"/>
      <w:jc w:val="center"/>
    </w:pPr>
    <w:r>
      <w:t xml:space="preserve">Pagina </w:t>
    </w:r>
    <w:r>
      <w:fldChar w:fldCharType="begin"/>
    </w:r>
    <w:r>
      <w:instrText>PAGE</w:instrText>
    </w:r>
    <w:r>
      <w:fldChar w:fldCharType="separate"/>
    </w:r>
    <w:r>
      <w:t>2</w:t>
    </w:r>
    <w:r>
      <w:fldChar w:fldCharType="end"/>
    </w:r>
    <w:r>
      <w:t xml:space="preserve"> di </w:t>
    </w:r>
    <w:r>
      <w:fldChar w:fldCharType="begin"/>
    </w:r>
    <w:r>
      <w:instrText>NUMPAGES</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2B868" w14:textId="77777777" w:rsidR="0075386D" w:rsidRDefault="0075386D">
      <w:pPr>
        <w:spacing w:after="0" w:line="240" w:lineRule="auto"/>
      </w:pPr>
      <w:r>
        <w:separator/>
      </w:r>
    </w:p>
  </w:footnote>
  <w:footnote w:type="continuationSeparator" w:id="0">
    <w:p w14:paraId="45FFE2A7" w14:textId="77777777" w:rsidR="0075386D" w:rsidRDefault="007538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8EDCB" w14:textId="7214449A" w:rsidR="0081070F" w:rsidRDefault="0081070F">
    <w:pPr>
      <w:pStyle w:val="Intestazione"/>
    </w:pPr>
    <w:r>
      <w:rPr>
        <w:noProof/>
      </w:rPr>
      <w:drawing>
        <wp:anchor distT="0" distB="0" distL="114300" distR="114300" simplePos="0" relativeHeight="251665408" behindDoc="0" locked="0" layoutInCell="1" allowOverlap="1" wp14:anchorId="0E98BB90" wp14:editId="5F8288BA">
          <wp:simplePos x="0" y="0"/>
          <wp:positionH relativeFrom="page">
            <wp:align>right</wp:align>
          </wp:positionH>
          <wp:positionV relativeFrom="paragraph">
            <wp:posOffset>-448310</wp:posOffset>
          </wp:positionV>
          <wp:extent cx="7560000" cy="936000"/>
          <wp:effectExtent l="0" t="0" r="3175" b="0"/>
          <wp:wrapNone/>
          <wp:docPr id="639482251" name="Immagine 63948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stata2019.jpg"/>
                  <pic:cNvPicPr/>
                </pic:nvPicPr>
                <pic:blipFill>
                  <a:blip r:embed="rId1">
                    <a:extLst>
                      <a:ext uri="{28A0092B-C50C-407E-A947-70E740481C1C}">
                        <a14:useLocalDpi xmlns:a14="http://schemas.microsoft.com/office/drawing/2010/main" val="0"/>
                      </a:ext>
                    </a:extLst>
                  </a:blip>
                  <a:stretch>
                    <a:fillRect/>
                  </a:stretch>
                </pic:blipFill>
                <pic:spPr>
                  <a:xfrm>
                    <a:off x="0" y="0"/>
                    <a:ext cx="7560000" cy="936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E0F0" w14:textId="77777777" w:rsidR="00B4563E" w:rsidRDefault="008C05FF">
    <w:pPr>
      <w:pStyle w:val="Intestazione"/>
    </w:pPr>
    <w:r>
      <w:rPr>
        <w:noProof/>
      </w:rPr>
      <w:drawing>
        <wp:anchor distT="0" distB="0" distL="0" distR="0" simplePos="0" relativeHeight="15" behindDoc="1" locked="0" layoutInCell="1" allowOverlap="1" wp14:anchorId="6F3CF60B" wp14:editId="10B80600">
          <wp:simplePos x="0" y="0"/>
          <wp:positionH relativeFrom="column">
            <wp:align>left</wp:align>
          </wp:positionH>
          <wp:positionV relativeFrom="paragraph">
            <wp:posOffset>635</wp:posOffset>
          </wp:positionV>
          <wp:extent cx="1258570" cy="414655"/>
          <wp:effectExtent l="0" t="0" r="0" b="0"/>
          <wp:wrapSquare wrapText="largest"/>
          <wp:docPr id="1121246228"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2"/>
                  <pic:cNvPicPr>
                    <a:picLocks noChangeAspect="1" noChangeArrowheads="1"/>
                  </pic:cNvPicPr>
                </pic:nvPicPr>
                <pic:blipFill>
                  <a:blip r:embed="rId1"/>
                  <a:stretch>
                    <a:fillRect/>
                  </a:stretch>
                </pic:blipFill>
                <pic:spPr bwMode="auto">
                  <a:xfrm>
                    <a:off x="0" y="0"/>
                    <a:ext cx="1258570" cy="414655"/>
                  </a:xfrm>
                  <a:prstGeom prst="rect">
                    <a:avLst/>
                  </a:prstGeom>
                </pic:spPr>
              </pic:pic>
            </a:graphicData>
          </a:graphic>
        </wp:anchor>
      </w:drawing>
    </w:r>
  </w:p>
  <w:p w14:paraId="128A3347" w14:textId="77777777" w:rsidR="00B4563E" w:rsidRDefault="00B4563E">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9F18" w14:textId="77777777" w:rsidR="00B4563E" w:rsidRDefault="008C05FF">
    <w:pPr>
      <w:pStyle w:val="Intestazione"/>
    </w:pPr>
    <w:r>
      <w:rPr>
        <w:noProof/>
      </w:rPr>
      <w:drawing>
        <wp:anchor distT="0" distB="0" distL="0" distR="0" simplePos="0" relativeHeight="12" behindDoc="1" locked="0" layoutInCell="1" allowOverlap="1" wp14:anchorId="7ECAE72B" wp14:editId="49134D2A">
          <wp:simplePos x="0" y="0"/>
          <wp:positionH relativeFrom="column">
            <wp:align>left</wp:align>
          </wp:positionH>
          <wp:positionV relativeFrom="paragraph">
            <wp:posOffset>635</wp:posOffset>
          </wp:positionV>
          <wp:extent cx="1258570" cy="414655"/>
          <wp:effectExtent l="0" t="0" r="0" b="0"/>
          <wp:wrapSquare wrapText="largest"/>
          <wp:docPr id="2086075293"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1"/>
                  <pic:cNvPicPr>
                    <a:picLocks noChangeAspect="1" noChangeArrowheads="1"/>
                  </pic:cNvPicPr>
                </pic:nvPicPr>
                <pic:blipFill>
                  <a:blip r:embed="rId1"/>
                  <a:stretch>
                    <a:fillRect/>
                  </a:stretch>
                </pic:blipFill>
                <pic:spPr bwMode="auto">
                  <a:xfrm>
                    <a:off x="0" y="0"/>
                    <a:ext cx="1258570" cy="414655"/>
                  </a:xfrm>
                  <a:prstGeom prst="rect">
                    <a:avLst/>
                  </a:prstGeom>
                </pic:spPr>
              </pic:pic>
            </a:graphicData>
          </a:graphic>
        </wp:anchor>
      </w:drawing>
    </w:r>
  </w:p>
  <w:p w14:paraId="48E40ED2" w14:textId="77777777" w:rsidR="00B4563E" w:rsidRDefault="00B4563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3E7"/>
    <w:multiLevelType w:val="multilevel"/>
    <w:tmpl w:val="1AFC96CE"/>
    <w:lvl w:ilvl="0">
      <w:start w:val="8"/>
      <w:numFmt w:val="decimal"/>
      <w:lvlText w:val="%1)"/>
      <w:legacy w:legacy="1" w:legacySpace="120" w:legacyIndent="360"/>
      <w:lvlJc w:val="left"/>
      <w:pPr>
        <w:ind w:left="360" w:hanging="360"/>
      </w:pPr>
    </w:lvl>
    <w:lvl w:ilvl="1">
      <w:start w:val="1"/>
      <w:numFmt w:val="upperLetter"/>
      <w:lvlText w:val="%2)"/>
      <w:legacy w:legacy="1" w:legacySpace="120" w:legacyIndent="360"/>
      <w:lvlJc w:val="left"/>
      <w:pPr>
        <w:ind w:left="502" w:hanging="360"/>
      </w:pPr>
      <w:rPr>
        <w:color w:val="auto"/>
      </w:r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1" w15:restartNumberingAfterBreak="0">
    <w:nsid w:val="084162C6"/>
    <w:multiLevelType w:val="hybridMultilevel"/>
    <w:tmpl w:val="3B523AF8"/>
    <w:lvl w:ilvl="0" w:tplc="522E3018">
      <w:start w:val="1"/>
      <w:numFmt w:val="bullet"/>
      <w:lvlText w:val="-"/>
      <w:lvlJc w:val="left"/>
      <w:pPr>
        <w:ind w:left="720" w:hanging="360"/>
      </w:pPr>
      <w:rPr>
        <w:rFonts w:ascii="Source Sans Pro ExtraLight" w:hAnsi="Source Sans Pro Extra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9F22F1F"/>
    <w:multiLevelType w:val="multilevel"/>
    <w:tmpl w:val="F496C140"/>
    <w:lvl w:ilvl="0">
      <w:start w:val="1"/>
      <w:numFmt w:val="bullet"/>
      <w:lvlText w:val=""/>
      <w:lvlJc w:val="left"/>
      <w:pPr>
        <w:ind w:left="720" w:hanging="360"/>
      </w:pPr>
      <w:rPr>
        <w:rFonts w:ascii="Symbol" w:hAnsi="Symbol" w:cs="Symbol" w:hint="default"/>
        <w:b/>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10A3645F"/>
    <w:multiLevelType w:val="multilevel"/>
    <w:tmpl w:val="A94A142E"/>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C26A92"/>
    <w:multiLevelType w:val="hybridMultilevel"/>
    <w:tmpl w:val="EB64F41A"/>
    <w:lvl w:ilvl="0" w:tplc="FFFFFFFF">
      <w:start w:val="1"/>
      <w:numFmt w:val="bullet"/>
      <w:lvlText w:val=""/>
      <w:lvlJc w:val="left"/>
      <w:pPr>
        <w:tabs>
          <w:tab w:val="num" w:pos="360"/>
        </w:tabs>
        <w:ind w:left="0" w:firstLine="0"/>
      </w:pPr>
      <w:rPr>
        <w:rFonts w:ascii="Symbol" w:hAnsi="Symbol" w:hint="default"/>
      </w:rPr>
    </w:lvl>
    <w:lvl w:ilvl="1" w:tplc="A5624ADA">
      <w:start w:val="1"/>
      <w:numFmt w:val="bullet"/>
      <w:lvlText w:val=""/>
      <w:lvlJc w:val="left"/>
      <w:pPr>
        <w:tabs>
          <w:tab w:val="num" w:pos="1440"/>
        </w:tabs>
        <w:ind w:left="1440" w:hanging="360"/>
      </w:pPr>
      <w:rPr>
        <w:rFonts w:ascii="Symbol" w:hAnsi="Symbol" w:hint="default"/>
        <w:color w:val="auto"/>
      </w:rPr>
    </w:lvl>
    <w:lvl w:ilvl="2" w:tplc="80582D32">
      <w:start w:val="11"/>
      <w:numFmt w:val="bullet"/>
      <w:lvlText w:val="-"/>
      <w:lvlJc w:val="left"/>
      <w:pPr>
        <w:tabs>
          <w:tab w:val="num" w:pos="1894"/>
        </w:tabs>
        <w:ind w:left="1724" w:firstLine="76"/>
      </w:pPr>
      <w:rPr>
        <w:rFonts w:ascii="Arial" w:eastAsia="Times New Roman" w:hAnsi="Arial" w:cs="Times New Roman"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D86CC6"/>
    <w:multiLevelType w:val="multilevel"/>
    <w:tmpl w:val="586243DA"/>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4AC00C0"/>
    <w:multiLevelType w:val="hybridMultilevel"/>
    <w:tmpl w:val="FCE6BB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1ED0078"/>
    <w:multiLevelType w:val="hybridMultilevel"/>
    <w:tmpl w:val="62F83F7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8" w15:restartNumberingAfterBreak="0">
    <w:nsid w:val="361E6665"/>
    <w:multiLevelType w:val="hybridMultilevel"/>
    <w:tmpl w:val="EF5C3F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6550E9D"/>
    <w:multiLevelType w:val="hybridMultilevel"/>
    <w:tmpl w:val="61DEE708"/>
    <w:lvl w:ilvl="0" w:tplc="9F447656">
      <w:numFmt w:val="bullet"/>
      <w:lvlText w:val="-"/>
      <w:lvlJc w:val="left"/>
      <w:pPr>
        <w:ind w:left="720" w:hanging="360"/>
      </w:pPr>
      <w:rPr>
        <w:rFonts w:ascii="Calibri" w:eastAsia="Times New Roman" w:hAnsi="Calibri"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9B636D5"/>
    <w:multiLevelType w:val="multilevel"/>
    <w:tmpl w:val="71CC238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AD13389"/>
    <w:multiLevelType w:val="hybridMultilevel"/>
    <w:tmpl w:val="4B3E216A"/>
    <w:lvl w:ilvl="0" w:tplc="A50A09A4">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4355E10"/>
    <w:multiLevelType w:val="hybridMultilevel"/>
    <w:tmpl w:val="3946B7B0"/>
    <w:lvl w:ilvl="0" w:tplc="FDDA400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4FC349D"/>
    <w:multiLevelType w:val="multilevel"/>
    <w:tmpl w:val="3E385B8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472E7FDC"/>
    <w:multiLevelType w:val="hybridMultilevel"/>
    <w:tmpl w:val="C89A5D2A"/>
    <w:lvl w:ilvl="0" w:tplc="FDDA400E">
      <w:start w:val="1"/>
      <w:numFmt w:val="bullet"/>
      <w:lvlText w:val="-"/>
      <w:lvlJc w:val="left"/>
      <w:pPr>
        <w:ind w:left="766" w:hanging="360"/>
      </w:pPr>
      <w:rPr>
        <w:rFonts w:ascii="Abadi" w:hAnsi="Abadi" w:hint="default"/>
      </w:rPr>
    </w:lvl>
    <w:lvl w:ilvl="1" w:tplc="FFFFFFFF">
      <w:start w:val="1"/>
      <w:numFmt w:val="bullet"/>
      <w:lvlText w:val="o"/>
      <w:lvlJc w:val="left"/>
      <w:pPr>
        <w:ind w:left="1486" w:hanging="360"/>
      </w:pPr>
      <w:rPr>
        <w:rFonts w:ascii="Courier New" w:hAnsi="Courier New" w:cs="Courier New" w:hint="default"/>
      </w:rPr>
    </w:lvl>
    <w:lvl w:ilvl="2" w:tplc="FFFFFFFF" w:tentative="1">
      <w:start w:val="1"/>
      <w:numFmt w:val="bullet"/>
      <w:lvlText w:val=""/>
      <w:lvlJc w:val="left"/>
      <w:pPr>
        <w:ind w:left="2206" w:hanging="360"/>
      </w:pPr>
      <w:rPr>
        <w:rFonts w:ascii="Wingdings" w:hAnsi="Wingdings" w:hint="default"/>
      </w:rPr>
    </w:lvl>
    <w:lvl w:ilvl="3" w:tplc="FFFFFFFF" w:tentative="1">
      <w:start w:val="1"/>
      <w:numFmt w:val="bullet"/>
      <w:lvlText w:val=""/>
      <w:lvlJc w:val="left"/>
      <w:pPr>
        <w:ind w:left="2926" w:hanging="360"/>
      </w:pPr>
      <w:rPr>
        <w:rFonts w:ascii="Symbol" w:hAnsi="Symbol" w:hint="default"/>
      </w:rPr>
    </w:lvl>
    <w:lvl w:ilvl="4" w:tplc="FFFFFFFF" w:tentative="1">
      <w:start w:val="1"/>
      <w:numFmt w:val="bullet"/>
      <w:lvlText w:val="o"/>
      <w:lvlJc w:val="left"/>
      <w:pPr>
        <w:ind w:left="3646" w:hanging="360"/>
      </w:pPr>
      <w:rPr>
        <w:rFonts w:ascii="Courier New" w:hAnsi="Courier New" w:cs="Courier New" w:hint="default"/>
      </w:rPr>
    </w:lvl>
    <w:lvl w:ilvl="5" w:tplc="FFFFFFFF" w:tentative="1">
      <w:start w:val="1"/>
      <w:numFmt w:val="bullet"/>
      <w:lvlText w:val=""/>
      <w:lvlJc w:val="left"/>
      <w:pPr>
        <w:ind w:left="4366" w:hanging="360"/>
      </w:pPr>
      <w:rPr>
        <w:rFonts w:ascii="Wingdings" w:hAnsi="Wingdings" w:hint="default"/>
      </w:rPr>
    </w:lvl>
    <w:lvl w:ilvl="6" w:tplc="FFFFFFFF" w:tentative="1">
      <w:start w:val="1"/>
      <w:numFmt w:val="bullet"/>
      <w:lvlText w:val=""/>
      <w:lvlJc w:val="left"/>
      <w:pPr>
        <w:ind w:left="5086" w:hanging="360"/>
      </w:pPr>
      <w:rPr>
        <w:rFonts w:ascii="Symbol" w:hAnsi="Symbol" w:hint="default"/>
      </w:rPr>
    </w:lvl>
    <w:lvl w:ilvl="7" w:tplc="FFFFFFFF" w:tentative="1">
      <w:start w:val="1"/>
      <w:numFmt w:val="bullet"/>
      <w:lvlText w:val="o"/>
      <w:lvlJc w:val="left"/>
      <w:pPr>
        <w:ind w:left="5806" w:hanging="360"/>
      </w:pPr>
      <w:rPr>
        <w:rFonts w:ascii="Courier New" w:hAnsi="Courier New" w:cs="Courier New" w:hint="default"/>
      </w:rPr>
    </w:lvl>
    <w:lvl w:ilvl="8" w:tplc="FFFFFFFF" w:tentative="1">
      <w:start w:val="1"/>
      <w:numFmt w:val="bullet"/>
      <w:lvlText w:val=""/>
      <w:lvlJc w:val="left"/>
      <w:pPr>
        <w:ind w:left="6526" w:hanging="360"/>
      </w:pPr>
      <w:rPr>
        <w:rFonts w:ascii="Wingdings" w:hAnsi="Wingdings" w:hint="default"/>
      </w:rPr>
    </w:lvl>
  </w:abstractNum>
  <w:abstractNum w:abstractNumId="15" w15:restartNumberingAfterBreak="0">
    <w:nsid w:val="49866740"/>
    <w:multiLevelType w:val="hybridMultilevel"/>
    <w:tmpl w:val="8B3E693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A6C5530"/>
    <w:multiLevelType w:val="multilevel"/>
    <w:tmpl w:val="BDBEB79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4C843A5D"/>
    <w:multiLevelType w:val="hybridMultilevel"/>
    <w:tmpl w:val="81CAB994"/>
    <w:lvl w:ilvl="0" w:tplc="522E3018">
      <w:start w:val="1"/>
      <w:numFmt w:val="bullet"/>
      <w:lvlText w:val="-"/>
      <w:lvlJc w:val="left"/>
      <w:pPr>
        <w:ind w:left="720" w:hanging="360"/>
      </w:pPr>
      <w:rPr>
        <w:rFonts w:ascii="Source Sans Pro ExtraLight" w:hAnsi="Source Sans Pro Extra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1685762"/>
    <w:multiLevelType w:val="multilevel"/>
    <w:tmpl w:val="149294BA"/>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4AF7856"/>
    <w:multiLevelType w:val="hybridMultilevel"/>
    <w:tmpl w:val="EA706C52"/>
    <w:lvl w:ilvl="0" w:tplc="F6AE329C">
      <w:start w:val="1"/>
      <w:numFmt w:val="decimal"/>
      <w:lvlText w:val="%1."/>
      <w:lvlJc w:val="left"/>
      <w:pPr>
        <w:tabs>
          <w:tab w:val="num" w:pos="644"/>
        </w:tabs>
        <w:ind w:left="644" w:hanging="360"/>
      </w:pPr>
      <w:rPr>
        <w:color w:val="C00000"/>
      </w:rPr>
    </w:lvl>
    <w:lvl w:ilvl="1" w:tplc="03CC0E96">
      <w:start w:val="2"/>
      <w:numFmt w:val="decimal"/>
      <w:lvlText w:val="%2"/>
      <w:lvlJc w:val="left"/>
      <w:pPr>
        <w:tabs>
          <w:tab w:val="num" w:pos="1648"/>
        </w:tabs>
        <w:ind w:left="1648" w:hanging="360"/>
      </w:pPr>
    </w:lvl>
    <w:lvl w:ilvl="2" w:tplc="D46A611A">
      <w:start w:val="1"/>
      <w:numFmt w:val="lowerLetter"/>
      <w:lvlText w:val="%3)"/>
      <w:lvlJc w:val="left"/>
      <w:pPr>
        <w:ind w:left="2548" w:hanging="360"/>
      </w:pPr>
    </w:lvl>
    <w:lvl w:ilvl="3" w:tplc="0410000F">
      <w:start w:val="1"/>
      <w:numFmt w:val="decimal"/>
      <w:lvlText w:val="%4."/>
      <w:lvlJc w:val="left"/>
      <w:pPr>
        <w:tabs>
          <w:tab w:val="num" w:pos="3088"/>
        </w:tabs>
        <w:ind w:left="3088" w:hanging="360"/>
      </w:pPr>
    </w:lvl>
    <w:lvl w:ilvl="4" w:tplc="04100019">
      <w:start w:val="1"/>
      <w:numFmt w:val="lowerLetter"/>
      <w:lvlText w:val="%5."/>
      <w:lvlJc w:val="left"/>
      <w:pPr>
        <w:tabs>
          <w:tab w:val="num" w:pos="3808"/>
        </w:tabs>
        <w:ind w:left="3808" w:hanging="360"/>
      </w:pPr>
    </w:lvl>
    <w:lvl w:ilvl="5" w:tplc="0410001B">
      <w:start w:val="1"/>
      <w:numFmt w:val="lowerRoman"/>
      <w:lvlText w:val="%6."/>
      <w:lvlJc w:val="right"/>
      <w:pPr>
        <w:tabs>
          <w:tab w:val="num" w:pos="4528"/>
        </w:tabs>
        <w:ind w:left="4528" w:hanging="180"/>
      </w:pPr>
    </w:lvl>
    <w:lvl w:ilvl="6" w:tplc="0410000F">
      <w:start w:val="1"/>
      <w:numFmt w:val="decimal"/>
      <w:lvlText w:val="%7."/>
      <w:lvlJc w:val="left"/>
      <w:pPr>
        <w:tabs>
          <w:tab w:val="num" w:pos="5248"/>
        </w:tabs>
        <w:ind w:left="5248" w:hanging="360"/>
      </w:pPr>
    </w:lvl>
    <w:lvl w:ilvl="7" w:tplc="04100019">
      <w:start w:val="1"/>
      <w:numFmt w:val="lowerLetter"/>
      <w:lvlText w:val="%8."/>
      <w:lvlJc w:val="left"/>
      <w:pPr>
        <w:tabs>
          <w:tab w:val="num" w:pos="5968"/>
        </w:tabs>
        <w:ind w:left="5968" w:hanging="360"/>
      </w:pPr>
    </w:lvl>
    <w:lvl w:ilvl="8" w:tplc="0410001B">
      <w:start w:val="1"/>
      <w:numFmt w:val="lowerRoman"/>
      <w:lvlText w:val="%9."/>
      <w:lvlJc w:val="right"/>
      <w:pPr>
        <w:tabs>
          <w:tab w:val="num" w:pos="6688"/>
        </w:tabs>
        <w:ind w:left="6688" w:hanging="180"/>
      </w:pPr>
    </w:lvl>
  </w:abstractNum>
  <w:abstractNum w:abstractNumId="20" w15:restartNumberingAfterBreak="0">
    <w:nsid w:val="55C94E76"/>
    <w:multiLevelType w:val="hybridMultilevel"/>
    <w:tmpl w:val="9E965C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71915F0"/>
    <w:multiLevelType w:val="multilevel"/>
    <w:tmpl w:val="918409E0"/>
    <w:lvl w:ilvl="0">
      <w:start w:val="1"/>
      <w:numFmt w:val="lowerLetter"/>
      <w:lvlText w:val="%1)"/>
      <w:lvlJc w:val="left"/>
      <w:pPr>
        <w:ind w:left="720" w:hanging="360"/>
      </w:pPr>
      <w:rPr>
        <w:rFonts w:ascii="Calibri" w:hAnsi="Calibri"/>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8B0241E"/>
    <w:multiLevelType w:val="hybridMultilevel"/>
    <w:tmpl w:val="17907724"/>
    <w:lvl w:ilvl="0" w:tplc="04100001">
      <w:start w:val="1"/>
      <w:numFmt w:val="bullet"/>
      <w:lvlText w:val=""/>
      <w:lvlJc w:val="left"/>
      <w:pPr>
        <w:ind w:left="720" w:hanging="360"/>
      </w:pPr>
      <w:rPr>
        <w:rFonts w:ascii="Symbol" w:hAnsi="Symbol" w:hint="default"/>
      </w:rPr>
    </w:lvl>
    <w:lvl w:ilvl="1" w:tplc="375A072A">
      <w:numFmt w:val="bullet"/>
      <w:lvlText w:val="-"/>
      <w:lvlJc w:val="left"/>
      <w:pPr>
        <w:ind w:left="1440" w:hanging="360"/>
      </w:pPr>
      <w:rPr>
        <w:rFonts w:ascii="Calibri" w:eastAsia="Calibri" w:hAnsi="Calibri" w:cs="Times New Roman"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60A971AF"/>
    <w:multiLevelType w:val="hybridMultilevel"/>
    <w:tmpl w:val="266434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2FA6BB3"/>
    <w:multiLevelType w:val="hybridMultilevel"/>
    <w:tmpl w:val="26480D54"/>
    <w:lvl w:ilvl="0" w:tplc="9964FE9A">
      <w:start w:val="2"/>
      <w:numFmt w:val="bullet"/>
      <w:lvlText w:val="-"/>
      <w:lvlJc w:val="left"/>
      <w:pPr>
        <w:ind w:left="644" w:hanging="360"/>
      </w:pPr>
      <w:rPr>
        <w:rFonts w:ascii="Calibri" w:eastAsia="Times New Roman" w:hAnsi="Calibri" w:cs="Arial" w:hint="default"/>
      </w:rPr>
    </w:lvl>
    <w:lvl w:ilvl="1" w:tplc="04100003">
      <w:start w:val="1"/>
      <w:numFmt w:val="bullet"/>
      <w:lvlText w:val="o"/>
      <w:lvlJc w:val="left"/>
      <w:pPr>
        <w:ind w:left="1364" w:hanging="360"/>
      </w:pPr>
      <w:rPr>
        <w:rFonts w:ascii="Courier New" w:hAnsi="Courier New" w:cs="Courier New" w:hint="default"/>
      </w:rPr>
    </w:lvl>
    <w:lvl w:ilvl="2" w:tplc="04100005">
      <w:start w:val="1"/>
      <w:numFmt w:val="bullet"/>
      <w:lvlText w:val=""/>
      <w:lvlJc w:val="left"/>
      <w:pPr>
        <w:ind w:left="2084" w:hanging="360"/>
      </w:pPr>
      <w:rPr>
        <w:rFonts w:ascii="Wingdings" w:hAnsi="Wingdings" w:hint="default"/>
      </w:rPr>
    </w:lvl>
    <w:lvl w:ilvl="3" w:tplc="04100001">
      <w:start w:val="1"/>
      <w:numFmt w:val="bullet"/>
      <w:lvlText w:val=""/>
      <w:lvlJc w:val="left"/>
      <w:pPr>
        <w:ind w:left="2804" w:hanging="360"/>
      </w:pPr>
      <w:rPr>
        <w:rFonts w:ascii="Symbol" w:hAnsi="Symbol" w:hint="default"/>
      </w:rPr>
    </w:lvl>
    <w:lvl w:ilvl="4" w:tplc="04100003">
      <w:start w:val="1"/>
      <w:numFmt w:val="bullet"/>
      <w:lvlText w:val="o"/>
      <w:lvlJc w:val="left"/>
      <w:pPr>
        <w:ind w:left="3524" w:hanging="360"/>
      </w:pPr>
      <w:rPr>
        <w:rFonts w:ascii="Courier New" w:hAnsi="Courier New" w:cs="Courier New" w:hint="default"/>
      </w:rPr>
    </w:lvl>
    <w:lvl w:ilvl="5" w:tplc="04100005">
      <w:start w:val="1"/>
      <w:numFmt w:val="bullet"/>
      <w:lvlText w:val=""/>
      <w:lvlJc w:val="left"/>
      <w:pPr>
        <w:ind w:left="4244" w:hanging="360"/>
      </w:pPr>
      <w:rPr>
        <w:rFonts w:ascii="Wingdings" w:hAnsi="Wingdings" w:hint="default"/>
      </w:rPr>
    </w:lvl>
    <w:lvl w:ilvl="6" w:tplc="04100001">
      <w:start w:val="1"/>
      <w:numFmt w:val="bullet"/>
      <w:lvlText w:val=""/>
      <w:lvlJc w:val="left"/>
      <w:pPr>
        <w:ind w:left="4964" w:hanging="360"/>
      </w:pPr>
      <w:rPr>
        <w:rFonts w:ascii="Symbol" w:hAnsi="Symbol" w:hint="default"/>
      </w:rPr>
    </w:lvl>
    <w:lvl w:ilvl="7" w:tplc="04100003">
      <w:start w:val="1"/>
      <w:numFmt w:val="bullet"/>
      <w:lvlText w:val="o"/>
      <w:lvlJc w:val="left"/>
      <w:pPr>
        <w:ind w:left="5684" w:hanging="360"/>
      </w:pPr>
      <w:rPr>
        <w:rFonts w:ascii="Courier New" w:hAnsi="Courier New" w:cs="Courier New" w:hint="default"/>
      </w:rPr>
    </w:lvl>
    <w:lvl w:ilvl="8" w:tplc="04100005">
      <w:start w:val="1"/>
      <w:numFmt w:val="bullet"/>
      <w:lvlText w:val=""/>
      <w:lvlJc w:val="left"/>
      <w:pPr>
        <w:ind w:left="6404" w:hanging="360"/>
      </w:pPr>
      <w:rPr>
        <w:rFonts w:ascii="Wingdings" w:hAnsi="Wingdings" w:hint="default"/>
      </w:rPr>
    </w:lvl>
  </w:abstractNum>
  <w:abstractNum w:abstractNumId="25" w15:restartNumberingAfterBreak="0">
    <w:nsid w:val="648177AD"/>
    <w:multiLevelType w:val="hybridMultilevel"/>
    <w:tmpl w:val="F2EAAC92"/>
    <w:lvl w:ilvl="0" w:tplc="629438AE">
      <w:numFmt w:val="bullet"/>
      <w:lvlText w:val="-"/>
      <w:lvlJc w:val="left"/>
      <w:pPr>
        <w:ind w:left="720" w:hanging="360"/>
      </w:pPr>
      <w:rPr>
        <w:rFonts w:ascii="ArialMT" w:eastAsia="SimSun" w:hAnsi="ArialMT" w:cs="ArialM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0C62B38"/>
    <w:multiLevelType w:val="multilevel"/>
    <w:tmpl w:val="8BEC7A36"/>
    <w:lvl w:ilvl="0">
      <w:start w:val="1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45E079B"/>
    <w:multiLevelType w:val="hybridMultilevel"/>
    <w:tmpl w:val="CEECB0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4EA03D6"/>
    <w:multiLevelType w:val="hybridMultilevel"/>
    <w:tmpl w:val="9A78534A"/>
    <w:lvl w:ilvl="0" w:tplc="9964FE9A">
      <w:start w:val="2"/>
      <w:numFmt w:val="bullet"/>
      <w:lvlText w:val="-"/>
      <w:lvlJc w:val="left"/>
      <w:pPr>
        <w:ind w:left="578" w:hanging="360"/>
      </w:pPr>
      <w:rPr>
        <w:rFonts w:ascii="Calibri" w:eastAsia="Times New Roman" w:hAnsi="Calibri" w:cs="Arial" w:hint="default"/>
      </w:rPr>
    </w:lvl>
    <w:lvl w:ilvl="1" w:tplc="04100003" w:tentative="1">
      <w:start w:val="1"/>
      <w:numFmt w:val="bullet"/>
      <w:lvlText w:val="o"/>
      <w:lvlJc w:val="left"/>
      <w:pPr>
        <w:ind w:left="1298" w:hanging="360"/>
      </w:pPr>
      <w:rPr>
        <w:rFonts w:ascii="Courier New" w:hAnsi="Courier New" w:cs="Courier New" w:hint="default"/>
      </w:rPr>
    </w:lvl>
    <w:lvl w:ilvl="2" w:tplc="04100005" w:tentative="1">
      <w:start w:val="1"/>
      <w:numFmt w:val="bullet"/>
      <w:lvlText w:val=""/>
      <w:lvlJc w:val="left"/>
      <w:pPr>
        <w:ind w:left="2018" w:hanging="360"/>
      </w:pPr>
      <w:rPr>
        <w:rFonts w:ascii="Wingdings" w:hAnsi="Wingdings" w:hint="default"/>
      </w:rPr>
    </w:lvl>
    <w:lvl w:ilvl="3" w:tplc="04100001" w:tentative="1">
      <w:start w:val="1"/>
      <w:numFmt w:val="bullet"/>
      <w:lvlText w:val=""/>
      <w:lvlJc w:val="left"/>
      <w:pPr>
        <w:ind w:left="2738" w:hanging="360"/>
      </w:pPr>
      <w:rPr>
        <w:rFonts w:ascii="Symbol" w:hAnsi="Symbol" w:hint="default"/>
      </w:rPr>
    </w:lvl>
    <w:lvl w:ilvl="4" w:tplc="04100003" w:tentative="1">
      <w:start w:val="1"/>
      <w:numFmt w:val="bullet"/>
      <w:lvlText w:val="o"/>
      <w:lvlJc w:val="left"/>
      <w:pPr>
        <w:ind w:left="3458" w:hanging="360"/>
      </w:pPr>
      <w:rPr>
        <w:rFonts w:ascii="Courier New" w:hAnsi="Courier New" w:cs="Courier New" w:hint="default"/>
      </w:rPr>
    </w:lvl>
    <w:lvl w:ilvl="5" w:tplc="04100005" w:tentative="1">
      <w:start w:val="1"/>
      <w:numFmt w:val="bullet"/>
      <w:lvlText w:val=""/>
      <w:lvlJc w:val="left"/>
      <w:pPr>
        <w:ind w:left="4178" w:hanging="360"/>
      </w:pPr>
      <w:rPr>
        <w:rFonts w:ascii="Wingdings" w:hAnsi="Wingdings" w:hint="default"/>
      </w:rPr>
    </w:lvl>
    <w:lvl w:ilvl="6" w:tplc="04100001" w:tentative="1">
      <w:start w:val="1"/>
      <w:numFmt w:val="bullet"/>
      <w:lvlText w:val=""/>
      <w:lvlJc w:val="left"/>
      <w:pPr>
        <w:ind w:left="4898" w:hanging="360"/>
      </w:pPr>
      <w:rPr>
        <w:rFonts w:ascii="Symbol" w:hAnsi="Symbol" w:hint="default"/>
      </w:rPr>
    </w:lvl>
    <w:lvl w:ilvl="7" w:tplc="04100003" w:tentative="1">
      <w:start w:val="1"/>
      <w:numFmt w:val="bullet"/>
      <w:lvlText w:val="o"/>
      <w:lvlJc w:val="left"/>
      <w:pPr>
        <w:ind w:left="5618" w:hanging="360"/>
      </w:pPr>
      <w:rPr>
        <w:rFonts w:ascii="Courier New" w:hAnsi="Courier New" w:cs="Courier New" w:hint="default"/>
      </w:rPr>
    </w:lvl>
    <w:lvl w:ilvl="8" w:tplc="04100005" w:tentative="1">
      <w:start w:val="1"/>
      <w:numFmt w:val="bullet"/>
      <w:lvlText w:val=""/>
      <w:lvlJc w:val="left"/>
      <w:pPr>
        <w:ind w:left="6338" w:hanging="360"/>
      </w:pPr>
      <w:rPr>
        <w:rFonts w:ascii="Wingdings" w:hAnsi="Wingdings" w:hint="default"/>
      </w:rPr>
    </w:lvl>
  </w:abstractNum>
  <w:abstractNum w:abstractNumId="29" w15:restartNumberingAfterBreak="0">
    <w:nsid w:val="798072FF"/>
    <w:multiLevelType w:val="hybridMultilevel"/>
    <w:tmpl w:val="056660C6"/>
    <w:lvl w:ilvl="0" w:tplc="0410000F">
      <w:start w:val="1"/>
      <w:numFmt w:val="decimal"/>
      <w:lvlText w:val="%1."/>
      <w:lvlJc w:val="left"/>
      <w:pPr>
        <w:ind w:left="720" w:hanging="360"/>
      </w:pPr>
      <w:rPr>
        <w:rFonts w:hint="default"/>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79CD054E"/>
    <w:multiLevelType w:val="hybridMultilevel"/>
    <w:tmpl w:val="4B86D2FA"/>
    <w:lvl w:ilvl="0" w:tplc="522E3018">
      <w:start w:val="1"/>
      <w:numFmt w:val="bullet"/>
      <w:lvlText w:val="-"/>
      <w:lvlJc w:val="left"/>
      <w:pPr>
        <w:ind w:left="1146" w:hanging="360"/>
      </w:pPr>
      <w:rPr>
        <w:rFonts w:ascii="Source Sans Pro ExtraLight" w:hAnsi="Source Sans Pro ExtraLight" w:hint="default"/>
      </w:rPr>
    </w:lvl>
    <w:lvl w:ilvl="1" w:tplc="8AE0467E">
      <w:numFmt w:val="bullet"/>
      <w:lvlText w:val="-"/>
      <w:lvlJc w:val="left"/>
      <w:pPr>
        <w:ind w:left="1866" w:hanging="360"/>
      </w:pPr>
      <w:rPr>
        <w:rFonts w:ascii="Calibri" w:eastAsia="Calibri" w:hAnsi="Calibri" w:cs="ArialMT-OneByteIdentityH" w:hint="default"/>
      </w:rPr>
    </w:lvl>
    <w:lvl w:ilvl="2" w:tplc="04100005">
      <w:start w:val="1"/>
      <w:numFmt w:val="bullet"/>
      <w:lvlText w:val=""/>
      <w:lvlJc w:val="left"/>
      <w:pPr>
        <w:ind w:left="2586" w:hanging="360"/>
      </w:pPr>
      <w:rPr>
        <w:rFonts w:ascii="Wingdings" w:hAnsi="Wingdings" w:hint="default"/>
      </w:rPr>
    </w:lvl>
    <w:lvl w:ilvl="3" w:tplc="04100001">
      <w:start w:val="1"/>
      <w:numFmt w:val="bullet"/>
      <w:lvlText w:val=""/>
      <w:lvlJc w:val="left"/>
      <w:pPr>
        <w:ind w:left="3306" w:hanging="360"/>
      </w:pPr>
      <w:rPr>
        <w:rFonts w:ascii="Symbol" w:hAnsi="Symbol" w:hint="default"/>
      </w:rPr>
    </w:lvl>
    <w:lvl w:ilvl="4" w:tplc="04100003">
      <w:start w:val="1"/>
      <w:numFmt w:val="bullet"/>
      <w:lvlText w:val="o"/>
      <w:lvlJc w:val="left"/>
      <w:pPr>
        <w:ind w:left="4026" w:hanging="360"/>
      </w:pPr>
      <w:rPr>
        <w:rFonts w:ascii="Courier New" w:hAnsi="Courier New" w:cs="Courier New" w:hint="default"/>
      </w:rPr>
    </w:lvl>
    <w:lvl w:ilvl="5" w:tplc="04100005">
      <w:start w:val="1"/>
      <w:numFmt w:val="bullet"/>
      <w:lvlText w:val=""/>
      <w:lvlJc w:val="left"/>
      <w:pPr>
        <w:ind w:left="4746" w:hanging="360"/>
      </w:pPr>
      <w:rPr>
        <w:rFonts w:ascii="Wingdings" w:hAnsi="Wingdings" w:hint="default"/>
      </w:rPr>
    </w:lvl>
    <w:lvl w:ilvl="6" w:tplc="04100001">
      <w:start w:val="1"/>
      <w:numFmt w:val="bullet"/>
      <w:lvlText w:val=""/>
      <w:lvlJc w:val="left"/>
      <w:pPr>
        <w:ind w:left="5466" w:hanging="360"/>
      </w:pPr>
      <w:rPr>
        <w:rFonts w:ascii="Symbol" w:hAnsi="Symbol" w:hint="default"/>
      </w:rPr>
    </w:lvl>
    <w:lvl w:ilvl="7" w:tplc="04100003">
      <w:start w:val="1"/>
      <w:numFmt w:val="bullet"/>
      <w:lvlText w:val="o"/>
      <w:lvlJc w:val="left"/>
      <w:pPr>
        <w:ind w:left="6186" w:hanging="360"/>
      </w:pPr>
      <w:rPr>
        <w:rFonts w:ascii="Courier New" w:hAnsi="Courier New" w:cs="Courier New" w:hint="default"/>
      </w:rPr>
    </w:lvl>
    <w:lvl w:ilvl="8" w:tplc="04100005">
      <w:start w:val="1"/>
      <w:numFmt w:val="bullet"/>
      <w:lvlText w:val=""/>
      <w:lvlJc w:val="left"/>
      <w:pPr>
        <w:ind w:left="6906" w:hanging="360"/>
      </w:pPr>
      <w:rPr>
        <w:rFonts w:ascii="Wingdings" w:hAnsi="Wingdings" w:hint="default"/>
      </w:rPr>
    </w:lvl>
  </w:abstractNum>
  <w:abstractNum w:abstractNumId="31" w15:restartNumberingAfterBreak="0">
    <w:nsid w:val="7D8D67DA"/>
    <w:multiLevelType w:val="multilevel"/>
    <w:tmpl w:val="AEFA582C"/>
    <w:lvl w:ilvl="0">
      <w:start w:val="1"/>
      <w:numFmt w:val="decimal"/>
      <w:lvlText w:val="Art %1 -"/>
      <w:lvlJc w:val="left"/>
      <w:pPr>
        <w:ind w:left="5683" w:hanging="360"/>
      </w:pPr>
      <w:rPr>
        <w:rFonts w:hint="default"/>
        <w:b/>
      </w:rPr>
    </w:lvl>
    <w:lvl w:ilvl="1">
      <w:start w:val="1"/>
      <w:numFmt w:val="lowerLetter"/>
      <w:lvlText w:val="%2."/>
      <w:lvlJc w:val="left"/>
      <w:pPr>
        <w:ind w:left="6403" w:hanging="360"/>
      </w:pPr>
    </w:lvl>
    <w:lvl w:ilvl="2">
      <w:start w:val="1"/>
      <w:numFmt w:val="lowerRoman"/>
      <w:lvlText w:val="%3."/>
      <w:lvlJc w:val="right"/>
      <w:pPr>
        <w:ind w:left="7123" w:hanging="180"/>
      </w:pPr>
    </w:lvl>
    <w:lvl w:ilvl="3">
      <w:start w:val="1"/>
      <w:numFmt w:val="decimal"/>
      <w:lvlText w:val="%4."/>
      <w:lvlJc w:val="left"/>
      <w:pPr>
        <w:ind w:left="7843" w:hanging="360"/>
      </w:pPr>
    </w:lvl>
    <w:lvl w:ilvl="4">
      <w:start w:val="1"/>
      <w:numFmt w:val="lowerLetter"/>
      <w:lvlText w:val="%5."/>
      <w:lvlJc w:val="left"/>
      <w:pPr>
        <w:ind w:left="8563" w:hanging="360"/>
      </w:pPr>
    </w:lvl>
    <w:lvl w:ilvl="5">
      <w:start w:val="1"/>
      <w:numFmt w:val="lowerRoman"/>
      <w:lvlText w:val="%6."/>
      <w:lvlJc w:val="right"/>
      <w:pPr>
        <w:ind w:left="9283" w:hanging="180"/>
      </w:pPr>
    </w:lvl>
    <w:lvl w:ilvl="6">
      <w:start w:val="1"/>
      <w:numFmt w:val="decimal"/>
      <w:lvlText w:val="%7."/>
      <w:lvlJc w:val="left"/>
      <w:pPr>
        <w:ind w:left="10003" w:hanging="360"/>
      </w:pPr>
    </w:lvl>
    <w:lvl w:ilvl="7">
      <w:start w:val="1"/>
      <w:numFmt w:val="lowerLetter"/>
      <w:lvlText w:val="%8."/>
      <w:lvlJc w:val="left"/>
      <w:pPr>
        <w:ind w:left="10723" w:hanging="360"/>
      </w:pPr>
    </w:lvl>
    <w:lvl w:ilvl="8">
      <w:start w:val="1"/>
      <w:numFmt w:val="lowerRoman"/>
      <w:lvlText w:val="%9."/>
      <w:lvlJc w:val="right"/>
      <w:pPr>
        <w:ind w:left="11443" w:hanging="180"/>
      </w:pPr>
    </w:lvl>
  </w:abstractNum>
  <w:num w:numId="1" w16cid:durableId="879127170">
    <w:abstractNumId w:val="10"/>
  </w:num>
  <w:num w:numId="2" w16cid:durableId="507864549">
    <w:abstractNumId w:val="21"/>
  </w:num>
  <w:num w:numId="3" w16cid:durableId="1905026847">
    <w:abstractNumId w:val="2"/>
  </w:num>
  <w:num w:numId="4" w16cid:durableId="342172533">
    <w:abstractNumId w:val="5"/>
  </w:num>
  <w:num w:numId="5" w16cid:durableId="12347176">
    <w:abstractNumId w:val="13"/>
  </w:num>
  <w:num w:numId="6" w16cid:durableId="779764472">
    <w:abstractNumId w:val="16"/>
  </w:num>
  <w:num w:numId="7" w16cid:durableId="1076585048">
    <w:abstractNumId w:val="17"/>
  </w:num>
  <w:num w:numId="8" w16cid:durableId="849023173">
    <w:abstractNumId w:val="25"/>
  </w:num>
  <w:num w:numId="9" w16cid:durableId="621961086">
    <w:abstractNumId w:val="7"/>
  </w:num>
  <w:num w:numId="10" w16cid:durableId="581570203">
    <w:abstractNumId w:val="6"/>
  </w:num>
  <w:num w:numId="11" w16cid:durableId="561795635">
    <w:abstractNumId w:val="31"/>
  </w:num>
  <w:num w:numId="12" w16cid:durableId="1119959335">
    <w:abstractNumId w:val="15"/>
  </w:num>
  <w:num w:numId="13" w16cid:durableId="1044717579">
    <w:abstractNumId w:val="22"/>
  </w:num>
  <w:num w:numId="14" w16cid:durableId="543516926">
    <w:abstractNumId w:val="30"/>
  </w:num>
  <w:num w:numId="15" w16cid:durableId="174156986">
    <w:abstractNumId w:val="9"/>
  </w:num>
  <w:num w:numId="16" w16cid:durableId="1050424755">
    <w:abstractNumId w:val="27"/>
  </w:num>
  <w:num w:numId="17" w16cid:durableId="385418326">
    <w:abstractNumId w:val="20"/>
  </w:num>
  <w:num w:numId="18" w16cid:durableId="1902985566">
    <w:abstractNumId w:val="8"/>
  </w:num>
  <w:num w:numId="19" w16cid:durableId="1046759718">
    <w:abstractNumId w:val="28"/>
  </w:num>
  <w:num w:numId="20" w16cid:durableId="664628658">
    <w:abstractNumId w:val="24"/>
  </w:num>
  <w:num w:numId="21" w16cid:durableId="1680810629">
    <w:abstractNumId w:val="23"/>
  </w:num>
  <w:num w:numId="22" w16cid:durableId="1801682656">
    <w:abstractNumId w:val="3"/>
  </w:num>
  <w:num w:numId="23" w16cid:durableId="591090875">
    <w:abstractNumId w:val="18"/>
  </w:num>
  <w:num w:numId="24" w16cid:durableId="1477575122">
    <w:abstractNumId w:val="26"/>
  </w:num>
  <w:num w:numId="25" w16cid:durableId="194972442">
    <w:abstractNumId w:val="14"/>
  </w:num>
  <w:num w:numId="26" w16cid:durableId="679353257">
    <w:abstractNumId w:val="12"/>
  </w:num>
  <w:num w:numId="27" w16cid:durableId="2019388545">
    <w:abstractNumId w:val="1"/>
  </w:num>
  <w:num w:numId="28" w16cid:durableId="11299893">
    <w:abstractNumId w:val="29"/>
  </w:num>
  <w:num w:numId="29" w16cid:durableId="1182818520">
    <w:abstractNumId w:val="1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7813650">
    <w:abstractNumId w:val="4"/>
  </w:num>
  <w:num w:numId="31" w16cid:durableId="2073693623">
    <w:abstractNumId w:val="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838568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revisionView w:inkAnnotations="0"/>
  <w:defaultTabStop w:val="709"/>
  <w:hyphenationZone w:val="283"/>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63E"/>
    <w:rsid w:val="000318BD"/>
    <w:rsid w:val="00032318"/>
    <w:rsid w:val="000353D0"/>
    <w:rsid w:val="00037A28"/>
    <w:rsid w:val="0004635E"/>
    <w:rsid w:val="00052E98"/>
    <w:rsid w:val="00057D2B"/>
    <w:rsid w:val="00070200"/>
    <w:rsid w:val="00083441"/>
    <w:rsid w:val="00092810"/>
    <w:rsid w:val="000944A1"/>
    <w:rsid w:val="000A6EB5"/>
    <w:rsid w:val="000B3A9D"/>
    <w:rsid w:val="000C5523"/>
    <w:rsid w:val="00105B6F"/>
    <w:rsid w:val="001104B6"/>
    <w:rsid w:val="00126DAD"/>
    <w:rsid w:val="00136F43"/>
    <w:rsid w:val="00154333"/>
    <w:rsid w:val="001613FC"/>
    <w:rsid w:val="0017426F"/>
    <w:rsid w:val="001955EA"/>
    <w:rsid w:val="001B0C8F"/>
    <w:rsid w:val="001D2631"/>
    <w:rsid w:val="001D332C"/>
    <w:rsid w:val="00216793"/>
    <w:rsid w:val="0021693C"/>
    <w:rsid w:val="00225595"/>
    <w:rsid w:val="00261B38"/>
    <w:rsid w:val="00262F35"/>
    <w:rsid w:val="002734B9"/>
    <w:rsid w:val="00281439"/>
    <w:rsid w:val="002F00C1"/>
    <w:rsid w:val="002F1DDA"/>
    <w:rsid w:val="002F3D94"/>
    <w:rsid w:val="003252EE"/>
    <w:rsid w:val="00342665"/>
    <w:rsid w:val="00367894"/>
    <w:rsid w:val="00370935"/>
    <w:rsid w:val="003756A4"/>
    <w:rsid w:val="003823C2"/>
    <w:rsid w:val="003831DE"/>
    <w:rsid w:val="003837C9"/>
    <w:rsid w:val="00386DCF"/>
    <w:rsid w:val="003A2E82"/>
    <w:rsid w:val="003A6CB7"/>
    <w:rsid w:val="003E0533"/>
    <w:rsid w:val="003E6B3E"/>
    <w:rsid w:val="004001E5"/>
    <w:rsid w:val="00414E9D"/>
    <w:rsid w:val="00415EEE"/>
    <w:rsid w:val="00425858"/>
    <w:rsid w:val="004319AB"/>
    <w:rsid w:val="004476F7"/>
    <w:rsid w:val="0047452E"/>
    <w:rsid w:val="004762A7"/>
    <w:rsid w:val="00494078"/>
    <w:rsid w:val="004B3EA8"/>
    <w:rsid w:val="004B5B09"/>
    <w:rsid w:val="004D32C5"/>
    <w:rsid w:val="004F2CA1"/>
    <w:rsid w:val="004F316C"/>
    <w:rsid w:val="00507E80"/>
    <w:rsid w:val="00557CE2"/>
    <w:rsid w:val="005620A4"/>
    <w:rsid w:val="00574E62"/>
    <w:rsid w:val="005A0A4A"/>
    <w:rsid w:val="005A1C05"/>
    <w:rsid w:val="005C4EAB"/>
    <w:rsid w:val="005C6403"/>
    <w:rsid w:val="005D597F"/>
    <w:rsid w:val="005E3DC4"/>
    <w:rsid w:val="006103CE"/>
    <w:rsid w:val="00631072"/>
    <w:rsid w:val="00633512"/>
    <w:rsid w:val="00641D30"/>
    <w:rsid w:val="0065757C"/>
    <w:rsid w:val="0069317F"/>
    <w:rsid w:val="0069423A"/>
    <w:rsid w:val="00694947"/>
    <w:rsid w:val="006B4924"/>
    <w:rsid w:val="006B4F08"/>
    <w:rsid w:val="006E676B"/>
    <w:rsid w:val="006F1DE4"/>
    <w:rsid w:val="00700DA5"/>
    <w:rsid w:val="00702BD1"/>
    <w:rsid w:val="007034B8"/>
    <w:rsid w:val="007475E8"/>
    <w:rsid w:val="0075386D"/>
    <w:rsid w:val="00764E50"/>
    <w:rsid w:val="00766214"/>
    <w:rsid w:val="00770AA5"/>
    <w:rsid w:val="00796156"/>
    <w:rsid w:val="007A6350"/>
    <w:rsid w:val="007A7CDF"/>
    <w:rsid w:val="007C0B52"/>
    <w:rsid w:val="007C1E50"/>
    <w:rsid w:val="007C68B8"/>
    <w:rsid w:val="007E5B15"/>
    <w:rsid w:val="007F15C0"/>
    <w:rsid w:val="0081070F"/>
    <w:rsid w:val="008207EA"/>
    <w:rsid w:val="008371D1"/>
    <w:rsid w:val="00840960"/>
    <w:rsid w:val="00864014"/>
    <w:rsid w:val="00881AC3"/>
    <w:rsid w:val="008A04CD"/>
    <w:rsid w:val="008A7617"/>
    <w:rsid w:val="008C05FF"/>
    <w:rsid w:val="008C15EE"/>
    <w:rsid w:val="008D08C3"/>
    <w:rsid w:val="008E27B3"/>
    <w:rsid w:val="008E5F72"/>
    <w:rsid w:val="008F125E"/>
    <w:rsid w:val="008F4ED5"/>
    <w:rsid w:val="008F71E6"/>
    <w:rsid w:val="0090035B"/>
    <w:rsid w:val="00906766"/>
    <w:rsid w:val="00907D32"/>
    <w:rsid w:val="00916B47"/>
    <w:rsid w:val="0092135D"/>
    <w:rsid w:val="00924F79"/>
    <w:rsid w:val="009264DE"/>
    <w:rsid w:val="009722B6"/>
    <w:rsid w:val="0099426F"/>
    <w:rsid w:val="009B2E95"/>
    <w:rsid w:val="009C13BE"/>
    <w:rsid w:val="009C2AA2"/>
    <w:rsid w:val="009C4CFD"/>
    <w:rsid w:val="00A0168B"/>
    <w:rsid w:val="00A3052D"/>
    <w:rsid w:val="00A3434A"/>
    <w:rsid w:val="00A57355"/>
    <w:rsid w:val="00A7298D"/>
    <w:rsid w:val="00A92401"/>
    <w:rsid w:val="00A97D22"/>
    <w:rsid w:val="00A97EDA"/>
    <w:rsid w:val="00AB09A4"/>
    <w:rsid w:val="00AB5E24"/>
    <w:rsid w:val="00AD252D"/>
    <w:rsid w:val="00AD4D97"/>
    <w:rsid w:val="00AD66C2"/>
    <w:rsid w:val="00AE182D"/>
    <w:rsid w:val="00AF19E2"/>
    <w:rsid w:val="00AF51C7"/>
    <w:rsid w:val="00B307DB"/>
    <w:rsid w:val="00B4563E"/>
    <w:rsid w:val="00B57ECE"/>
    <w:rsid w:val="00B73F38"/>
    <w:rsid w:val="00B763A1"/>
    <w:rsid w:val="00BA01E5"/>
    <w:rsid w:val="00BB380B"/>
    <w:rsid w:val="00BB49F4"/>
    <w:rsid w:val="00BD3955"/>
    <w:rsid w:val="00BE0431"/>
    <w:rsid w:val="00BF7EFE"/>
    <w:rsid w:val="00C106FE"/>
    <w:rsid w:val="00C25FC8"/>
    <w:rsid w:val="00C70430"/>
    <w:rsid w:val="00C805E4"/>
    <w:rsid w:val="00C83E6F"/>
    <w:rsid w:val="00C93167"/>
    <w:rsid w:val="00CA04E3"/>
    <w:rsid w:val="00CA7BE7"/>
    <w:rsid w:val="00CC11D6"/>
    <w:rsid w:val="00CD679D"/>
    <w:rsid w:val="00CE30AF"/>
    <w:rsid w:val="00CF6483"/>
    <w:rsid w:val="00D229F6"/>
    <w:rsid w:val="00D27EED"/>
    <w:rsid w:val="00D34C6B"/>
    <w:rsid w:val="00D56161"/>
    <w:rsid w:val="00D6144D"/>
    <w:rsid w:val="00D64019"/>
    <w:rsid w:val="00D76391"/>
    <w:rsid w:val="00D93F6B"/>
    <w:rsid w:val="00D950A4"/>
    <w:rsid w:val="00DB1A90"/>
    <w:rsid w:val="00DF5656"/>
    <w:rsid w:val="00E26852"/>
    <w:rsid w:val="00E26900"/>
    <w:rsid w:val="00E42EFC"/>
    <w:rsid w:val="00E436BC"/>
    <w:rsid w:val="00E518EF"/>
    <w:rsid w:val="00E770EC"/>
    <w:rsid w:val="00E81CCB"/>
    <w:rsid w:val="00E84DA5"/>
    <w:rsid w:val="00E9377E"/>
    <w:rsid w:val="00E94952"/>
    <w:rsid w:val="00E94C46"/>
    <w:rsid w:val="00EA4180"/>
    <w:rsid w:val="00EC1A8F"/>
    <w:rsid w:val="00EE0AE7"/>
    <w:rsid w:val="00EE459D"/>
    <w:rsid w:val="00F273E8"/>
    <w:rsid w:val="00F3226E"/>
    <w:rsid w:val="00F425C0"/>
    <w:rsid w:val="00F52E83"/>
    <w:rsid w:val="00F6479C"/>
    <w:rsid w:val="00F870C3"/>
    <w:rsid w:val="00F87283"/>
    <w:rsid w:val="00F93BF3"/>
    <w:rsid w:val="00F97865"/>
    <w:rsid w:val="00FB01F2"/>
    <w:rsid w:val="00FB42FC"/>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D2E74"/>
  <w15:docId w15:val="{92235709-A76D-4285-AA21-C5A33AAE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2"/>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1693C"/>
    <w:pPr>
      <w:overflowPunct w:val="0"/>
      <w:spacing w:after="120" w:line="360" w:lineRule="exact"/>
      <w:jc w:val="both"/>
    </w:pPr>
    <w:rPr>
      <w:rFonts w:ascii="Calibri" w:eastAsia="Calibri" w:hAnsi="Calibri" w:cs="Times New Roman"/>
      <w:kern w:val="0"/>
      <w:sz w:val="24"/>
      <w:szCs w:val="20"/>
      <w:lang w:eastAsia="en-US" w:bidi="ar-SA"/>
    </w:rPr>
  </w:style>
  <w:style w:type="paragraph" w:styleId="Titolo1">
    <w:name w:val="heading 1"/>
    <w:basedOn w:val="Normale"/>
    <w:uiPriority w:val="1"/>
    <w:qFormat/>
    <w:pPr>
      <w:outlineLvl w:val="0"/>
    </w:pPr>
    <w:rPr>
      <w:szCs w:val="24"/>
    </w:rPr>
  </w:style>
  <w:style w:type="paragraph" w:styleId="Titolo2">
    <w:name w:val="heading 2"/>
    <w:basedOn w:val="Normale"/>
    <w:qFormat/>
    <w:pPr>
      <w:keepNext/>
      <w:keepLines/>
      <w:spacing w:before="40" w:after="0"/>
      <w:outlineLvl w:val="1"/>
    </w:pPr>
    <w:rPr>
      <w:rFonts w:ascii="Calibri Light" w:hAnsi="Calibri Light" w:cs="Tahoma"/>
      <w:color w:val="2E74B5"/>
      <w:sz w:val="26"/>
      <w:szCs w:val="26"/>
    </w:rPr>
  </w:style>
  <w:style w:type="paragraph" w:styleId="Titolo3">
    <w:name w:val="heading 3"/>
    <w:basedOn w:val="Normale"/>
    <w:link w:val="Titolo3Carattere"/>
    <w:uiPriority w:val="9"/>
    <w:semiHidden/>
    <w:unhideWhenUsed/>
    <w:qFormat/>
    <w:rsid w:val="00DB1FC3"/>
    <w:pPr>
      <w:keepNext/>
      <w:keepLines/>
      <w:spacing w:before="200" w:after="0"/>
      <w:outlineLvl w:val="2"/>
    </w:pPr>
    <w:rPr>
      <w:rFonts w:asciiTheme="majorHAnsi" w:eastAsiaTheme="majorEastAsia" w:hAnsiTheme="majorHAnsi" w:cstheme="majorBidi"/>
      <w:b/>
      <w:bCs/>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uiPriority w:val="1"/>
    <w:qFormat/>
    <w:rPr>
      <w:rFonts w:cs="Times New Roman"/>
    </w:rPr>
  </w:style>
  <w:style w:type="character" w:customStyle="1" w:styleId="Titolo2Carattere">
    <w:name w:val="Titolo 2 Carattere"/>
    <w:basedOn w:val="Carpredefinitoparagrafo"/>
    <w:qFormat/>
    <w:rPr>
      <w:rFonts w:ascii="Calibri Light" w:eastAsia="Calibri" w:hAnsi="Calibri Light" w:cs="Tahoma"/>
      <w:color w:val="2E74B5"/>
      <w:sz w:val="26"/>
      <w:szCs w:val="26"/>
    </w:rPr>
  </w:style>
  <w:style w:type="character" w:customStyle="1" w:styleId="TestonotaapidipaginaCarattere">
    <w:name w:val="Testo nota a piè di pagina Carattere"/>
    <w:basedOn w:val="Carpredefinitoparagrafo"/>
    <w:qFormat/>
    <w:rPr>
      <w:rFonts w:cs="Times New Roman"/>
    </w:rPr>
  </w:style>
  <w:style w:type="character" w:customStyle="1" w:styleId="Richiamoallanotaapidipagina">
    <w:name w:val="Richiamo alla nota a piè di pagina"/>
    <w:rPr>
      <w:vertAlign w:val="superscript"/>
    </w:rPr>
  </w:style>
  <w:style w:type="character" w:customStyle="1" w:styleId="FootnoteCharacters">
    <w:name w:val="Footnote Characters"/>
    <w:basedOn w:val="Carpredefinitoparagrafo"/>
    <w:qFormat/>
    <w:rPr>
      <w:vertAlign w:val="superscript"/>
    </w:rPr>
  </w:style>
  <w:style w:type="character" w:customStyle="1" w:styleId="IntestazioneCarattere">
    <w:name w:val="Intestazione Carattere"/>
    <w:basedOn w:val="Carpredefinitoparagrafo"/>
    <w:qFormat/>
    <w:rPr>
      <w:rFonts w:cs="Times New Roman"/>
      <w:szCs w:val="20"/>
    </w:rPr>
  </w:style>
  <w:style w:type="character" w:customStyle="1" w:styleId="PidipaginaCarattere">
    <w:name w:val="Piè di pagina Carattere"/>
    <w:basedOn w:val="Carpredefinitoparagrafo"/>
    <w:qFormat/>
    <w:rPr>
      <w:rFonts w:cs="Times New Roman"/>
      <w:szCs w:val="20"/>
    </w:rPr>
  </w:style>
  <w:style w:type="character" w:styleId="Numeropagina">
    <w:name w:val="page number"/>
    <w:basedOn w:val="Carpredefinitoparagrafo"/>
    <w:qFormat/>
  </w:style>
  <w:style w:type="character" w:customStyle="1" w:styleId="ListLabel1">
    <w:name w:val="ListLabel 1"/>
    <w:qFormat/>
    <w:rPr>
      <w:rFonts w:cs="Courier New"/>
    </w:rPr>
  </w:style>
  <w:style w:type="character" w:customStyle="1" w:styleId="CollegamentoInternet">
    <w:name w:val="Collegamento Internet"/>
    <w:basedOn w:val="Carpredefinitoparagrafo"/>
    <w:uiPriority w:val="99"/>
    <w:unhideWhenUsed/>
    <w:rsid w:val="002B28B5"/>
    <w:rPr>
      <w:color w:val="0000FF" w:themeColor="hyperlink"/>
      <w:u w:val="single"/>
    </w:rPr>
  </w:style>
  <w:style w:type="character" w:styleId="Enfasigrassetto">
    <w:name w:val="Strong"/>
    <w:basedOn w:val="Carpredefinitoparagrafo"/>
    <w:uiPriority w:val="22"/>
    <w:qFormat/>
    <w:rsid w:val="00817965"/>
    <w:rPr>
      <w:b/>
      <w:bCs/>
    </w:rPr>
  </w:style>
  <w:style w:type="character" w:customStyle="1" w:styleId="Enfasi">
    <w:name w:val="Enfasi"/>
    <w:basedOn w:val="Carpredefinitoparagrafo"/>
    <w:uiPriority w:val="20"/>
    <w:qFormat/>
    <w:rsid w:val="00817965"/>
    <w:rPr>
      <w:i/>
      <w:iCs/>
    </w:rPr>
  </w:style>
  <w:style w:type="character" w:customStyle="1" w:styleId="TestofumettoCarattere">
    <w:name w:val="Testo fumetto Carattere"/>
    <w:basedOn w:val="Carpredefinitoparagrafo"/>
    <w:link w:val="Testofumetto"/>
    <w:uiPriority w:val="99"/>
    <w:semiHidden/>
    <w:qFormat/>
    <w:rsid w:val="009A0651"/>
    <w:rPr>
      <w:rFonts w:ascii="Tahoma" w:hAnsi="Tahoma"/>
      <w:sz w:val="16"/>
      <w:szCs w:val="16"/>
    </w:rPr>
  </w:style>
  <w:style w:type="character" w:customStyle="1" w:styleId="Corpodeltesto3Carattere">
    <w:name w:val="Corpo del testo 3 Carattere"/>
    <w:basedOn w:val="Carpredefinitoparagrafo"/>
    <w:link w:val="Corpodeltesto3"/>
    <w:uiPriority w:val="99"/>
    <w:qFormat/>
    <w:rsid w:val="002B28B5"/>
    <w:rPr>
      <w:sz w:val="16"/>
      <w:szCs w:val="16"/>
    </w:rPr>
  </w:style>
  <w:style w:type="character" w:customStyle="1" w:styleId="Corpodeltesto3Carattere1">
    <w:name w:val="Corpo del testo 3 Carattere1"/>
    <w:basedOn w:val="Carpredefinitoparagrafo"/>
    <w:uiPriority w:val="99"/>
    <w:semiHidden/>
    <w:qFormat/>
    <w:rsid w:val="002B28B5"/>
    <w:rPr>
      <w:rFonts w:cs="Times New Roman"/>
      <w:sz w:val="16"/>
      <w:szCs w:val="16"/>
    </w:rPr>
  </w:style>
  <w:style w:type="character" w:customStyle="1" w:styleId="Titolo3Carattere">
    <w:name w:val="Titolo 3 Carattere"/>
    <w:basedOn w:val="Carpredefinitoparagrafo"/>
    <w:link w:val="Titolo3"/>
    <w:uiPriority w:val="9"/>
    <w:semiHidden/>
    <w:qFormat/>
    <w:rsid w:val="00DB1FC3"/>
    <w:rPr>
      <w:rFonts w:asciiTheme="majorHAnsi" w:eastAsiaTheme="majorEastAsia" w:hAnsiTheme="majorHAnsi" w:cstheme="majorBidi"/>
      <w:b/>
      <w:bCs/>
      <w:color w:val="4F81BD" w:themeColor="accent1"/>
      <w:szCs w:val="20"/>
    </w:rPr>
  </w:style>
  <w:style w:type="character" w:customStyle="1" w:styleId="CorpodeltestoCarattere">
    <w:name w:val="Corpo del testo Carattere"/>
    <w:link w:val="Corpotesto1"/>
    <w:uiPriority w:val="1"/>
    <w:qFormat/>
    <w:locked/>
    <w:rsid w:val="00E12EA2"/>
    <w:rPr>
      <w:rFonts w:cs="Times New Roman"/>
      <w:szCs w:val="20"/>
    </w:rPr>
  </w:style>
  <w:style w:type="character" w:customStyle="1" w:styleId="NormaleWebCarattere">
    <w:name w:val="Normale (Web) Carattere"/>
    <w:link w:val="NormaleWeb"/>
    <w:qFormat/>
    <w:rsid w:val="00567BBE"/>
    <w:rPr>
      <w:rFonts w:ascii="Times New Roman" w:eastAsia="Times New Roman" w:hAnsi="Times New Roman" w:cs="Times New Roman"/>
      <w:lang w:eastAsia="it-IT"/>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sz w:val="20"/>
    </w:rPr>
  </w:style>
  <w:style w:type="character" w:customStyle="1" w:styleId="ListLabel13">
    <w:name w:val="ListLabel 13"/>
    <w:qFormat/>
    <w:rPr>
      <w:sz w:val="20"/>
    </w:rPr>
  </w:style>
  <w:style w:type="character" w:customStyle="1" w:styleId="ListLabel14">
    <w:name w:val="ListLabel 14"/>
    <w:qFormat/>
    <w:rPr>
      <w:sz w:val="20"/>
    </w:rPr>
  </w:style>
  <w:style w:type="character" w:customStyle="1" w:styleId="ListLabel15">
    <w:name w:val="ListLabel 15"/>
    <w:qFormat/>
    <w:rPr>
      <w:sz w:val="20"/>
    </w:rPr>
  </w:style>
  <w:style w:type="character" w:customStyle="1" w:styleId="ListLabel16">
    <w:name w:val="ListLabel 16"/>
    <w:qFormat/>
    <w:rPr>
      <w:sz w:val="20"/>
    </w:rPr>
  </w:style>
  <w:style w:type="character" w:customStyle="1" w:styleId="ListLabel17">
    <w:name w:val="ListLabel 17"/>
    <w:qFormat/>
    <w:rPr>
      <w:sz w:val="20"/>
    </w:rPr>
  </w:style>
  <w:style w:type="character" w:customStyle="1" w:styleId="ListLabel18">
    <w:name w:val="ListLabel 18"/>
    <w:qFormat/>
    <w:rPr>
      <w:sz w:val="20"/>
    </w:rPr>
  </w:style>
  <w:style w:type="character" w:customStyle="1" w:styleId="ListLabel19">
    <w:name w:val="ListLabel 19"/>
    <w:qFormat/>
    <w:rPr>
      <w:sz w:val="20"/>
    </w:rPr>
  </w:style>
  <w:style w:type="character" w:customStyle="1" w:styleId="ListLabel20">
    <w:name w:val="ListLabel 20"/>
    <w:qFormat/>
    <w:rPr>
      <w:sz w:val="20"/>
    </w:rPr>
  </w:style>
  <w:style w:type="character" w:customStyle="1" w:styleId="ListLabel21">
    <w:name w:val="ListLabel 21"/>
    <w:qFormat/>
    <w:rPr>
      <w:sz w:val="20"/>
    </w:rPr>
  </w:style>
  <w:style w:type="character" w:customStyle="1" w:styleId="ListLabel22">
    <w:name w:val="ListLabel 22"/>
    <w:qFormat/>
    <w:rPr>
      <w:sz w:val="20"/>
    </w:rPr>
  </w:style>
  <w:style w:type="character" w:customStyle="1" w:styleId="ListLabel23">
    <w:name w:val="ListLabel 23"/>
    <w:qFormat/>
    <w:rPr>
      <w:sz w:val="20"/>
    </w:rPr>
  </w:style>
  <w:style w:type="character" w:customStyle="1" w:styleId="ListLabel24">
    <w:name w:val="ListLabel 24"/>
    <w:qFormat/>
    <w:rPr>
      <w:sz w:val="20"/>
    </w:rPr>
  </w:style>
  <w:style w:type="character" w:customStyle="1" w:styleId="ListLabel25">
    <w:name w:val="ListLabel 25"/>
    <w:qFormat/>
    <w:rPr>
      <w:sz w:val="20"/>
    </w:rPr>
  </w:style>
  <w:style w:type="character" w:customStyle="1" w:styleId="ListLabel26">
    <w:name w:val="ListLabel 26"/>
    <w:qFormat/>
    <w:rPr>
      <w:sz w:val="20"/>
    </w:rPr>
  </w:style>
  <w:style w:type="character" w:customStyle="1" w:styleId="ListLabel27">
    <w:name w:val="ListLabel 27"/>
    <w:qFormat/>
    <w:rPr>
      <w:sz w:val="20"/>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sz w:val="20"/>
    </w:rPr>
  </w:style>
  <w:style w:type="character" w:customStyle="1" w:styleId="ListLabel40">
    <w:name w:val="ListLabel 40"/>
    <w:qFormat/>
    <w:rPr>
      <w:sz w:val="20"/>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sz w:val="20"/>
    </w:rPr>
  </w:style>
  <w:style w:type="character" w:customStyle="1" w:styleId="ListLabel56">
    <w:name w:val="ListLabel 56"/>
    <w:qFormat/>
    <w:rPr>
      <w:sz w:val="20"/>
    </w:rPr>
  </w:style>
  <w:style w:type="character" w:customStyle="1" w:styleId="ListLabel57">
    <w:name w:val="ListLabel 57"/>
    <w:qFormat/>
    <w:rPr>
      <w:sz w:val="20"/>
    </w:rPr>
  </w:style>
  <w:style w:type="character" w:customStyle="1" w:styleId="ListLabel58">
    <w:name w:val="ListLabel 58"/>
    <w:qFormat/>
    <w:rPr>
      <w:sz w:val="20"/>
    </w:rPr>
  </w:style>
  <w:style w:type="character" w:customStyle="1" w:styleId="ListLabel59">
    <w:name w:val="ListLabel 59"/>
    <w:qFormat/>
    <w:rPr>
      <w:sz w:val="20"/>
    </w:rPr>
  </w:style>
  <w:style w:type="character" w:customStyle="1" w:styleId="ListLabel60">
    <w:name w:val="ListLabel 60"/>
    <w:qFormat/>
    <w:rPr>
      <w:sz w:val="20"/>
    </w:rPr>
  </w:style>
  <w:style w:type="character" w:customStyle="1" w:styleId="ListLabel61">
    <w:name w:val="ListLabel 61"/>
    <w:qFormat/>
    <w:rPr>
      <w:sz w:val="20"/>
    </w:rPr>
  </w:style>
  <w:style w:type="character" w:customStyle="1" w:styleId="ListLabel62">
    <w:name w:val="ListLabel 62"/>
    <w:qFormat/>
    <w:rPr>
      <w:sz w:val="20"/>
    </w:rPr>
  </w:style>
  <w:style w:type="character" w:customStyle="1" w:styleId="ListLabel63">
    <w:name w:val="ListLabel 63"/>
    <w:qFormat/>
    <w:rPr>
      <w:sz w:val="20"/>
    </w:rPr>
  </w:style>
  <w:style w:type="character" w:customStyle="1" w:styleId="ListLabel64">
    <w:name w:val="ListLabel 64"/>
    <w:qFormat/>
    <w:rPr>
      <w:sz w:val="20"/>
    </w:rPr>
  </w:style>
  <w:style w:type="character" w:customStyle="1" w:styleId="ListLabel65">
    <w:name w:val="ListLabel 65"/>
    <w:qFormat/>
    <w:rPr>
      <w:sz w:val="20"/>
    </w:rPr>
  </w:style>
  <w:style w:type="character" w:customStyle="1" w:styleId="ListLabel66">
    <w:name w:val="ListLabel 66"/>
    <w:qFormat/>
    <w:rPr>
      <w:sz w:val="20"/>
    </w:rPr>
  </w:style>
  <w:style w:type="character" w:customStyle="1" w:styleId="ListLabel67">
    <w:name w:val="ListLabel 67"/>
    <w:qFormat/>
    <w:rPr>
      <w:sz w:val="20"/>
    </w:rPr>
  </w:style>
  <w:style w:type="character" w:customStyle="1" w:styleId="ListLabel68">
    <w:name w:val="ListLabel 68"/>
    <w:qFormat/>
    <w:rPr>
      <w:sz w:val="20"/>
    </w:rPr>
  </w:style>
  <w:style w:type="character" w:customStyle="1" w:styleId="ListLabel69">
    <w:name w:val="ListLabel 69"/>
    <w:qFormat/>
    <w:rPr>
      <w:sz w:val="20"/>
    </w:rPr>
  </w:style>
  <w:style w:type="character" w:customStyle="1" w:styleId="ListLabel70">
    <w:name w:val="ListLabel 70"/>
    <w:qFormat/>
    <w:rPr>
      <w:sz w:val="20"/>
    </w:rPr>
  </w:style>
  <w:style w:type="character" w:customStyle="1" w:styleId="ListLabel71">
    <w:name w:val="ListLabel 71"/>
    <w:qFormat/>
    <w:rPr>
      <w:sz w:val="20"/>
    </w:rPr>
  </w:style>
  <w:style w:type="character" w:customStyle="1" w:styleId="ListLabel72">
    <w:name w:val="ListLabel 72"/>
    <w:qFormat/>
    <w:rPr>
      <w:sz w:val="20"/>
    </w:rPr>
  </w:style>
  <w:style w:type="character" w:customStyle="1" w:styleId="ListLabel73">
    <w:name w:val="ListLabel 73"/>
    <w:qFormat/>
    <w:rPr>
      <w:sz w:val="20"/>
    </w:rPr>
  </w:style>
  <w:style w:type="character" w:customStyle="1" w:styleId="ListLabel74">
    <w:name w:val="ListLabel 74"/>
    <w:qFormat/>
    <w:rPr>
      <w:sz w:val="20"/>
    </w:rPr>
  </w:style>
  <w:style w:type="character" w:customStyle="1" w:styleId="ListLabel75">
    <w:name w:val="ListLabel 75"/>
    <w:qFormat/>
    <w:rPr>
      <w:sz w:val="20"/>
    </w:rPr>
  </w:style>
  <w:style w:type="character" w:customStyle="1" w:styleId="ListLabel76">
    <w:name w:val="ListLabel 76"/>
    <w:qFormat/>
    <w:rPr>
      <w:sz w:val="20"/>
    </w:rPr>
  </w:style>
  <w:style w:type="character" w:customStyle="1" w:styleId="ListLabel77">
    <w:name w:val="ListLabel 77"/>
    <w:qFormat/>
    <w:rPr>
      <w:sz w:val="20"/>
    </w:rPr>
  </w:style>
  <w:style w:type="character" w:customStyle="1" w:styleId="ListLabel78">
    <w:name w:val="ListLabel 78"/>
    <w:qFormat/>
    <w:rPr>
      <w:sz w:val="20"/>
    </w:rPr>
  </w:style>
  <w:style w:type="character" w:customStyle="1" w:styleId="ListLabel79">
    <w:name w:val="ListLabel 79"/>
    <w:qFormat/>
    <w:rPr>
      <w:sz w:val="20"/>
    </w:rPr>
  </w:style>
  <w:style w:type="character" w:customStyle="1" w:styleId="ListLabel80">
    <w:name w:val="ListLabel 80"/>
    <w:qFormat/>
    <w:rPr>
      <w:sz w:val="20"/>
    </w:rPr>
  </w:style>
  <w:style w:type="character" w:customStyle="1" w:styleId="ListLabel81">
    <w:name w:val="ListLabel 81"/>
    <w:qFormat/>
    <w:rPr>
      <w:sz w:val="20"/>
    </w:rPr>
  </w:style>
  <w:style w:type="character" w:customStyle="1" w:styleId="ListLabel82">
    <w:name w:val="ListLabel 82"/>
    <w:qFormat/>
    <w:rPr>
      <w:sz w:val="20"/>
    </w:rPr>
  </w:style>
  <w:style w:type="character" w:customStyle="1" w:styleId="ListLabel83">
    <w:name w:val="ListLabel 83"/>
    <w:qFormat/>
    <w:rPr>
      <w:sz w:val="20"/>
    </w:rPr>
  </w:style>
  <w:style w:type="character" w:customStyle="1" w:styleId="ListLabel84">
    <w:name w:val="ListLabel 84"/>
    <w:qFormat/>
    <w:rPr>
      <w:sz w:val="20"/>
    </w:rPr>
  </w:style>
  <w:style w:type="character" w:customStyle="1" w:styleId="ListLabel85">
    <w:name w:val="ListLabel 85"/>
    <w:qFormat/>
    <w:rPr>
      <w:sz w:val="20"/>
    </w:rPr>
  </w:style>
  <w:style w:type="character" w:customStyle="1" w:styleId="ListLabel86">
    <w:name w:val="ListLabel 86"/>
    <w:qFormat/>
    <w:rPr>
      <w:sz w:val="20"/>
    </w:rPr>
  </w:style>
  <w:style w:type="character" w:customStyle="1" w:styleId="ListLabel87">
    <w:name w:val="ListLabel 87"/>
    <w:qFormat/>
    <w:rPr>
      <w:sz w:val="20"/>
    </w:rPr>
  </w:style>
  <w:style w:type="character" w:customStyle="1" w:styleId="ListLabel88">
    <w:name w:val="ListLabel 88"/>
    <w:qFormat/>
    <w:rPr>
      <w:sz w:val="20"/>
    </w:rPr>
  </w:style>
  <w:style w:type="character" w:customStyle="1" w:styleId="ListLabel89">
    <w:name w:val="ListLabel 89"/>
    <w:qFormat/>
    <w:rPr>
      <w:sz w:val="20"/>
    </w:rPr>
  </w:style>
  <w:style w:type="character" w:customStyle="1" w:styleId="ListLabel90">
    <w:name w:val="ListLabel 90"/>
    <w:qFormat/>
    <w:rPr>
      <w:sz w:val="20"/>
    </w:rPr>
  </w:style>
  <w:style w:type="character" w:customStyle="1" w:styleId="ListLabel91">
    <w:name w:val="ListLabel 91"/>
    <w:qFormat/>
    <w:rPr>
      <w:sz w:val="20"/>
    </w:rPr>
  </w:style>
  <w:style w:type="character" w:customStyle="1" w:styleId="ListLabel92">
    <w:name w:val="ListLabel 92"/>
    <w:qFormat/>
    <w:rPr>
      <w:sz w:val="20"/>
    </w:rPr>
  </w:style>
  <w:style w:type="character" w:customStyle="1" w:styleId="ListLabel93">
    <w:name w:val="ListLabel 93"/>
    <w:qFormat/>
    <w:rPr>
      <w:sz w:val="20"/>
    </w:rPr>
  </w:style>
  <w:style w:type="character" w:customStyle="1" w:styleId="ListLabel94">
    <w:name w:val="ListLabel 94"/>
    <w:qFormat/>
    <w:rPr>
      <w:sz w:val="20"/>
    </w:rPr>
  </w:style>
  <w:style w:type="character" w:customStyle="1" w:styleId="ListLabel95">
    <w:name w:val="ListLabel 95"/>
    <w:qFormat/>
    <w:rPr>
      <w:sz w:val="20"/>
    </w:rPr>
  </w:style>
  <w:style w:type="character" w:customStyle="1" w:styleId="ListLabel96">
    <w:name w:val="ListLabel 96"/>
    <w:qFormat/>
    <w:rPr>
      <w:sz w:val="20"/>
    </w:rPr>
  </w:style>
  <w:style w:type="character" w:customStyle="1" w:styleId="ListLabel97">
    <w:name w:val="ListLabel 97"/>
    <w:qFormat/>
    <w:rPr>
      <w:sz w:val="20"/>
    </w:rPr>
  </w:style>
  <w:style w:type="character" w:customStyle="1" w:styleId="ListLabel98">
    <w:name w:val="ListLabel 98"/>
    <w:qFormat/>
    <w:rPr>
      <w:sz w:val="20"/>
    </w:rPr>
  </w:style>
  <w:style w:type="character" w:customStyle="1" w:styleId="ListLabel99">
    <w:name w:val="ListLabel 99"/>
    <w:qFormat/>
    <w:rPr>
      <w:sz w:val="20"/>
    </w:rPr>
  </w:style>
  <w:style w:type="character" w:customStyle="1" w:styleId="ListLabel100">
    <w:name w:val="ListLabel 100"/>
    <w:qFormat/>
    <w:rPr>
      <w:sz w:val="20"/>
    </w:rPr>
  </w:style>
  <w:style w:type="character" w:customStyle="1" w:styleId="ListLabel101">
    <w:name w:val="ListLabel 101"/>
    <w:qFormat/>
    <w:rPr>
      <w:sz w:val="20"/>
    </w:rPr>
  </w:style>
  <w:style w:type="character" w:customStyle="1" w:styleId="ListLabel102">
    <w:name w:val="ListLabel 102"/>
    <w:qFormat/>
    <w:rPr>
      <w:sz w:val="20"/>
    </w:rPr>
  </w:style>
  <w:style w:type="character" w:customStyle="1" w:styleId="ListLabel103">
    <w:name w:val="ListLabel 103"/>
    <w:qFormat/>
    <w:rPr>
      <w:sz w:val="20"/>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sz w:val="20"/>
    </w:rPr>
  </w:style>
  <w:style w:type="character" w:customStyle="1" w:styleId="ListLabel114">
    <w:name w:val="ListLabel 114"/>
    <w:qFormat/>
    <w:rPr>
      <w:sz w:val="20"/>
    </w:rPr>
  </w:style>
  <w:style w:type="character" w:customStyle="1" w:styleId="ListLabel115">
    <w:name w:val="ListLabel 115"/>
    <w:qFormat/>
    <w:rPr>
      <w:sz w:val="20"/>
    </w:rPr>
  </w:style>
  <w:style w:type="character" w:customStyle="1" w:styleId="ListLabel116">
    <w:name w:val="ListLabel 116"/>
    <w:qFormat/>
    <w:rPr>
      <w:sz w:val="20"/>
    </w:rPr>
  </w:style>
  <w:style w:type="character" w:customStyle="1" w:styleId="ListLabel117">
    <w:name w:val="ListLabel 117"/>
    <w:qFormat/>
    <w:rPr>
      <w:sz w:val="20"/>
    </w:rPr>
  </w:style>
  <w:style w:type="character" w:customStyle="1" w:styleId="ListLabel118">
    <w:name w:val="ListLabel 118"/>
    <w:qFormat/>
    <w:rPr>
      <w:sz w:val="20"/>
    </w:rPr>
  </w:style>
  <w:style w:type="character" w:customStyle="1" w:styleId="ListLabel119">
    <w:name w:val="ListLabel 119"/>
    <w:qFormat/>
    <w:rPr>
      <w:sz w:val="20"/>
    </w:rPr>
  </w:style>
  <w:style w:type="character" w:customStyle="1" w:styleId="ListLabel120">
    <w:name w:val="ListLabel 120"/>
    <w:qFormat/>
    <w:rPr>
      <w:sz w:val="20"/>
    </w:rPr>
  </w:style>
  <w:style w:type="character" w:customStyle="1" w:styleId="ListLabel121">
    <w:name w:val="ListLabel 121"/>
    <w:qFormat/>
    <w:rPr>
      <w:sz w:val="20"/>
    </w:rPr>
  </w:style>
  <w:style w:type="character" w:customStyle="1" w:styleId="ListLabel122">
    <w:name w:val="ListLabel 122"/>
    <w:qFormat/>
    <w:rPr>
      <w:sz w:val="20"/>
    </w:rPr>
  </w:style>
  <w:style w:type="character" w:customStyle="1" w:styleId="ListLabel123">
    <w:name w:val="ListLabel 123"/>
    <w:qFormat/>
    <w:rPr>
      <w:sz w:val="20"/>
    </w:rPr>
  </w:style>
  <w:style w:type="character" w:customStyle="1" w:styleId="ListLabel124">
    <w:name w:val="ListLabel 124"/>
    <w:qFormat/>
    <w:rPr>
      <w:sz w:val="20"/>
    </w:rPr>
  </w:style>
  <w:style w:type="character" w:customStyle="1" w:styleId="ListLabel125">
    <w:name w:val="ListLabel 125"/>
    <w:qFormat/>
    <w:rPr>
      <w:sz w:val="20"/>
    </w:rPr>
  </w:style>
  <w:style w:type="character" w:customStyle="1" w:styleId="ListLabel126">
    <w:name w:val="ListLabel 126"/>
    <w:qFormat/>
    <w:rPr>
      <w:sz w:val="20"/>
    </w:rPr>
  </w:style>
  <w:style w:type="character" w:customStyle="1" w:styleId="ListLabel127">
    <w:name w:val="ListLabel 127"/>
    <w:qFormat/>
    <w:rPr>
      <w:sz w:val="20"/>
    </w:rPr>
  </w:style>
  <w:style w:type="character" w:customStyle="1" w:styleId="ListLabel128">
    <w:name w:val="ListLabel 128"/>
    <w:qFormat/>
    <w:rPr>
      <w:sz w:val="20"/>
    </w:rPr>
  </w:style>
  <w:style w:type="character" w:customStyle="1" w:styleId="ListLabel129">
    <w:name w:val="ListLabel 129"/>
    <w:qFormat/>
    <w:rPr>
      <w:sz w:val="20"/>
    </w:rPr>
  </w:style>
  <w:style w:type="character" w:customStyle="1" w:styleId="ListLabel130">
    <w:name w:val="ListLabel 130"/>
    <w:qFormat/>
    <w:rPr>
      <w:sz w:val="20"/>
    </w:rPr>
  </w:style>
  <w:style w:type="character" w:customStyle="1" w:styleId="ListLabel131">
    <w:name w:val="ListLabel 131"/>
    <w:qFormat/>
    <w:rPr>
      <w:sz w:val="20"/>
    </w:rPr>
  </w:style>
  <w:style w:type="character" w:customStyle="1" w:styleId="ListLabel132">
    <w:name w:val="ListLabel 132"/>
    <w:qFormat/>
    <w:rPr>
      <w:sz w:val="20"/>
    </w:rPr>
  </w:style>
  <w:style w:type="character" w:customStyle="1" w:styleId="ListLabel133">
    <w:name w:val="ListLabel 133"/>
    <w:qFormat/>
    <w:rPr>
      <w:sz w:val="20"/>
    </w:rPr>
  </w:style>
  <w:style w:type="character" w:customStyle="1" w:styleId="ListLabel134">
    <w:name w:val="ListLabel 134"/>
    <w:qFormat/>
    <w:rPr>
      <w:sz w:val="20"/>
    </w:rPr>
  </w:style>
  <w:style w:type="character" w:customStyle="1" w:styleId="ListLabel135">
    <w:name w:val="ListLabel 135"/>
    <w:qFormat/>
    <w:rPr>
      <w:sz w:val="20"/>
    </w:rPr>
  </w:style>
  <w:style w:type="character" w:customStyle="1" w:styleId="ListLabel136">
    <w:name w:val="ListLabel 136"/>
    <w:qFormat/>
    <w:rPr>
      <w:sz w:val="20"/>
    </w:rPr>
  </w:style>
  <w:style w:type="character" w:customStyle="1" w:styleId="ListLabel137">
    <w:name w:val="ListLabel 137"/>
    <w:qFormat/>
    <w:rPr>
      <w:sz w:val="20"/>
    </w:rPr>
  </w:style>
  <w:style w:type="character" w:customStyle="1" w:styleId="ListLabel138">
    <w:name w:val="ListLabel 138"/>
    <w:qFormat/>
    <w:rPr>
      <w:sz w:val="20"/>
    </w:rPr>
  </w:style>
  <w:style w:type="character" w:customStyle="1" w:styleId="ListLabel139">
    <w:name w:val="ListLabel 139"/>
    <w:qFormat/>
    <w:rPr>
      <w:sz w:val="20"/>
    </w:rPr>
  </w:style>
  <w:style w:type="character" w:customStyle="1" w:styleId="ListLabel140">
    <w:name w:val="ListLabel 140"/>
    <w:qFormat/>
    <w:rPr>
      <w:sz w:val="20"/>
    </w:rPr>
  </w:style>
  <w:style w:type="character" w:customStyle="1" w:styleId="ListLabel141">
    <w:name w:val="ListLabel 141"/>
    <w:qFormat/>
    <w:rPr>
      <w:sz w:val="20"/>
    </w:rPr>
  </w:style>
  <w:style w:type="character" w:customStyle="1" w:styleId="ListLabel142">
    <w:name w:val="ListLabel 142"/>
    <w:qFormat/>
    <w:rPr>
      <w:sz w:val="20"/>
    </w:rPr>
  </w:style>
  <w:style w:type="character" w:customStyle="1" w:styleId="ListLabel143">
    <w:name w:val="ListLabel 143"/>
    <w:qFormat/>
    <w:rPr>
      <w:sz w:val="20"/>
    </w:rPr>
  </w:style>
  <w:style w:type="character" w:customStyle="1" w:styleId="ListLabel144">
    <w:name w:val="ListLabel 144"/>
    <w:qFormat/>
    <w:rPr>
      <w:sz w:val="20"/>
    </w:rPr>
  </w:style>
  <w:style w:type="character" w:customStyle="1" w:styleId="ListLabel145">
    <w:name w:val="ListLabel 145"/>
    <w:qFormat/>
    <w:rPr>
      <w:sz w:val="20"/>
    </w:rPr>
  </w:style>
  <w:style w:type="character" w:customStyle="1" w:styleId="ListLabel146">
    <w:name w:val="ListLabel 146"/>
    <w:qFormat/>
    <w:rPr>
      <w:sz w:val="20"/>
    </w:rPr>
  </w:style>
  <w:style w:type="character" w:customStyle="1" w:styleId="ListLabel147">
    <w:name w:val="ListLabel 147"/>
    <w:qFormat/>
    <w:rPr>
      <w:sz w:val="20"/>
    </w:rPr>
  </w:style>
  <w:style w:type="character" w:customStyle="1" w:styleId="ListLabel148">
    <w:name w:val="ListLabel 148"/>
    <w:qFormat/>
    <w:rPr>
      <w:sz w:val="20"/>
    </w:rPr>
  </w:style>
  <w:style w:type="character" w:customStyle="1" w:styleId="ListLabel149">
    <w:name w:val="ListLabel 149"/>
    <w:qFormat/>
    <w:rPr>
      <w:sz w:val="20"/>
    </w:rPr>
  </w:style>
  <w:style w:type="character" w:customStyle="1" w:styleId="ListLabel150">
    <w:name w:val="ListLabel 150"/>
    <w:qFormat/>
    <w:rPr>
      <w:sz w:val="20"/>
    </w:rPr>
  </w:style>
  <w:style w:type="character" w:customStyle="1" w:styleId="ListLabel151">
    <w:name w:val="ListLabel 151"/>
    <w:qFormat/>
    <w:rPr>
      <w:sz w:val="20"/>
    </w:rPr>
  </w:style>
  <w:style w:type="character" w:customStyle="1" w:styleId="ListLabel152">
    <w:name w:val="ListLabel 152"/>
    <w:qFormat/>
    <w:rPr>
      <w:sz w:val="20"/>
    </w:rPr>
  </w:style>
  <w:style w:type="character" w:customStyle="1" w:styleId="ListLabel153">
    <w:name w:val="ListLabel 153"/>
    <w:qFormat/>
    <w:rPr>
      <w:sz w:val="20"/>
    </w:rPr>
  </w:style>
  <w:style w:type="character" w:customStyle="1" w:styleId="ListLabel154">
    <w:name w:val="ListLabel 154"/>
    <w:qFormat/>
    <w:rPr>
      <w:sz w:val="20"/>
    </w:rPr>
  </w:style>
  <w:style w:type="character" w:customStyle="1" w:styleId="ListLabel155">
    <w:name w:val="ListLabel 155"/>
    <w:qFormat/>
    <w:rPr>
      <w:sz w:val="20"/>
    </w:rPr>
  </w:style>
  <w:style w:type="character" w:customStyle="1" w:styleId="ListLabel156">
    <w:name w:val="ListLabel 156"/>
    <w:qFormat/>
    <w:rPr>
      <w:sz w:val="20"/>
    </w:rPr>
  </w:style>
  <w:style w:type="character" w:customStyle="1" w:styleId="ListLabel157">
    <w:name w:val="ListLabel 157"/>
    <w:qFormat/>
    <w:rPr>
      <w:sz w:val="20"/>
    </w:rPr>
  </w:style>
  <w:style w:type="character" w:customStyle="1" w:styleId="ListLabel158">
    <w:name w:val="ListLabel 158"/>
    <w:qFormat/>
    <w:rPr>
      <w:sz w:val="20"/>
    </w:rPr>
  </w:style>
  <w:style w:type="character" w:customStyle="1" w:styleId="ListLabel159">
    <w:name w:val="ListLabel 159"/>
    <w:qFormat/>
    <w:rPr>
      <w:sz w:val="20"/>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sz w:val="20"/>
    </w:rPr>
  </w:style>
  <w:style w:type="character" w:customStyle="1" w:styleId="ListLabel164">
    <w:name w:val="ListLabel 164"/>
    <w:qFormat/>
    <w:rPr>
      <w:sz w:val="20"/>
    </w:rPr>
  </w:style>
  <w:style w:type="character" w:customStyle="1" w:styleId="ListLabel165">
    <w:name w:val="ListLabel 165"/>
    <w:qFormat/>
    <w:rPr>
      <w:sz w:val="20"/>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sz w:val="20"/>
    </w:rPr>
  </w:style>
  <w:style w:type="character" w:customStyle="1" w:styleId="ListLabel170">
    <w:name w:val="ListLabel 170"/>
    <w:qFormat/>
    <w:rPr>
      <w:sz w:val="20"/>
    </w:rPr>
  </w:style>
  <w:style w:type="character" w:customStyle="1" w:styleId="ListLabel171">
    <w:name w:val="ListLabel 171"/>
    <w:qFormat/>
    <w:rPr>
      <w:sz w:val="20"/>
    </w:rPr>
  </w:style>
  <w:style w:type="character" w:customStyle="1" w:styleId="ListLabel172">
    <w:name w:val="ListLabel 172"/>
    <w:qFormat/>
    <w:rPr>
      <w:sz w:val="20"/>
    </w:rPr>
  </w:style>
  <w:style w:type="character" w:customStyle="1" w:styleId="ListLabel173">
    <w:name w:val="ListLabel 173"/>
    <w:qFormat/>
    <w:rPr>
      <w:sz w:val="20"/>
    </w:rPr>
  </w:style>
  <w:style w:type="character" w:customStyle="1" w:styleId="ListLabel174">
    <w:name w:val="ListLabel 174"/>
    <w:qFormat/>
    <w:rPr>
      <w:sz w:val="20"/>
    </w:rPr>
  </w:style>
  <w:style w:type="character" w:customStyle="1" w:styleId="ListLabel175">
    <w:name w:val="ListLabel 175"/>
    <w:qFormat/>
    <w:rPr>
      <w:sz w:val="20"/>
    </w:rPr>
  </w:style>
  <w:style w:type="character" w:customStyle="1" w:styleId="ListLabel176">
    <w:name w:val="ListLabel 176"/>
    <w:qFormat/>
    <w:rPr>
      <w:sz w:val="20"/>
    </w:rPr>
  </w:style>
  <w:style w:type="character" w:customStyle="1" w:styleId="ListLabel177">
    <w:name w:val="ListLabel 177"/>
    <w:qFormat/>
    <w:rPr>
      <w:sz w:val="20"/>
    </w:rPr>
  </w:style>
  <w:style w:type="character" w:customStyle="1" w:styleId="ListLabel178">
    <w:name w:val="ListLabel 178"/>
    <w:qFormat/>
    <w:rPr>
      <w:sz w:val="20"/>
    </w:rPr>
  </w:style>
  <w:style w:type="character" w:customStyle="1" w:styleId="ListLabel179">
    <w:name w:val="ListLabel 179"/>
    <w:qFormat/>
    <w:rPr>
      <w:sz w:val="20"/>
    </w:rPr>
  </w:style>
  <w:style w:type="character" w:customStyle="1" w:styleId="ListLabel180">
    <w:name w:val="ListLabel 180"/>
    <w:qFormat/>
    <w:rPr>
      <w:sz w:val="20"/>
    </w:rPr>
  </w:style>
  <w:style w:type="character" w:customStyle="1" w:styleId="ListLabel181">
    <w:name w:val="ListLabel 181"/>
    <w:qFormat/>
    <w:rPr>
      <w:sz w:val="20"/>
    </w:rPr>
  </w:style>
  <w:style w:type="character" w:customStyle="1" w:styleId="ListLabel182">
    <w:name w:val="ListLabel 182"/>
    <w:qFormat/>
    <w:rPr>
      <w:sz w:val="20"/>
    </w:rPr>
  </w:style>
  <w:style w:type="character" w:customStyle="1" w:styleId="ListLabel183">
    <w:name w:val="ListLabel 183"/>
    <w:qFormat/>
    <w:rPr>
      <w:sz w:val="20"/>
    </w:rPr>
  </w:style>
  <w:style w:type="character" w:customStyle="1" w:styleId="ListLabel184">
    <w:name w:val="ListLabel 184"/>
    <w:qFormat/>
    <w:rPr>
      <w:sz w:val="20"/>
    </w:rPr>
  </w:style>
  <w:style w:type="character" w:customStyle="1" w:styleId="ListLabel185">
    <w:name w:val="ListLabel 185"/>
    <w:qFormat/>
    <w:rPr>
      <w:sz w:val="20"/>
    </w:rPr>
  </w:style>
  <w:style w:type="character" w:customStyle="1" w:styleId="ListLabel186">
    <w:name w:val="ListLabel 186"/>
    <w:qFormat/>
    <w:rPr>
      <w:sz w:val="20"/>
    </w:rPr>
  </w:style>
  <w:style w:type="character" w:customStyle="1" w:styleId="ListLabel187">
    <w:name w:val="ListLabel 187"/>
    <w:qFormat/>
    <w:rPr>
      <w:sz w:val="20"/>
    </w:rPr>
  </w:style>
  <w:style w:type="character" w:customStyle="1" w:styleId="ListLabel188">
    <w:name w:val="ListLabel 188"/>
    <w:qFormat/>
    <w:rPr>
      <w:sz w:val="20"/>
    </w:rPr>
  </w:style>
  <w:style w:type="character" w:customStyle="1" w:styleId="ListLabel189">
    <w:name w:val="ListLabel 189"/>
    <w:qFormat/>
    <w:rPr>
      <w:sz w:val="20"/>
    </w:rPr>
  </w:style>
  <w:style w:type="character" w:customStyle="1" w:styleId="ListLabel190">
    <w:name w:val="ListLabel 190"/>
    <w:qFormat/>
    <w:rPr>
      <w:sz w:val="20"/>
    </w:rPr>
  </w:style>
  <w:style w:type="character" w:customStyle="1" w:styleId="ListLabel191">
    <w:name w:val="ListLabel 191"/>
    <w:qFormat/>
    <w:rPr>
      <w:sz w:val="20"/>
    </w:rPr>
  </w:style>
  <w:style w:type="character" w:customStyle="1" w:styleId="ListLabel192">
    <w:name w:val="ListLabel 192"/>
    <w:qFormat/>
    <w:rPr>
      <w:sz w:val="20"/>
    </w:rPr>
  </w:style>
  <w:style w:type="character" w:customStyle="1" w:styleId="ListLabel193">
    <w:name w:val="ListLabel 193"/>
    <w:qFormat/>
    <w:rPr>
      <w:sz w:val="20"/>
    </w:rPr>
  </w:style>
  <w:style w:type="character" w:customStyle="1" w:styleId="ListLabel194">
    <w:name w:val="ListLabel 194"/>
    <w:qFormat/>
    <w:rPr>
      <w:sz w:val="20"/>
    </w:rPr>
  </w:style>
  <w:style w:type="character" w:customStyle="1" w:styleId="ListLabel195">
    <w:name w:val="ListLabel 195"/>
    <w:qFormat/>
    <w:rPr>
      <w:sz w:val="20"/>
    </w:rPr>
  </w:style>
  <w:style w:type="character" w:customStyle="1" w:styleId="ListLabel196">
    <w:name w:val="ListLabel 196"/>
    <w:qFormat/>
    <w:rPr>
      <w:sz w:val="20"/>
    </w:rPr>
  </w:style>
  <w:style w:type="character" w:customStyle="1" w:styleId="ListLabel197">
    <w:name w:val="ListLabel 197"/>
    <w:qFormat/>
    <w:rPr>
      <w:sz w:val="20"/>
    </w:rPr>
  </w:style>
  <w:style w:type="character" w:customStyle="1" w:styleId="ListLabel198">
    <w:name w:val="ListLabel 198"/>
    <w:qFormat/>
    <w:rPr>
      <w:sz w:val="20"/>
    </w:rPr>
  </w:style>
  <w:style w:type="character" w:customStyle="1" w:styleId="ListLabel199">
    <w:name w:val="ListLabel 199"/>
    <w:qFormat/>
    <w:rPr>
      <w:sz w:val="20"/>
    </w:rPr>
  </w:style>
  <w:style w:type="character" w:customStyle="1" w:styleId="ListLabel200">
    <w:name w:val="ListLabel 200"/>
    <w:qFormat/>
    <w:rPr>
      <w:sz w:val="20"/>
    </w:rPr>
  </w:style>
  <w:style w:type="character" w:customStyle="1" w:styleId="ListLabel201">
    <w:name w:val="ListLabel 201"/>
    <w:qFormat/>
    <w:rPr>
      <w:sz w:val="20"/>
    </w:rPr>
  </w:style>
  <w:style w:type="character" w:customStyle="1" w:styleId="ListLabel202">
    <w:name w:val="ListLabel 202"/>
    <w:qFormat/>
    <w:rPr>
      <w:sz w:val="20"/>
    </w:rPr>
  </w:style>
  <w:style w:type="character" w:customStyle="1" w:styleId="ListLabel203">
    <w:name w:val="ListLabel 203"/>
    <w:qFormat/>
    <w:rPr>
      <w:sz w:val="20"/>
    </w:rPr>
  </w:style>
  <w:style w:type="character" w:customStyle="1" w:styleId="ListLabel204">
    <w:name w:val="ListLabel 204"/>
    <w:qFormat/>
    <w:rPr>
      <w:sz w:val="20"/>
    </w:rPr>
  </w:style>
  <w:style w:type="character" w:customStyle="1" w:styleId="ListLabel205">
    <w:name w:val="ListLabel 205"/>
    <w:qFormat/>
    <w:rPr>
      <w:sz w:val="20"/>
    </w:rPr>
  </w:style>
  <w:style w:type="character" w:customStyle="1" w:styleId="ListLabel206">
    <w:name w:val="ListLabel 206"/>
    <w:qFormat/>
    <w:rPr>
      <w:sz w:val="20"/>
    </w:rPr>
  </w:style>
  <w:style w:type="character" w:customStyle="1" w:styleId="ListLabel207">
    <w:name w:val="ListLabel 207"/>
    <w:qFormat/>
    <w:rPr>
      <w:sz w:val="20"/>
    </w:rPr>
  </w:style>
  <w:style w:type="character" w:customStyle="1" w:styleId="ListLabel208">
    <w:name w:val="ListLabel 208"/>
    <w:qFormat/>
    <w:rPr>
      <w:sz w:val="20"/>
    </w:rPr>
  </w:style>
  <w:style w:type="character" w:customStyle="1" w:styleId="ListLabel209">
    <w:name w:val="ListLabel 209"/>
    <w:qFormat/>
    <w:rPr>
      <w:sz w:val="20"/>
    </w:rPr>
  </w:style>
  <w:style w:type="character" w:customStyle="1" w:styleId="ListLabel210">
    <w:name w:val="ListLabel 210"/>
    <w:qFormat/>
    <w:rPr>
      <w:sz w:val="20"/>
    </w:rPr>
  </w:style>
  <w:style w:type="character" w:customStyle="1" w:styleId="ListLabel211">
    <w:name w:val="ListLabel 211"/>
    <w:qFormat/>
    <w:rPr>
      <w:sz w:val="20"/>
    </w:rPr>
  </w:style>
  <w:style w:type="character" w:customStyle="1" w:styleId="ListLabel212">
    <w:name w:val="ListLabel 212"/>
    <w:qFormat/>
    <w:rPr>
      <w:sz w:val="20"/>
    </w:rPr>
  </w:style>
  <w:style w:type="character" w:customStyle="1" w:styleId="ListLabel213">
    <w:name w:val="ListLabel 213"/>
    <w:qFormat/>
    <w:rPr>
      <w:sz w:val="20"/>
    </w:rPr>
  </w:style>
  <w:style w:type="character" w:customStyle="1" w:styleId="ListLabel214">
    <w:name w:val="ListLabel 214"/>
    <w:qFormat/>
    <w:rPr>
      <w:sz w:val="20"/>
    </w:rPr>
  </w:style>
  <w:style w:type="character" w:customStyle="1" w:styleId="ListLabel215">
    <w:name w:val="ListLabel 215"/>
    <w:qFormat/>
    <w:rPr>
      <w:sz w:val="20"/>
    </w:rPr>
  </w:style>
  <w:style w:type="character" w:customStyle="1" w:styleId="ListLabel216">
    <w:name w:val="ListLabel 216"/>
    <w:qFormat/>
    <w:rPr>
      <w:sz w:val="20"/>
    </w:rPr>
  </w:style>
  <w:style w:type="character" w:customStyle="1" w:styleId="ListLabel217">
    <w:name w:val="ListLabel 217"/>
    <w:qFormat/>
    <w:rPr>
      <w:sz w:val="20"/>
    </w:rPr>
  </w:style>
  <w:style w:type="character" w:customStyle="1" w:styleId="ListLabel218">
    <w:name w:val="ListLabel 218"/>
    <w:qFormat/>
    <w:rPr>
      <w:sz w:val="20"/>
    </w:rPr>
  </w:style>
  <w:style w:type="character" w:customStyle="1" w:styleId="ListLabel219">
    <w:name w:val="ListLabel 219"/>
    <w:qFormat/>
    <w:rPr>
      <w:sz w:val="20"/>
    </w:rPr>
  </w:style>
  <w:style w:type="character" w:customStyle="1" w:styleId="ListLabel220">
    <w:name w:val="ListLabel 220"/>
    <w:qFormat/>
    <w:rPr>
      <w:sz w:val="20"/>
    </w:rPr>
  </w:style>
  <w:style w:type="character" w:customStyle="1" w:styleId="ListLabel221">
    <w:name w:val="ListLabel 221"/>
    <w:qFormat/>
    <w:rPr>
      <w:sz w:val="20"/>
    </w:rPr>
  </w:style>
  <w:style w:type="character" w:customStyle="1" w:styleId="ListLabel222">
    <w:name w:val="ListLabel 222"/>
    <w:qFormat/>
    <w:rPr>
      <w:sz w:val="20"/>
    </w:rPr>
  </w:style>
  <w:style w:type="character" w:customStyle="1" w:styleId="ListLabel223">
    <w:name w:val="ListLabel 223"/>
    <w:qFormat/>
    <w:rPr>
      <w:sz w:val="20"/>
    </w:rPr>
  </w:style>
  <w:style w:type="character" w:customStyle="1" w:styleId="ListLabel224">
    <w:name w:val="ListLabel 224"/>
    <w:qFormat/>
    <w:rPr>
      <w:sz w:val="20"/>
    </w:rPr>
  </w:style>
  <w:style w:type="character" w:customStyle="1" w:styleId="ListLabel225">
    <w:name w:val="ListLabel 225"/>
    <w:qFormat/>
    <w:rPr>
      <w:sz w:val="20"/>
    </w:rPr>
  </w:style>
  <w:style w:type="character" w:customStyle="1" w:styleId="ListLabel226">
    <w:name w:val="ListLabel 226"/>
    <w:qFormat/>
    <w:rPr>
      <w:sz w:val="20"/>
    </w:rPr>
  </w:style>
  <w:style w:type="character" w:customStyle="1" w:styleId="ListLabel227">
    <w:name w:val="ListLabel 227"/>
    <w:qFormat/>
    <w:rPr>
      <w:sz w:val="20"/>
    </w:rPr>
  </w:style>
  <w:style w:type="character" w:customStyle="1" w:styleId="ListLabel228">
    <w:name w:val="ListLabel 228"/>
    <w:qFormat/>
    <w:rPr>
      <w:sz w:val="20"/>
    </w:rPr>
  </w:style>
  <w:style w:type="character" w:customStyle="1" w:styleId="ListLabel229">
    <w:name w:val="ListLabel 229"/>
    <w:qFormat/>
    <w:rPr>
      <w:sz w:val="20"/>
    </w:rPr>
  </w:style>
  <w:style w:type="character" w:customStyle="1" w:styleId="ListLabel230">
    <w:name w:val="ListLabel 230"/>
    <w:qFormat/>
    <w:rPr>
      <w:sz w:val="20"/>
    </w:rPr>
  </w:style>
  <w:style w:type="character" w:customStyle="1" w:styleId="ListLabel231">
    <w:name w:val="ListLabel 231"/>
    <w:qFormat/>
    <w:rPr>
      <w:sz w:val="20"/>
    </w:rPr>
  </w:style>
  <w:style w:type="character" w:customStyle="1" w:styleId="ListLabel232">
    <w:name w:val="ListLabel 232"/>
    <w:qFormat/>
    <w:rPr>
      <w:sz w:val="20"/>
    </w:rPr>
  </w:style>
  <w:style w:type="character" w:customStyle="1" w:styleId="ListLabel233">
    <w:name w:val="ListLabel 233"/>
    <w:qFormat/>
    <w:rPr>
      <w:sz w:val="20"/>
    </w:rPr>
  </w:style>
  <w:style w:type="character" w:customStyle="1" w:styleId="ListLabel234">
    <w:name w:val="ListLabel 234"/>
    <w:qFormat/>
    <w:rPr>
      <w:sz w:val="20"/>
    </w:rPr>
  </w:style>
  <w:style w:type="character" w:customStyle="1" w:styleId="ListLabel235">
    <w:name w:val="ListLabel 235"/>
    <w:qFormat/>
    <w:rPr>
      <w:sz w:val="20"/>
    </w:rPr>
  </w:style>
  <w:style w:type="character" w:customStyle="1" w:styleId="ListLabel236">
    <w:name w:val="ListLabel 236"/>
    <w:qFormat/>
    <w:rPr>
      <w:sz w:val="20"/>
    </w:rPr>
  </w:style>
  <w:style w:type="character" w:customStyle="1" w:styleId="ListLabel237">
    <w:name w:val="ListLabel 237"/>
    <w:qFormat/>
    <w:rPr>
      <w:sz w:val="20"/>
    </w:rPr>
  </w:style>
  <w:style w:type="character" w:customStyle="1" w:styleId="ListLabel238">
    <w:name w:val="ListLabel 238"/>
    <w:qFormat/>
    <w:rPr>
      <w:sz w:val="20"/>
    </w:rPr>
  </w:style>
  <w:style w:type="character" w:customStyle="1" w:styleId="ListLabel239">
    <w:name w:val="ListLabel 239"/>
    <w:qFormat/>
    <w:rPr>
      <w:sz w:val="20"/>
    </w:rPr>
  </w:style>
  <w:style w:type="character" w:customStyle="1" w:styleId="ListLabel240">
    <w:name w:val="ListLabel 240"/>
    <w:qFormat/>
    <w:rPr>
      <w:sz w:val="20"/>
    </w:rPr>
  </w:style>
  <w:style w:type="character" w:customStyle="1" w:styleId="ListLabel241">
    <w:name w:val="ListLabel 241"/>
    <w:qFormat/>
    <w:rPr>
      <w:sz w:val="20"/>
    </w:rPr>
  </w:style>
  <w:style w:type="character" w:customStyle="1" w:styleId="ListLabel242">
    <w:name w:val="ListLabel 242"/>
    <w:qFormat/>
    <w:rPr>
      <w:sz w:val="20"/>
    </w:rPr>
  </w:style>
  <w:style w:type="character" w:customStyle="1" w:styleId="ListLabel243">
    <w:name w:val="ListLabel 243"/>
    <w:qFormat/>
    <w:rPr>
      <w:sz w:val="20"/>
    </w:rPr>
  </w:style>
  <w:style w:type="character" w:customStyle="1" w:styleId="ListLabel244">
    <w:name w:val="ListLabel 244"/>
    <w:qFormat/>
    <w:rPr>
      <w:sz w:val="20"/>
    </w:rPr>
  </w:style>
  <w:style w:type="character" w:customStyle="1" w:styleId="ListLabel245">
    <w:name w:val="ListLabel 245"/>
    <w:qFormat/>
    <w:rPr>
      <w:sz w:val="20"/>
    </w:rPr>
  </w:style>
  <w:style w:type="character" w:customStyle="1" w:styleId="ListLabel246">
    <w:name w:val="ListLabel 246"/>
    <w:qFormat/>
    <w:rPr>
      <w:sz w:val="20"/>
    </w:rPr>
  </w:style>
  <w:style w:type="character" w:customStyle="1" w:styleId="ListLabel247">
    <w:name w:val="ListLabel 247"/>
    <w:qFormat/>
    <w:rPr>
      <w:sz w:val="20"/>
    </w:rPr>
  </w:style>
  <w:style w:type="character" w:customStyle="1" w:styleId="ListLabel248">
    <w:name w:val="ListLabel 248"/>
    <w:qFormat/>
    <w:rPr>
      <w:sz w:val="20"/>
    </w:rPr>
  </w:style>
  <w:style w:type="character" w:customStyle="1" w:styleId="ListLabel249">
    <w:name w:val="ListLabel 249"/>
    <w:qFormat/>
    <w:rPr>
      <w:sz w:val="20"/>
    </w:rPr>
  </w:style>
  <w:style w:type="character" w:customStyle="1" w:styleId="ListLabel250">
    <w:name w:val="ListLabel 250"/>
    <w:qFormat/>
    <w:rPr>
      <w:sz w:val="20"/>
    </w:rPr>
  </w:style>
  <w:style w:type="character" w:customStyle="1" w:styleId="ListLabel251">
    <w:name w:val="ListLabel 251"/>
    <w:qFormat/>
    <w:rPr>
      <w:sz w:val="20"/>
    </w:rPr>
  </w:style>
  <w:style w:type="character" w:customStyle="1" w:styleId="ListLabel252">
    <w:name w:val="ListLabel 252"/>
    <w:qFormat/>
    <w:rPr>
      <w:sz w:val="20"/>
    </w:rPr>
  </w:style>
  <w:style w:type="character" w:customStyle="1" w:styleId="ListLabel253">
    <w:name w:val="ListLabel 253"/>
    <w:qFormat/>
    <w:rPr>
      <w:sz w:val="20"/>
    </w:rPr>
  </w:style>
  <w:style w:type="character" w:customStyle="1" w:styleId="ListLabel254">
    <w:name w:val="ListLabel 254"/>
    <w:qFormat/>
    <w:rPr>
      <w:sz w:val="20"/>
    </w:rPr>
  </w:style>
  <w:style w:type="character" w:customStyle="1" w:styleId="ListLabel255">
    <w:name w:val="ListLabel 255"/>
    <w:qFormat/>
    <w:rPr>
      <w:sz w:val="20"/>
    </w:rPr>
  </w:style>
  <w:style w:type="character" w:customStyle="1" w:styleId="ListLabel256">
    <w:name w:val="ListLabel 256"/>
    <w:qFormat/>
    <w:rPr>
      <w:sz w:val="20"/>
    </w:rPr>
  </w:style>
  <w:style w:type="character" w:customStyle="1" w:styleId="ListLabel257">
    <w:name w:val="ListLabel 257"/>
    <w:qFormat/>
    <w:rPr>
      <w:sz w:val="20"/>
    </w:rPr>
  </w:style>
  <w:style w:type="character" w:customStyle="1" w:styleId="ListLabel258">
    <w:name w:val="ListLabel 258"/>
    <w:qFormat/>
    <w:rPr>
      <w:sz w:val="20"/>
    </w:rPr>
  </w:style>
  <w:style w:type="character" w:customStyle="1" w:styleId="ListLabel259">
    <w:name w:val="ListLabel 259"/>
    <w:qFormat/>
    <w:rPr>
      <w:sz w:val="20"/>
    </w:rPr>
  </w:style>
  <w:style w:type="character" w:customStyle="1" w:styleId="ListLabel260">
    <w:name w:val="ListLabel 260"/>
    <w:qFormat/>
    <w:rPr>
      <w:sz w:val="20"/>
    </w:rPr>
  </w:style>
  <w:style w:type="character" w:customStyle="1" w:styleId="ListLabel261">
    <w:name w:val="ListLabel 261"/>
    <w:qFormat/>
    <w:rPr>
      <w:sz w:val="20"/>
    </w:rPr>
  </w:style>
  <w:style w:type="character" w:customStyle="1" w:styleId="ListLabel262">
    <w:name w:val="ListLabel 262"/>
    <w:qFormat/>
    <w:rPr>
      <w:sz w:val="20"/>
    </w:rPr>
  </w:style>
  <w:style w:type="character" w:customStyle="1" w:styleId="ListLabel263">
    <w:name w:val="ListLabel 263"/>
    <w:qFormat/>
    <w:rPr>
      <w:sz w:val="20"/>
    </w:rPr>
  </w:style>
  <w:style w:type="character" w:customStyle="1" w:styleId="ListLabel264">
    <w:name w:val="ListLabel 264"/>
    <w:qFormat/>
    <w:rPr>
      <w:sz w:val="20"/>
    </w:rPr>
  </w:style>
  <w:style w:type="character" w:customStyle="1" w:styleId="ListLabel265">
    <w:name w:val="ListLabel 265"/>
    <w:qFormat/>
    <w:rPr>
      <w:sz w:val="20"/>
    </w:rPr>
  </w:style>
  <w:style w:type="character" w:customStyle="1" w:styleId="ListLabel266">
    <w:name w:val="ListLabel 266"/>
    <w:qFormat/>
    <w:rPr>
      <w:sz w:val="20"/>
    </w:rPr>
  </w:style>
  <w:style w:type="character" w:customStyle="1" w:styleId="ListLabel267">
    <w:name w:val="ListLabel 267"/>
    <w:qFormat/>
    <w:rPr>
      <w:sz w:val="20"/>
    </w:rPr>
  </w:style>
  <w:style w:type="character" w:customStyle="1" w:styleId="ListLabel268">
    <w:name w:val="ListLabel 268"/>
    <w:qFormat/>
    <w:rPr>
      <w:sz w:val="20"/>
    </w:rPr>
  </w:style>
  <w:style w:type="character" w:customStyle="1" w:styleId="ListLabel269">
    <w:name w:val="ListLabel 269"/>
    <w:qFormat/>
    <w:rPr>
      <w:sz w:val="20"/>
    </w:rPr>
  </w:style>
  <w:style w:type="character" w:customStyle="1" w:styleId="ListLabel270">
    <w:name w:val="ListLabel 270"/>
    <w:qFormat/>
    <w:rPr>
      <w:sz w:val="20"/>
    </w:rPr>
  </w:style>
  <w:style w:type="character" w:customStyle="1" w:styleId="ListLabel271">
    <w:name w:val="ListLabel 271"/>
    <w:qFormat/>
    <w:rPr>
      <w:sz w:val="20"/>
    </w:rPr>
  </w:style>
  <w:style w:type="character" w:customStyle="1" w:styleId="ListLabel272">
    <w:name w:val="ListLabel 272"/>
    <w:qFormat/>
    <w:rPr>
      <w:sz w:val="20"/>
    </w:rPr>
  </w:style>
  <w:style w:type="character" w:customStyle="1" w:styleId="ListLabel273">
    <w:name w:val="ListLabel 273"/>
    <w:qFormat/>
    <w:rPr>
      <w:sz w:val="20"/>
    </w:rPr>
  </w:style>
  <w:style w:type="character" w:customStyle="1" w:styleId="ListLabel274">
    <w:name w:val="ListLabel 274"/>
    <w:qFormat/>
    <w:rPr>
      <w:sz w:val="20"/>
    </w:rPr>
  </w:style>
  <w:style w:type="character" w:customStyle="1" w:styleId="ListLabel275">
    <w:name w:val="ListLabel 275"/>
    <w:qFormat/>
    <w:rPr>
      <w:sz w:val="20"/>
    </w:rPr>
  </w:style>
  <w:style w:type="character" w:customStyle="1" w:styleId="ListLabel276">
    <w:name w:val="ListLabel 276"/>
    <w:qFormat/>
    <w:rPr>
      <w:sz w:val="20"/>
    </w:rPr>
  </w:style>
  <w:style w:type="character" w:customStyle="1" w:styleId="ListLabel277">
    <w:name w:val="ListLabel 277"/>
    <w:qFormat/>
    <w:rPr>
      <w:sz w:val="20"/>
    </w:rPr>
  </w:style>
  <w:style w:type="character" w:customStyle="1" w:styleId="ListLabel278">
    <w:name w:val="ListLabel 278"/>
    <w:qFormat/>
    <w:rPr>
      <w:sz w:val="20"/>
    </w:rPr>
  </w:style>
  <w:style w:type="character" w:customStyle="1" w:styleId="ListLabel279">
    <w:name w:val="ListLabel 279"/>
    <w:qFormat/>
    <w:rPr>
      <w:sz w:val="20"/>
    </w:rPr>
  </w:style>
  <w:style w:type="character" w:customStyle="1" w:styleId="ListLabel280">
    <w:name w:val="ListLabel 280"/>
    <w:qFormat/>
    <w:rPr>
      <w:sz w:val="20"/>
    </w:rPr>
  </w:style>
  <w:style w:type="character" w:customStyle="1" w:styleId="ListLabel281">
    <w:name w:val="ListLabel 281"/>
    <w:qFormat/>
    <w:rPr>
      <w:sz w:val="20"/>
    </w:rPr>
  </w:style>
  <w:style w:type="character" w:customStyle="1" w:styleId="ListLabel282">
    <w:name w:val="ListLabel 282"/>
    <w:qFormat/>
    <w:rPr>
      <w:sz w:val="20"/>
    </w:rPr>
  </w:style>
  <w:style w:type="character" w:customStyle="1" w:styleId="ListLabel283">
    <w:name w:val="ListLabel 283"/>
    <w:qFormat/>
    <w:rPr>
      <w:sz w:val="20"/>
    </w:rPr>
  </w:style>
  <w:style w:type="character" w:customStyle="1" w:styleId="ListLabel284">
    <w:name w:val="ListLabel 284"/>
    <w:qFormat/>
    <w:rPr>
      <w:sz w:val="20"/>
    </w:rPr>
  </w:style>
  <w:style w:type="character" w:customStyle="1" w:styleId="ListLabel285">
    <w:name w:val="ListLabel 285"/>
    <w:qFormat/>
    <w:rPr>
      <w:sz w:val="20"/>
    </w:rPr>
  </w:style>
  <w:style w:type="character" w:customStyle="1" w:styleId="ListLabel286">
    <w:name w:val="ListLabel 286"/>
    <w:qFormat/>
    <w:rPr>
      <w:sz w:val="20"/>
    </w:rPr>
  </w:style>
  <w:style w:type="character" w:customStyle="1" w:styleId="ListLabel287">
    <w:name w:val="ListLabel 287"/>
    <w:qFormat/>
    <w:rPr>
      <w:sz w:val="20"/>
    </w:rPr>
  </w:style>
  <w:style w:type="character" w:customStyle="1" w:styleId="ListLabel288">
    <w:name w:val="ListLabel 288"/>
    <w:qFormat/>
    <w:rPr>
      <w:sz w:val="20"/>
    </w:rPr>
  </w:style>
  <w:style w:type="character" w:customStyle="1" w:styleId="ListLabel289">
    <w:name w:val="ListLabel 289"/>
    <w:qFormat/>
    <w:rPr>
      <w:sz w:val="20"/>
    </w:rPr>
  </w:style>
  <w:style w:type="character" w:customStyle="1" w:styleId="ListLabel290">
    <w:name w:val="ListLabel 290"/>
    <w:qFormat/>
    <w:rPr>
      <w:sz w:val="20"/>
    </w:rPr>
  </w:style>
  <w:style w:type="character" w:customStyle="1" w:styleId="ListLabel291">
    <w:name w:val="ListLabel 291"/>
    <w:qFormat/>
    <w:rPr>
      <w:sz w:val="20"/>
    </w:rPr>
  </w:style>
  <w:style w:type="character" w:customStyle="1" w:styleId="ListLabel292">
    <w:name w:val="ListLabel 292"/>
    <w:qFormat/>
    <w:rPr>
      <w:sz w:val="20"/>
    </w:rPr>
  </w:style>
  <w:style w:type="character" w:customStyle="1" w:styleId="ListLabel293">
    <w:name w:val="ListLabel 293"/>
    <w:qFormat/>
    <w:rPr>
      <w:sz w:val="20"/>
    </w:rPr>
  </w:style>
  <w:style w:type="character" w:customStyle="1" w:styleId="ListLabel294">
    <w:name w:val="ListLabel 294"/>
    <w:qFormat/>
    <w:rPr>
      <w:sz w:val="20"/>
    </w:rPr>
  </w:style>
  <w:style w:type="character" w:customStyle="1" w:styleId="ListLabel295">
    <w:name w:val="ListLabel 295"/>
    <w:qFormat/>
    <w:rPr>
      <w:sz w:val="20"/>
    </w:rPr>
  </w:style>
  <w:style w:type="character" w:customStyle="1" w:styleId="ListLabel296">
    <w:name w:val="ListLabel 296"/>
    <w:qFormat/>
    <w:rPr>
      <w:sz w:val="20"/>
    </w:rPr>
  </w:style>
  <w:style w:type="character" w:customStyle="1" w:styleId="ListLabel297">
    <w:name w:val="ListLabel 297"/>
    <w:qFormat/>
    <w:rPr>
      <w:sz w:val="20"/>
    </w:rPr>
  </w:style>
  <w:style w:type="character" w:customStyle="1" w:styleId="ListLabel298">
    <w:name w:val="ListLabel 298"/>
    <w:qFormat/>
    <w:rPr>
      <w:sz w:val="20"/>
    </w:rPr>
  </w:style>
  <w:style w:type="character" w:customStyle="1" w:styleId="ListLabel299">
    <w:name w:val="ListLabel 299"/>
    <w:qFormat/>
    <w:rPr>
      <w:rFonts w:eastAsia="Times New Roman" w:cs="Arial"/>
    </w:rPr>
  </w:style>
  <w:style w:type="character" w:customStyle="1" w:styleId="ListLabel300">
    <w:name w:val="ListLabel 300"/>
    <w:qFormat/>
    <w:rPr>
      <w:rFonts w:cs="Courier New"/>
    </w:rPr>
  </w:style>
  <w:style w:type="character" w:customStyle="1" w:styleId="ListLabel301">
    <w:name w:val="ListLabel 301"/>
    <w:qFormat/>
    <w:rPr>
      <w:rFonts w:cs="Courier New"/>
    </w:rPr>
  </w:style>
  <w:style w:type="character" w:customStyle="1" w:styleId="ListLabel302">
    <w:name w:val="ListLabel 302"/>
    <w:qFormat/>
    <w:rPr>
      <w:rFonts w:cs="Courier New"/>
    </w:rPr>
  </w:style>
  <w:style w:type="character" w:customStyle="1" w:styleId="ListLabel303">
    <w:name w:val="ListLabel 303"/>
    <w:qFormat/>
    <w:rPr>
      <w:rFonts w:eastAsia="Times New Roman" w:cs="Arial"/>
      <w:sz w:val="20"/>
    </w:rPr>
  </w:style>
  <w:style w:type="character" w:customStyle="1" w:styleId="ListLabel304">
    <w:name w:val="ListLabel 304"/>
    <w:qFormat/>
    <w:rPr>
      <w:rFonts w:cs="Times New Roman"/>
      <w:sz w:val="20"/>
    </w:rPr>
  </w:style>
  <w:style w:type="character" w:customStyle="1" w:styleId="ListLabel305">
    <w:name w:val="ListLabel 305"/>
    <w:qFormat/>
    <w:rPr>
      <w:sz w:val="20"/>
    </w:rPr>
  </w:style>
  <w:style w:type="character" w:customStyle="1" w:styleId="ListLabel306">
    <w:name w:val="ListLabel 306"/>
    <w:qFormat/>
    <w:rPr>
      <w:sz w:val="20"/>
    </w:rPr>
  </w:style>
  <w:style w:type="character" w:customStyle="1" w:styleId="ListLabel307">
    <w:name w:val="ListLabel 307"/>
    <w:qFormat/>
    <w:rPr>
      <w:sz w:val="20"/>
    </w:rPr>
  </w:style>
  <w:style w:type="character" w:customStyle="1" w:styleId="ListLabel308">
    <w:name w:val="ListLabel 308"/>
    <w:qFormat/>
    <w:rPr>
      <w:sz w:val="20"/>
    </w:rPr>
  </w:style>
  <w:style w:type="character" w:customStyle="1" w:styleId="ListLabel309">
    <w:name w:val="ListLabel 309"/>
    <w:qFormat/>
    <w:rPr>
      <w:sz w:val="20"/>
    </w:rPr>
  </w:style>
  <w:style w:type="character" w:customStyle="1" w:styleId="ListLabel310">
    <w:name w:val="ListLabel 310"/>
    <w:qFormat/>
    <w:rPr>
      <w:sz w:val="20"/>
    </w:rPr>
  </w:style>
  <w:style w:type="character" w:customStyle="1" w:styleId="ListLabel311">
    <w:name w:val="ListLabel 311"/>
    <w:qFormat/>
    <w:rPr>
      <w:sz w:val="20"/>
    </w:rPr>
  </w:style>
  <w:style w:type="character" w:customStyle="1" w:styleId="ListLabel312">
    <w:name w:val="ListLabel 312"/>
    <w:qFormat/>
    <w:rPr>
      <w:rFonts w:eastAsia="Times New Roman" w:cs="Arial"/>
    </w:rPr>
  </w:style>
  <w:style w:type="character" w:customStyle="1" w:styleId="ListLabel313">
    <w:name w:val="ListLabel 313"/>
    <w:qFormat/>
    <w:rPr>
      <w:rFonts w:cs="Courier New"/>
    </w:rPr>
  </w:style>
  <w:style w:type="character" w:customStyle="1" w:styleId="ListLabel314">
    <w:name w:val="ListLabel 314"/>
    <w:qFormat/>
    <w:rPr>
      <w:rFonts w:cs="Courier New"/>
    </w:rPr>
  </w:style>
  <w:style w:type="character" w:customStyle="1" w:styleId="ListLabel315">
    <w:name w:val="ListLabel 315"/>
    <w:qFormat/>
    <w:rPr>
      <w:rFonts w:cs="Courier New"/>
    </w:rPr>
  </w:style>
  <w:style w:type="character" w:customStyle="1" w:styleId="ListLabel316">
    <w:name w:val="ListLabel 316"/>
    <w:qFormat/>
    <w:rPr>
      <w:rFonts w:cs="Times New Roman"/>
    </w:rPr>
  </w:style>
  <w:style w:type="character" w:customStyle="1" w:styleId="ListLabel317">
    <w:name w:val="ListLabel 317"/>
    <w:qFormat/>
    <w:rPr>
      <w:rFonts w:cs="Arial"/>
      <w:b/>
      <w:bCs/>
      <w:sz w:val="23"/>
      <w:szCs w:val="23"/>
    </w:rPr>
  </w:style>
  <w:style w:type="character" w:customStyle="1" w:styleId="ListLabel318">
    <w:name w:val="ListLabel 318"/>
    <w:qFormat/>
    <w:rPr>
      <w:rFonts w:eastAsia="Calibri" w:cs="Arial"/>
    </w:rPr>
  </w:style>
  <w:style w:type="character" w:customStyle="1" w:styleId="ListLabel319">
    <w:name w:val="ListLabel 319"/>
    <w:qFormat/>
    <w:rPr>
      <w:rFonts w:cs="Courier New"/>
    </w:rPr>
  </w:style>
  <w:style w:type="character" w:customStyle="1" w:styleId="ListLabel320">
    <w:name w:val="ListLabel 320"/>
    <w:qFormat/>
    <w:rPr>
      <w:rFonts w:cs="Courier New"/>
    </w:rPr>
  </w:style>
  <w:style w:type="character" w:customStyle="1" w:styleId="ListLabel321">
    <w:name w:val="ListLabel 321"/>
    <w:qFormat/>
    <w:rPr>
      <w:rFonts w:cs="Courier New"/>
    </w:rPr>
  </w:style>
  <w:style w:type="character" w:customStyle="1" w:styleId="ListLabel322">
    <w:name w:val="ListLabel 322"/>
    <w:qFormat/>
    <w:rPr>
      <w:b/>
    </w:rPr>
  </w:style>
  <w:style w:type="character" w:customStyle="1" w:styleId="ListLabel323">
    <w:name w:val="ListLabel 323"/>
    <w:qFormat/>
    <w:rPr>
      <w:b/>
    </w:rPr>
  </w:style>
  <w:style w:type="character" w:customStyle="1" w:styleId="ListLabel324">
    <w:name w:val="ListLabel 324"/>
    <w:qFormat/>
    <w:rPr>
      <w:rFonts w:eastAsia="Andale Sans UI" w:cs="Arial"/>
    </w:rPr>
  </w:style>
  <w:style w:type="character" w:customStyle="1" w:styleId="ListLabel325">
    <w:name w:val="ListLabel 325"/>
    <w:qFormat/>
    <w:rPr>
      <w:rFonts w:cs="Courier New"/>
    </w:rPr>
  </w:style>
  <w:style w:type="character" w:customStyle="1" w:styleId="ListLabel326">
    <w:name w:val="ListLabel 326"/>
    <w:qFormat/>
    <w:rPr>
      <w:rFonts w:cs="Courier New"/>
    </w:rPr>
  </w:style>
  <w:style w:type="character" w:customStyle="1" w:styleId="ListLabel327">
    <w:name w:val="ListLabel 327"/>
    <w:qFormat/>
    <w:rPr>
      <w:rFonts w:cs="Courier New"/>
    </w:rPr>
  </w:style>
  <w:style w:type="character" w:customStyle="1" w:styleId="ListLabel328">
    <w:name w:val="ListLabel 328"/>
    <w:qFormat/>
    <w:rPr>
      <w:rFonts w:eastAsia="Calibri" w:cs="Arial"/>
    </w:rPr>
  </w:style>
  <w:style w:type="character" w:customStyle="1" w:styleId="ListLabel329">
    <w:name w:val="ListLabel 329"/>
    <w:qFormat/>
    <w:rPr>
      <w:rFonts w:cs="Courier New"/>
    </w:rPr>
  </w:style>
  <w:style w:type="character" w:customStyle="1" w:styleId="ListLabel330">
    <w:name w:val="ListLabel 330"/>
    <w:qFormat/>
    <w:rPr>
      <w:rFonts w:cs="Courier New"/>
    </w:rPr>
  </w:style>
  <w:style w:type="character" w:customStyle="1" w:styleId="ListLabel331">
    <w:name w:val="ListLabel 331"/>
    <w:qFormat/>
    <w:rPr>
      <w:rFonts w:cs="Courier New"/>
    </w:rPr>
  </w:style>
  <w:style w:type="character" w:customStyle="1" w:styleId="ListLabel332">
    <w:name w:val="ListLabel 332"/>
    <w:qFormat/>
    <w:rPr>
      <w:rFonts w:cs="Symbol"/>
    </w:rPr>
  </w:style>
  <w:style w:type="character" w:customStyle="1" w:styleId="ListLabel333">
    <w:name w:val="ListLabel 333"/>
    <w:qFormat/>
    <w:rPr>
      <w:b/>
    </w:rPr>
  </w:style>
  <w:style w:type="character" w:customStyle="1" w:styleId="ListLabel334">
    <w:name w:val="ListLabel 334"/>
    <w:qFormat/>
    <w:rPr>
      <w:rFonts w:cs="Courier New"/>
    </w:rPr>
  </w:style>
  <w:style w:type="character" w:customStyle="1" w:styleId="ListLabel335">
    <w:name w:val="ListLabel 335"/>
    <w:qFormat/>
    <w:rPr>
      <w:rFonts w:cs="Courier New"/>
    </w:rPr>
  </w:style>
  <w:style w:type="character" w:customStyle="1" w:styleId="ListLabel336">
    <w:name w:val="ListLabel 336"/>
    <w:qFormat/>
    <w:rPr>
      <w:rFonts w:cs="Courier New"/>
    </w:rPr>
  </w:style>
  <w:style w:type="character" w:customStyle="1" w:styleId="ListLabel337">
    <w:name w:val="ListLabel 337"/>
    <w:qFormat/>
    <w:rPr>
      <w:rFonts w:asciiTheme="minorHAnsi" w:hAnsiTheme="minorHAnsi"/>
      <w:color w:val="auto"/>
    </w:rPr>
  </w:style>
  <w:style w:type="character" w:customStyle="1" w:styleId="ListLabel338">
    <w:name w:val="ListLabel 338"/>
    <w:qFormat/>
    <w:rPr>
      <w:rFonts w:ascii="Calibri" w:hAnsi="Calibri"/>
      <w:b/>
    </w:rPr>
  </w:style>
  <w:style w:type="character" w:customStyle="1" w:styleId="ListLabel339">
    <w:name w:val="ListLabel 339"/>
    <w:qFormat/>
    <w:rPr>
      <w:rFonts w:ascii="Calibri" w:hAnsi="Calibri" w:cs="Symbol"/>
      <w:b/>
      <w:sz w:val="24"/>
    </w:rPr>
  </w:style>
  <w:style w:type="character" w:customStyle="1" w:styleId="ListLabel340">
    <w:name w:val="ListLabel 340"/>
    <w:qFormat/>
    <w:rPr>
      <w:rFonts w:cs="Courier New"/>
    </w:rPr>
  </w:style>
  <w:style w:type="character" w:customStyle="1" w:styleId="ListLabel341">
    <w:name w:val="ListLabel 341"/>
    <w:qFormat/>
    <w:rPr>
      <w:rFonts w:cs="Wingdings"/>
    </w:rPr>
  </w:style>
  <w:style w:type="character" w:customStyle="1" w:styleId="ListLabel342">
    <w:name w:val="ListLabel 342"/>
    <w:qFormat/>
    <w:rPr>
      <w:rFonts w:cs="Symbol"/>
    </w:rPr>
  </w:style>
  <w:style w:type="character" w:customStyle="1" w:styleId="ListLabel343">
    <w:name w:val="ListLabel 343"/>
    <w:qFormat/>
    <w:rPr>
      <w:rFonts w:cs="Courier New"/>
    </w:rPr>
  </w:style>
  <w:style w:type="character" w:customStyle="1" w:styleId="ListLabel344">
    <w:name w:val="ListLabel 344"/>
    <w:qFormat/>
    <w:rPr>
      <w:rFonts w:cs="Wingdings"/>
    </w:rPr>
  </w:style>
  <w:style w:type="character" w:customStyle="1" w:styleId="ListLabel345">
    <w:name w:val="ListLabel 345"/>
    <w:qFormat/>
    <w:rPr>
      <w:rFonts w:cs="Symbol"/>
    </w:rPr>
  </w:style>
  <w:style w:type="character" w:customStyle="1" w:styleId="ListLabel346">
    <w:name w:val="ListLabel 346"/>
    <w:qFormat/>
    <w:rPr>
      <w:rFonts w:cs="Courier New"/>
    </w:rPr>
  </w:style>
  <w:style w:type="character" w:customStyle="1" w:styleId="ListLabel347">
    <w:name w:val="ListLabel 347"/>
    <w:qFormat/>
    <w:rPr>
      <w:rFonts w:cs="Wingdings"/>
    </w:rPr>
  </w:style>
  <w:style w:type="character" w:customStyle="1" w:styleId="ListLabel348">
    <w:name w:val="ListLabel 348"/>
    <w:qFormat/>
    <w:rPr>
      <w:rFonts w:asciiTheme="minorHAnsi" w:hAnsiTheme="minorHAnsi"/>
      <w:color w:val="auto"/>
    </w:rPr>
  </w:style>
  <w:style w:type="character" w:customStyle="1" w:styleId="CorpotestoCarattere">
    <w:name w:val="Corpo testo Carattere"/>
    <w:basedOn w:val="Carpredefinitoparagrafo"/>
    <w:qFormat/>
    <w:rPr>
      <w:rFonts w:cs="Times New Roman"/>
      <w:szCs w:val="20"/>
    </w:rPr>
  </w:style>
  <w:style w:type="character" w:customStyle="1" w:styleId="Punti">
    <w:name w:val="Punti"/>
    <w:qFormat/>
    <w:rPr>
      <w:rFonts w:ascii="OpenSymbol" w:eastAsia="OpenSymbol" w:hAnsi="OpenSymbol" w:cs="OpenSymbol"/>
    </w:rPr>
  </w:style>
  <w:style w:type="character" w:customStyle="1" w:styleId="ListLabel349">
    <w:name w:val="ListLabel 349"/>
    <w:qFormat/>
    <w:rPr>
      <w:rFonts w:ascii="Calibri" w:hAnsi="Calibri"/>
      <w:b/>
    </w:rPr>
  </w:style>
  <w:style w:type="character" w:customStyle="1" w:styleId="ListLabel350">
    <w:name w:val="ListLabel 350"/>
    <w:qFormat/>
    <w:rPr>
      <w:rFonts w:ascii="Calibri" w:hAnsi="Calibri" w:cs="Symbol"/>
      <w:b/>
      <w:sz w:val="24"/>
    </w:rPr>
  </w:style>
  <w:style w:type="character" w:customStyle="1" w:styleId="ListLabel351">
    <w:name w:val="ListLabel 351"/>
    <w:qFormat/>
    <w:rPr>
      <w:rFonts w:cs="Courier New"/>
    </w:rPr>
  </w:style>
  <w:style w:type="character" w:customStyle="1" w:styleId="ListLabel352">
    <w:name w:val="ListLabel 352"/>
    <w:qFormat/>
    <w:rPr>
      <w:rFonts w:cs="Wingdings"/>
    </w:rPr>
  </w:style>
  <w:style w:type="character" w:customStyle="1" w:styleId="ListLabel353">
    <w:name w:val="ListLabel 353"/>
    <w:qFormat/>
    <w:rPr>
      <w:rFonts w:cs="Symbol"/>
    </w:rPr>
  </w:style>
  <w:style w:type="character" w:customStyle="1" w:styleId="ListLabel354">
    <w:name w:val="ListLabel 354"/>
    <w:qFormat/>
    <w:rPr>
      <w:rFonts w:cs="Courier New"/>
    </w:rPr>
  </w:style>
  <w:style w:type="character" w:customStyle="1" w:styleId="ListLabel355">
    <w:name w:val="ListLabel 355"/>
    <w:qFormat/>
    <w:rPr>
      <w:rFonts w:cs="Wingdings"/>
    </w:rPr>
  </w:style>
  <w:style w:type="character" w:customStyle="1" w:styleId="ListLabel356">
    <w:name w:val="ListLabel 356"/>
    <w:qFormat/>
    <w:rPr>
      <w:rFonts w:cs="Symbol"/>
    </w:rPr>
  </w:style>
  <w:style w:type="character" w:customStyle="1" w:styleId="ListLabel357">
    <w:name w:val="ListLabel 357"/>
    <w:qFormat/>
    <w:rPr>
      <w:rFonts w:cs="Courier New"/>
    </w:rPr>
  </w:style>
  <w:style w:type="character" w:customStyle="1" w:styleId="ListLabel358">
    <w:name w:val="ListLabel 358"/>
    <w:qFormat/>
    <w:rPr>
      <w:rFonts w:cs="Wingdings"/>
    </w:rPr>
  </w:style>
  <w:style w:type="character" w:customStyle="1" w:styleId="ListLabel359">
    <w:name w:val="ListLabel 359"/>
    <w:qFormat/>
    <w:rPr>
      <w:rFonts w:ascii="Calibri" w:hAnsi="Calibri" w:cs="OpenSymbol"/>
    </w:rPr>
  </w:style>
  <w:style w:type="character" w:customStyle="1" w:styleId="ListLabel360">
    <w:name w:val="ListLabel 360"/>
    <w:qFormat/>
    <w:rPr>
      <w:rFonts w:cs="OpenSymbol"/>
    </w:rPr>
  </w:style>
  <w:style w:type="character" w:customStyle="1" w:styleId="ListLabel361">
    <w:name w:val="ListLabel 361"/>
    <w:qFormat/>
    <w:rPr>
      <w:rFonts w:cs="OpenSymbol"/>
    </w:rPr>
  </w:style>
  <w:style w:type="character" w:customStyle="1" w:styleId="ListLabel362">
    <w:name w:val="ListLabel 362"/>
    <w:qFormat/>
    <w:rPr>
      <w:rFonts w:cs="OpenSymbol"/>
    </w:rPr>
  </w:style>
  <w:style w:type="character" w:customStyle="1" w:styleId="ListLabel363">
    <w:name w:val="ListLabel 363"/>
    <w:qFormat/>
    <w:rPr>
      <w:rFonts w:cs="OpenSymbol"/>
    </w:rPr>
  </w:style>
  <w:style w:type="character" w:customStyle="1" w:styleId="ListLabel364">
    <w:name w:val="ListLabel 364"/>
    <w:qFormat/>
    <w:rPr>
      <w:rFonts w:cs="OpenSymbol"/>
    </w:rPr>
  </w:style>
  <w:style w:type="character" w:customStyle="1" w:styleId="ListLabel365">
    <w:name w:val="ListLabel 365"/>
    <w:qFormat/>
    <w:rPr>
      <w:rFonts w:cs="OpenSymbol"/>
    </w:rPr>
  </w:style>
  <w:style w:type="character" w:customStyle="1" w:styleId="ListLabel366">
    <w:name w:val="ListLabel 366"/>
    <w:qFormat/>
    <w:rPr>
      <w:rFonts w:cs="OpenSymbol"/>
    </w:rPr>
  </w:style>
  <w:style w:type="character" w:customStyle="1" w:styleId="ListLabel367">
    <w:name w:val="ListLabel 367"/>
    <w:qFormat/>
    <w:rPr>
      <w:rFonts w:cs="OpenSymbol"/>
    </w:rPr>
  </w:style>
  <w:style w:type="character" w:customStyle="1" w:styleId="ListLabel368">
    <w:name w:val="ListLabel 368"/>
    <w:qFormat/>
    <w:rPr>
      <w:rFonts w:asciiTheme="minorHAnsi" w:hAnsiTheme="minorHAnsi"/>
      <w:color w:val="auto"/>
    </w:rPr>
  </w:style>
  <w:style w:type="character" w:customStyle="1" w:styleId="ListLabel369">
    <w:name w:val="ListLabel 369"/>
    <w:qFormat/>
    <w:rPr>
      <w:rFonts w:ascii="Calibri" w:hAnsi="Calibri"/>
      <w:b/>
    </w:rPr>
  </w:style>
  <w:style w:type="character" w:customStyle="1" w:styleId="ListLabel370">
    <w:name w:val="ListLabel 370"/>
    <w:qFormat/>
    <w:rPr>
      <w:rFonts w:ascii="Calibri" w:hAnsi="Calibri" w:cs="Symbol"/>
      <w:b/>
      <w:sz w:val="24"/>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OpenSymbol"/>
    </w:rPr>
  </w:style>
  <w:style w:type="character" w:customStyle="1" w:styleId="ListLabel380">
    <w:name w:val="ListLabel 380"/>
    <w:qFormat/>
    <w:rPr>
      <w:rFonts w:cs="OpenSymbol"/>
    </w:rPr>
  </w:style>
  <w:style w:type="character" w:customStyle="1" w:styleId="ListLabel381">
    <w:name w:val="ListLabel 381"/>
    <w:qFormat/>
    <w:rPr>
      <w:rFonts w:cs="OpenSymbol"/>
    </w:rPr>
  </w:style>
  <w:style w:type="character" w:customStyle="1" w:styleId="ListLabel382">
    <w:name w:val="ListLabel 382"/>
    <w:qFormat/>
    <w:rPr>
      <w:rFonts w:cs="OpenSymbol"/>
    </w:rPr>
  </w:style>
  <w:style w:type="character" w:customStyle="1" w:styleId="ListLabel383">
    <w:name w:val="ListLabel 383"/>
    <w:qFormat/>
    <w:rPr>
      <w:rFonts w:cs="OpenSymbol"/>
    </w:rPr>
  </w:style>
  <w:style w:type="character" w:customStyle="1" w:styleId="ListLabel384">
    <w:name w:val="ListLabel 384"/>
    <w:qFormat/>
    <w:rPr>
      <w:rFonts w:cs="OpenSymbol"/>
    </w:rPr>
  </w:style>
  <w:style w:type="character" w:customStyle="1" w:styleId="ListLabel385">
    <w:name w:val="ListLabel 385"/>
    <w:qFormat/>
    <w:rPr>
      <w:rFonts w:cs="OpenSymbol"/>
    </w:rPr>
  </w:style>
  <w:style w:type="character" w:customStyle="1" w:styleId="ListLabel386">
    <w:name w:val="ListLabel 386"/>
    <w:qFormat/>
    <w:rPr>
      <w:rFonts w:cs="OpenSymbol"/>
    </w:rPr>
  </w:style>
  <w:style w:type="character" w:customStyle="1" w:styleId="ListLabel387">
    <w:name w:val="ListLabel 387"/>
    <w:qFormat/>
    <w:rPr>
      <w:rFonts w:cs="OpenSymbol"/>
    </w:rPr>
  </w:style>
  <w:style w:type="character" w:customStyle="1" w:styleId="ListLabel388">
    <w:name w:val="ListLabel 388"/>
    <w:qFormat/>
    <w:rPr>
      <w:rFonts w:cs="OpenSymbol"/>
    </w:rPr>
  </w:style>
  <w:style w:type="character" w:customStyle="1" w:styleId="ListLabel389">
    <w:name w:val="ListLabel 389"/>
    <w:qFormat/>
    <w:rPr>
      <w:rFonts w:cs="OpenSymbol"/>
    </w:rPr>
  </w:style>
  <w:style w:type="character" w:customStyle="1" w:styleId="ListLabel390">
    <w:name w:val="ListLabel 390"/>
    <w:qFormat/>
    <w:rPr>
      <w:rFonts w:cs="OpenSymbol"/>
    </w:rPr>
  </w:style>
  <w:style w:type="character" w:customStyle="1" w:styleId="ListLabel391">
    <w:name w:val="ListLabel 391"/>
    <w:qFormat/>
    <w:rPr>
      <w:rFonts w:cs="OpenSymbol"/>
    </w:rPr>
  </w:style>
  <w:style w:type="character" w:customStyle="1" w:styleId="ListLabel392">
    <w:name w:val="ListLabel 392"/>
    <w:qFormat/>
    <w:rPr>
      <w:rFonts w:cs="OpenSymbol"/>
    </w:rPr>
  </w:style>
  <w:style w:type="character" w:customStyle="1" w:styleId="ListLabel393">
    <w:name w:val="ListLabel 393"/>
    <w:qFormat/>
    <w:rPr>
      <w:rFonts w:cs="OpenSymbol"/>
    </w:rPr>
  </w:style>
  <w:style w:type="character" w:customStyle="1" w:styleId="ListLabel394">
    <w:name w:val="ListLabel 394"/>
    <w:qFormat/>
    <w:rPr>
      <w:rFonts w:cs="OpenSymbol"/>
    </w:rPr>
  </w:style>
  <w:style w:type="character" w:customStyle="1" w:styleId="ListLabel395">
    <w:name w:val="ListLabel 395"/>
    <w:qFormat/>
    <w:rPr>
      <w:rFonts w:cs="OpenSymbol"/>
    </w:rPr>
  </w:style>
  <w:style w:type="character" w:customStyle="1" w:styleId="ListLabel396">
    <w:name w:val="ListLabel 396"/>
    <w:qFormat/>
    <w:rPr>
      <w:rFonts w:cs="OpenSymbol"/>
    </w:rPr>
  </w:style>
  <w:style w:type="character" w:customStyle="1" w:styleId="ListLabel397">
    <w:name w:val="ListLabel 397"/>
    <w:qFormat/>
    <w:rPr>
      <w:rFonts w:asciiTheme="minorHAnsi" w:hAnsiTheme="minorHAnsi"/>
      <w:color w:val="auto"/>
    </w:rPr>
  </w:style>
  <w:style w:type="character" w:customStyle="1" w:styleId="ListLabel398">
    <w:name w:val="ListLabel 398"/>
    <w:qFormat/>
    <w:rPr>
      <w:rFonts w:ascii="Calibri" w:hAnsi="Calibri"/>
      <w:b/>
    </w:rPr>
  </w:style>
  <w:style w:type="character" w:customStyle="1" w:styleId="ListLabel399">
    <w:name w:val="ListLabel 399"/>
    <w:qFormat/>
    <w:rPr>
      <w:rFonts w:ascii="Calibri" w:hAnsi="Calibri" w:cs="Symbol"/>
      <w:b/>
      <w:sz w:val="24"/>
    </w:rPr>
  </w:style>
  <w:style w:type="character" w:customStyle="1" w:styleId="ListLabel400">
    <w:name w:val="ListLabel 400"/>
    <w:qFormat/>
    <w:rPr>
      <w:rFonts w:cs="Courier New"/>
    </w:rPr>
  </w:style>
  <w:style w:type="character" w:customStyle="1" w:styleId="ListLabel401">
    <w:name w:val="ListLabel 401"/>
    <w:qFormat/>
    <w:rPr>
      <w:rFonts w:cs="Wingdings"/>
    </w:rPr>
  </w:style>
  <w:style w:type="character" w:customStyle="1" w:styleId="ListLabel402">
    <w:name w:val="ListLabel 402"/>
    <w:qFormat/>
    <w:rPr>
      <w:rFonts w:cs="Symbol"/>
    </w:rPr>
  </w:style>
  <w:style w:type="character" w:customStyle="1" w:styleId="ListLabel403">
    <w:name w:val="ListLabel 403"/>
    <w:qFormat/>
    <w:rPr>
      <w:rFonts w:cs="Courier New"/>
    </w:rPr>
  </w:style>
  <w:style w:type="character" w:customStyle="1" w:styleId="ListLabel404">
    <w:name w:val="ListLabel 404"/>
    <w:qFormat/>
    <w:rPr>
      <w:rFonts w:cs="Wingdings"/>
    </w:rPr>
  </w:style>
  <w:style w:type="character" w:customStyle="1" w:styleId="ListLabel405">
    <w:name w:val="ListLabel 405"/>
    <w:qFormat/>
    <w:rPr>
      <w:rFonts w:cs="Symbol"/>
    </w:rPr>
  </w:style>
  <w:style w:type="character" w:customStyle="1" w:styleId="ListLabel406">
    <w:name w:val="ListLabel 406"/>
    <w:qFormat/>
    <w:rPr>
      <w:rFonts w:cs="Courier New"/>
    </w:rPr>
  </w:style>
  <w:style w:type="character" w:customStyle="1" w:styleId="ListLabel407">
    <w:name w:val="ListLabel 407"/>
    <w:qFormat/>
    <w:rPr>
      <w:rFonts w:cs="Wingdings"/>
    </w:rPr>
  </w:style>
  <w:style w:type="character" w:customStyle="1" w:styleId="ListLabel408">
    <w:name w:val="ListLabel 408"/>
    <w:qFormat/>
    <w:rPr>
      <w:rFonts w:cs="OpenSymbol"/>
    </w:rPr>
  </w:style>
  <w:style w:type="character" w:customStyle="1" w:styleId="ListLabel409">
    <w:name w:val="ListLabel 409"/>
    <w:qFormat/>
    <w:rPr>
      <w:rFonts w:cs="OpenSymbol"/>
    </w:rPr>
  </w:style>
  <w:style w:type="character" w:customStyle="1" w:styleId="ListLabel410">
    <w:name w:val="ListLabel 410"/>
    <w:qFormat/>
    <w:rPr>
      <w:rFonts w:cs="OpenSymbol"/>
    </w:rPr>
  </w:style>
  <w:style w:type="character" w:customStyle="1" w:styleId="ListLabel411">
    <w:name w:val="ListLabel 411"/>
    <w:qFormat/>
    <w:rPr>
      <w:rFonts w:cs="OpenSymbol"/>
    </w:rPr>
  </w:style>
  <w:style w:type="character" w:customStyle="1" w:styleId="ListLabel412">
    <w:name w:val="ListLabel 412"/>
    <w:qFormat/>
    <w:rPr>
      <w:rFonts w:cs="OpenSymbol"/>
    </w:rPr>
  </w:style>
  <w:style w:type="character" w:customStyle="1" w:styleId="ListLabel413">
    <w:name w:val="ListLabel 413"/>
    <w:qFormat/>
    <w:rPr>
      <w:rFonts w:cs="OpenSymbol"/>
    </w:rPr>
  </w:style>
  <w:style w:type="character" w:customStyle="1" w:styleId="ListLabel414">
    <w:name w:val="ListLabel 414"/>
    <w:qFormat/>
    <w:rPr>
      <w:rFonts w:cs="OpenSymbol"/>
    </w:rPr>
  </w:style>
  <w:style w:type="character" w:customStyle="1" w:styleId="ListLabel415">
    <w:name w:val="ListLabel 415"/>
    <w:qFormat/>
    <w:rPr>
      <w:rFonts w:cs="OpenSymbol"/>
    </w:rPr>
  </w:style>
  <w:style w:type="character" w:customStyle="1" w:styleId="ListLabel416">
    <w:name w:val="ListLabel 416"/>
    <w:qFormat/>
    <w:rPr>
      <w:rFonts w:cs="OpenSymbol"/>
    </w:rPr>
  </w:style>
  <w:style w:type="character" w:customStyle="1" w:styleId="ListLabel417">
    <w:name w:val="ListLabel 417"/>
    <w:qFormat/>
    <w:rPr>
      <w:rFonts w:cs="OpenSymbol"/>
    </w:rPr>
  </w:style>
  <w:style w:type="character" w:customStyle="1" w:styleId="ListLabel418">
    <w:name w:val="ListLabel 418"/>
    <w:qFormat/>
    <w:rPr>
      <w:rFonts w:cs="OpenSymbol"/>
    </w:rPr>
  </w:style>
  <w:style w:type="character" w:customStyle="1" w:styleId="ListLabel419">
    <w:name w:val="ListLabel 419"/>
    <w:qFormat/>
    <w:rPr>
      <w:rFonts w:cs="OpenSymbol"/>
    </w:rPr>
  </w:style>
  <w:style w:type="character" w:customStyle="1" w:styleId="ListLabel420">
    <w:name w:val="ListLabel 420"/>
    <w:qFormat/>
    <w:rPr>
      <w:rFonts w:cs="OpenSymbol"/>
    </w:rPr>
  </w:style>
  <w:style w:type="character" w:customStyle="1" w:styleId="ListLabel421">
    <w:name w:val="ListLabel 421"/>
    <w:qFormat/>
    <w:rPr>
      <w:rFonts w:cs="OpenSymbol"/>
    </w:rPr>
  </w:style>
  <w:style w:type="character" w:customStyle="1" w:styleId="ListLabel422">
    <w:name w:val="ListLabel 422"/>
    <w:qFormat/>
    <w:rPr>
      <w:rFonts w:cs="OpenSymbol"/>
    </w:rPr>
  </w:style>
  <w:style w:type="character" w:customStyle="1" w:styleId="ListLabel423">
    <w:name w:val="ListLabel 423"/>
    <w:qFormat/>
    <w:rPr>
      <w:rFonts w:cs="OpenSymbol"/>
    </w:rPr>
  </w:style>
  <w:style w:type="character" w:customStyle="1" w:styleId="ListLabel424">
    <w:name w:val="ListLabel 424"/>
    <w:qFormat/>
    <w:rPr>
      <w:rFonts w:cs="OpenSymbol"/>
    </w:rPr>
  </w:style>
  <w:style w:type="character" w:customStyle="1" w:styleId="ListLabel425">
    <w:name w:val="ListLabel 425"/>
    <w:qFormat/>
    <w:rPr>
      <w:rFonts w:cs="OpenSymbol"/>
    </w:rPr>
  </w:style>
  <w:style w:type="character" w:customStyle="1" w:styleId="ListLabel426">
    <w:name w:val="ListLabel 426"/>
    <w:qFormat/>
    <w:rPr>
      <w:rFonts w:asciiTheme="minorHAnsi" w:hAnsiTheme="minorHAnsi"/>
      <w:color w:val="auto"/>
    </w:rPr>
  </w:style>
  <w:style w:type="character" w:customStyle="1" w:styleId="ListLabel427">
    <w:name w:val="ListLabel 427"/>
    <w:qFormat/>
    <w:rPr>
      <w:rFonts w:ascii="Calibri" w:hAnsi="Calibri"/>
      <w:b/>
    </w:rPr>
  </w:style>
  <w:style w:type="character" w:customStyle="1" w:styleId="ListLabel428">
    <w:name w:val="ListLabel 428"/>
    <w:qFormat/>
    <w:rPr>
      <w:rFonts w:ascii="Calibri" w:hAnsi="Calibri" w:cs="Symbol"/>
      <w:b/>
      <w:sz w:val="24"/>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rFonts w:cs="Symbol"/>
    </w:rPr>
  </w:style>
  <w:style w:type="character" w:customStyle="1" w:styleId="ListLabel435">
    <w:name w:val="ListLabel 435"/>
    <w:qFormat/>
    <w:rPr>
      <w:rFonts w:cs="Courier New"/>
    </w:rPr>
  </w:style>
  <w:style w:type="character" w:customStyle="1" w:styleId="ListLabel436">
    <w:name w:val="ListLabel 436"/>
    <w:qFormat/>
    <w:rPr>
      <w:rFonts w:cs="Wingdings"/>
    </w:rPr>
  </w:style>
  <w:style w:type="character" w:customStyle="1" w:styleId="ListLabel437">
    <w:name w:val="ListLabel 437"/>
    <w:qFormat/>
    <w:rPr>
      <w:rFonts w:cs="OpenSymbol"/>
    </w:rPr>
  </w:style>
  <w:style w:type="character" w:customStyle="1" w:styleId="ListLabel438">
    <w:name w:val="ListLabel 438"/>
    <w:qFormat/>
    <w:rPr>
      <w:rFonts w:cs="OpenSymbol"/>
    </w:rPr>
  </w:style>
  <w:style w:type="character" w:customStyle="1" w:styleId="ListLabel439">
    <w:name w:val="ListLabel 439"/>
    <w:qFormat/>
    <w:rPr>
      <w:rFonts w:cs="OpenSymbol"/>
    </w:rPr>
  </w:style>
  <w:style w:type="character" w:customStyle="1" w:styleId="ListLabel440">
    <w:name w:val="ListLabel 440"/>
    <w:qFormat/>
    <w:rPr>
      <w:rFonts w:cs="OpenSymbol"/>
    </w:rPr>
  </w:style>
  <w:style w:type="character" w:customStyle="1" w:styleId="ListLabel441">
    <w:name w:val="ListLabel 441"/>
    <w:qFormat/>
    <w:rPr>
      <w:rFonts w:cs="OpenSymbol"/>
    </w:rPr>
  </w:style>
  <w:style w:type="character" w:customStyle="1" w:styleId="ListLabel442">
    <w:name w:val="ListLabel 442"/>
    <w:qFormat/>
    <w:rPr>
      <w:rFonts w:cs="OpenSymbol"/>
    </w:rPr>
  </w:style>
  <w:style w:type="character" w:customStyle="1" w:styleId="ListLabel443">
    <w:name w:val="ListLabel 443"/>
    <w:qFormat/>
    <w:rPr>
      <w:rFonts w:cs="OpenSymbol"/>
    </w:rPr>
  </w:style>
  <w:style w:type="character" w:customStyle="1" w:styleId="ListLabel444">
    <w:name w:val="ListLabel 444"/>
    <w:qFormat/>
    <w:rPr>
      <w:rFonts w:cs="OpenSymbol"/>
    </w:rPr>
  </w:style>
  <w:style w:type="character" w:customStyle="1" w:styleId="ListLabel445">
    <w:name w:val="ListLabel 445"/>
    <w:qFormat/>
    <w:rPr>
      <w:rFonts w:cs="OpenSymbol"/>
    </w:rPr>
  </w:style>
  <w:style w:type="character" w:customStyle="1" w:styleId="ListLabel446">
    <w:name w:val="ListLabel 446"/>
    <w:qFormat/>
    <w:rPr>
      <w:rFonts w:cs="OpenSymbol"/>
    </w:rPr>
  </w:style>
  <w:style w:type="character" w:customStyle="1" w:styleId="ListLabel447">
    <w:name w:val="ListLabel 447"/>
    <w:qFormat/>
    <w:rPr>
      <w:rFonts w:cs="OpenSymbol"/>
    </w:rPr>
  </w:style>
  <w:style w:type="character" w:customStyle="1" w:styleId="ListLabel448">
    <w:name w:val="ListLabel 448"/>
    <w:qFormat/>
    <w:rPr>
      <w:rFonts w:cs="OpenSymbol"/>
    </w:rPr>
  </w:style>
  <w:style w:type="character" w:customStyle="1" w:styleId="ListLabel449">
    <w:name w:val="ListLabel 449"/>
    <w:qFormat/>
    <w:rPr>
      <w:rFonts w:cs="OpenSymbol"/>
    </w:rPr>
  </w:style>
  <w:style w:type="character" w:customStyle="1" w:styleId="ListLabel450">
    <w:name w:val="ListLabel 450"/>
    <w:qFormat/>
    <w:rPr>
      <w:rFonts w:cs="OpenSymbol"/>
    </w:rPr>
  </w:style>
  <w:style w:type="character" w:customStyle="1" w:styleId="ListLabel451">
    <w:name w:val="ListLabel 451"/>
    <w:qFormat/>
    <w:rPr>
      <w:rFonts w:cs="OpenSymbol"/>
    </w:rPr>
  </w:style>
  <w:style w:type="character" w:customStyle="1" w:styleId="ListLabel452">
    <w:name w:val="ListLabel 452"/>
    <w:qFormat/>
    <w:rPr>
      <w:rFonts w:cs="OpenSymbol"/>
    </w:rPr>
  </w:style>
  <w:style w:type="character" w:customStyle="1" w:styleId="ListLabel453">
    <w:name w:val="ListLabel 453"/>
    <w:qFormat/>
    <w:rPr>
      <w:rFonts w:cs="OpenSymbol"/>
    </w:rPr>
  </w:style>
  <w:style w:type="character" w:customStyle="1" w:styleId="ListLabel454">
    <w:name w:val="ListLabel 454"/>
    <w:qFormat/>
    <w:rPr>
      <w:rFonts w:cs="OpenSymbol"/>
    </w:rPr>
  </w:style>
  <w:style w:type="character" w:customStyle="1" w:styleId="ListLabel455">
    <w:name w:val="ListLabel 455"/>
    <w:qFormat/>
    <w:rPr>
      <w:rFonts w:asciiTheme="minorHAnsi" w:hAnsiTheme="minorHAnsi"/>
      <w:color w:val="auto"/>
    </w:rPr>
  </w:style>
  <w:style w:type="character" w:customStyle="1" w:styleId="ListLabel456">
    <w:name w:val="ListLabel 456"/>
    <w:qFormat/>
    <w:rPr>
      <w:rFonts w:ascii="Calibri" w:hAnsi="Calibri"/>
      <w:b/>
    </w:rPr>
  </w:style>
  <w:style w:type="character" w:customStyle="1" w:styleId="ListLabel457">
    <w:name w:val="ListLabel 457"/>
    <w:qFormat/>
    <w:rPr>
      <w:rFonts w:ascii="Calibri" w:hAnsi="Calibri" w:cs="Symbol"/>
      <w:b/>
      <w:sz w:val="24"/>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OpenSymbol"/>
    </w:rPr>
  </w:style>
  <w:style w:type="character" w:customStyle="1" w:styleId="ListLabel467">
    <w:name w:val="ListLabel 467"/>
    <w:qFormat/>
    <w:rPr>
      <w:rFonts w:cs="OpenSymbol"/>
    </w:rPr>
  </w:style>
  <w:style w:type="character" w:customStyle="1" w:styleId="ListLabel468">
    <w:name w:val="ListLabel 468"/>
    <w:qFormat/>
    <w:rPr>
      <w:rFonts w:cs="OpenSymbol"/>
    </w:rPr>
  </w:style>
  <w:style w:type="character" w:customStyle="1" w:styleId="ListLabel469">
    <w:name w:val="ListLabel 469"/>
    <w:qFormat/>
    <w:rPr>
      <w:rFonts w:cs="OpenSymbol"/>
    </w:rPr>
  </w:style>
  <w:style w:type="character" w:customStyle="1" w:styleId="ListLabel470">
    <w:name w:val="ListLabel 470"/>
    <w:qFormat/>
    <w:rPr>
      <w:rFonts w:cs="OpenSymbol"/>
    </w:rPr>
  </w:style>
  <w:style w:type="character" w:customStyle="1" w:styleId="ListLabel471">
    <w:name w:val="ListLabel 471"/>
    <w:qFormat/>
    <w:rPr>
      <w:rFonts w:cs="OpenSymbol"/>
    </w:rPr>
  </w:style>
  <w:style w:type="character" w:customStyle="1" w:styleId="ListLabel472">
    <w:name w:val="ListLabel 472"/>
    <w:qFormat/>
    <w:rPr>
      <w:rFonts w:cs="OpenSymbol"/>
    </w:rPr>
  </w:style>
  <w:style w:type="character" w:customStyle="1" w:styleId="ListLabel473">
    <w:name w:val="ListLabel 473"/>
    <w:qFormat/>
    <w:rPr>
      <w:rFonts w:cs="OpenSymbol"/>
    </w:rPr>
  </w:style>
  <w:style w:type="character" w:customStyle="1" w:styleId="ListLabel474">
    <w:name w:val="ListLabel 474"/>
    <w:qFormat/>
    <w:rPr>
      <w:rFonts w:cs="OpenSymbol"/>
    </w:rPr>
  </w:style>
  <w:style w:type="character" w:customStyle="1" w:styleId="ListLabel475">
    <w:name w:val="ListLabel 475"/>
    <w:qFormat/>
    <w:rPr>
      <w:rFonts w:cs="OpenSymbol"/>
    </w:rPr>
  </w:style>
  <w:style w:type="character" w:customStyle="1" w:styleId="ListLabel476">
    <w:name w:val="ListLabel 476"/>
    <w:qFormat/>
    <w:rPr>
      <w:rFonts w:cs="OpenSymbol"/>
    </w:rPr>
  </w:style>
  <w:style w:type="character" w:customStyle="1" w:styleId="ListLabel477">
    <w:name w:val="ListLabel 477"/>
    <w:qFormat/>
    <w:rPr>
      <w:rFonts w:cs="OpenSymbol"/>
    </w:rPr>
  </w:style>
  <w:style w:type="character" w:customStyle="1" w:styleId="ListLabel478">
    <w:name w:val="ListLabel 478"/>
    <w:qFormat/>
    <w:rPr>
      <w:rFonts w:cs="OpenSymbol"/>
    </w:rPr>
  </w:style>
  <w:style w:type="character" w:customStyle="1" w:styleId="ListLabel479">
    <w:name w:val="ListLabel 479"/>
    <w:qFormat/>
    <w:rPr>
      <w:rFonts w:cs="OpenSymbol"/>
    </w:rPr>
  </w:style>
  <w:style w:type="character" w:customStyle="1" w:styleId="ListLabel480">
    <w:name w:val="ListLabel 480"/>
    <w:qFormat/>
    <w:rPr>
      <w:rFonts w:cs="OpenSymbol"/>
    </w:rPr>
  </w:style>
  <w:style w:type="character" w:customStyle="1" w:styleId="ListLabel481">
    <w:name w:val="ListLabel 481"/>
    <w:qFormat/>
    <w:rPr>
      <w:rFonts w:cs="OpenSymbol"/>
    </w:rPr>
  </w:style>
  <w:style w:type="character" w:customStyle="1" w:styleId="ListLabel482">
    <w:name w:val="ListLabel 482"/>
    <w:qFormat/>
    <w:rPr>
      <w:rFonts w:cs="OpenSymbol"/>
    </w:rPr>
  </w:style>
  <w:style w:type="character" w:customStyle="1" w:styleId="ListLabel483">
    <w:name w:val="ListLabel 483"/>
    <w:qFormat/>
    <w:rPr>
      <w:rFonts w:cs="OpenSymbol"/>
    </w:rPr>
  </w:style>
  <w:style w:type="character" w:customStyle="1" w:styleId="ListLabel484">
    <w:name w:val="ListLabel 484"/>
    <w:qFormat/>
    <w:rPr>
      <w:rFonts w:asciiTheme="minorHAnsi" w:hAnsiTheme="minorHAnsi"/>
      <w:color w:val="auto"/>
    </w:rPr>
  </w:style>
  <w:style w:type="character" w:customStyle="1" w:styleId="ListLabel485">
    <w:name w:val="ListLabel 485"/>
    <w:qFormat/>
    <w:rPr>
      <w:rFonts w:ascii="Calibri" w:hAnsi="Calibri"/>
      <w:b/>
    </w:rPr>
  </w:style>
  <w:style w:type="character" w:customStyle="1" w:styleId="ListLabel486">
    <w:name w:val="ListLabel 486"/>
    <w:qFormat/>
    <w:rPr>
      <w:rFonts w:ascii="Calibri" w:hAnsi="Calibri" w:cs="Symbol"/>
      <w:b/>
      <w:sz w:val="24"/>
    </w:rPr>
  </w:style>
  <w:style w:type="character" w:customStyle="1" w:styleId="ListLabel487">
    <w:name w:val="ListLabel 487"/>
    <w:qFormat/>
    <w:rPr>
      <w:rFonts w:cs="Courier New"/>
    </w:rPr>
  </w:style>
  <w:style w:type="character" w:customStyle="1" w:styleId="ListLabel488">
    <w:name w:val="ListLabel 488"/>
    <w:qFormat/>
    <w:rPr>
      <w:rFonts w:cs="Wingdings"/>
    </w:rPr>
  </w:style>
  <w:style w:type="character" w:customStyle="1" w:styleId="ListLabel489">
    <w:name w:val="ListLabel 489"/>
    <w:qFormat/>
    <w:rPr>
      <w:rFonts w:cs="Symbol"/>
    </w:rPr>
  </w:style>
  <w:style w:type="character" w:customStyle="1" w:styleId="ListLabel490">
    <w:name w:val="ListLabel 490"/>
    <w:qFormat/>
    <w:rPr>
      <w:rFonts w:cs="Courier New"/>
    </w:rPr>
  </w:style>
  <w:style w:type="character" w:customStyle="1" w:styleId="ListLabel491">
    <w:name w:val="ListLabel 491"/>
    <w:qFormat/>
    <w:rPr>
      <w:rFonts w:cs="Wingdings"/>
    </w:rPr>
  </w:style>
  <w:style w:type="character" w:customStyle="1" w:styleId="ListLabel492">
    <w:name w:val="ListLabel 492"/>
    <w:qFormat/>
    <w:rPr>
      <w:rFonts w:cs="Symbol"/>
    </w:rPr>
  </w:style>
  <w:style w:type="character" w:customStyle="1" w:styleId="ListLabel493">
    <w:name w:val="ListLabel 493"/>
    <w:qFormat/>
    <w:rPr>
      <w:rFonts w:cs="Courier New"/>
    </w:rPr>
  </w:style>
  <w:style w:type="character" w:customStyle="1" w:styleId="ListLabel494">
    <w:name w:val="ListLabel 494"/>
    <w:qFormat/>
    <w:rPr>
      <w:rFonts w:cs="Wingdings"/>
    </w:rPr>
  </w:style>
  <w:style w:type="character" w:customStyle="1" w:styleId="ListLabel495">
    <w:name w:val="ListLabel 495"/>
    <w:qFormat/>
    <w:rPr>
      <w:rFonts w:cs="OpenSymbol"/>
    </w:rPr>
  </w:style>
  <w:style w:type="character" w:customStyle="1" w:styleId="ListLabel496">
    <w:name w:val="ListLabel 496"/>
    <w:qFormat/>
    <w:rPr>
      <w:rFonts w:cs="OpenSymbol"/>
    </w:rPr>
  </w:style>
  <w:style w:type="character" w:customStyle="1" w:styleId="ListLabel497">
    <w:name w:val="ListLabel 497"/>
    <w:qFormat/>
    <w:rPr>
      <w:rFonts w:cs="OpenSymbol"/>
    </w:rPr>
  </w:style>
  <w:style w:type="character" w:customStyle="1" w:styleId="ListLabel498">
    <w:name w:val="ListLabel 498"/>
    <w:qFormat/>
    <w:rPr>
      <w:rFonts w:cs="OpenSymbol"/>
    </w:rPr>
  </w:style>
  <w:style w:type="character" w:customStyle="1" w:styleId="ListLabel499">
    <w:name w:val="ListLabel 499"/>
    <w:qFormat/>
    <w:rPr>
      <w:rFonts w:cs="OpenSymbol"/>
    </w:rPr>
  </w:style>
  <w:style w:type="character" w:customStyle="1" w:styleId="ListLabel500">
    <w:name w:val="ListLabel 500"/>
    <w:qFormat/>
    <w:rPr>
      <w:rFonts w:cs="OpenSymbol"/>
    </w:rPr>
  </w:style>
  <w:style w:type="character" w:customStyle="1" w:styleId="ListLabel501">
    <w:name w:val="ListLabel 501"/>
    <w:qFormat/>
    <w:rPr>
      <w:rFonts w:cs="OpenSymbol"/>
    </w:rPr>
  </w:style>
  <w:style w:type="character" w:customStyle="1" w:styleId="ListLabel502">
    <w:name w:val="ListLabel 502"/>
    <w:qFormat/>
    <w:rPr>
      <w:rFonts w:cs="OpenSymbol"/>
    </w:rPr>
  </w:style>
  <w:style w:type="character" w:customStyle="1" w:styleId="ListLabel503">
    <w:name w:val="ListLabel 503"/>
    <w:qFormat/>
    <w:rPr>
      <w:rFonts w:cs="OpenSymbol"/>
    </w:rPr>
  </w:style>
  <w:style w:type="character" w:customStyle="1" w:styleId="ListLabel504">
    <w:name w:val="ListLabel 504"/>
    <w:qFormat/>
    <w:rPr>
      <w:rFonts w:cs="OpenSymbol"/>
    </w:rPr>
  </w:style>
  <w:style w:type="character" w:customStyle="1" w:styleId="ListLabel505">
    <w:name w:val="ListLabel 505"/>
    <w:qFormat/>
    <w:rPr>
      <w:rFonts w:cs="OpenSymbol"/>
    </w:rPr>
  </w:style>
  <w:style w:type="character" w:customStyle="1" w:styleId="ListLabel506">
    <w:name w:val="ListLabel 506"/>
    <w:qFormat/>
    <w:rPr>
      <w:rFonts w:cs="OpenSymbol"/>
    </w:rPr>
  </w:style>
  <w:style w:type="character" w:customStyle="1" w:styleId="ListLabel507">
    <w:name w:val="ListLabel 507"/>
    <w:qFormat/>
    <w:rPr>
      <w:rFonts w:cs="OpenSymbol"/>
    </w:rPr>
  </w:style>
  <w:style w:type="character" w:customStyle="1" w:styleId="ListLabel508">
    <w:name w:val="ListLabel 508"/>
    <w:qFormat/>
    <w:rPr>
      <w:rFonts w:cs="OpenSymbol"/>
    </w:rPr>
  </w:style>
  <w:style w:type="character" w:customStyle="1" w:styleId="ListLabel509">
    <w:name w:val="ListLabel 509"/>
    <w:qFormat/>
    <w:rPr>
      <w:rFonts w:cs="OpenSymbol"/>
    </w:rPr>
  </w:style>
  <w:style w:type="character" w:customStyle="1" w:styleId="ListLabel510">
    <w:name w:val="ListLabel 510"/>
    <w:qFormat/>
    <w:rPr>
      <w:rFonts w:cs="OpenSymbol"/>
    </w:rPr>
  </w:style>
  <w:style w:type="character" w:customStyle="1" w:styleId="ListLabel511">
    <w:name w:val="ListLabel 511"/>
    <w:qFormat/>
    <w:rPr>
      <w:rFonts w:cs="OpenSymbol"/>
    </w:rPr>
  </w:style>
  <w:style w:type="character" w:customStyle="1" w:styleId="ListLabel512">
    <w:name w:val="ListLabel 512"/>
    <w:qFormat/>
    <w:rPr>
      <w:rFonts w:cs="OpenSymbol"/>
    </w:rPr>
  </w:style>
  <w:style w:type="character" w:customStyle="1" w:styleId="ListLabel513">
    <w:name w:val="ListLabel 513"/>
    <w:qFormat/>
    <w:rPr>
      <w:rFonts w:asciiTheme="minorHAnsi" w:hAnsiTheme="minorHAnsi"/>
      <w:color w:val="auto"/>
    </w:rPr>
  </w:style>
  <w:style w:type="character" w:customStyle="1" w:styleId="ListLabel514">
    <w:name w:val="ListLabel 514"/>
    <w:qFormat/>
    <w:rPr>
      <w:rFonts w:ascii="Calibri" w:hAnsi="Calibri"/>
      <w:b/>
    </w:rPr>
  </w:style>
  <w:style w:type="character" w:customStyle="1" w:styleId="ListLabel515">
    <w:name w:val="ListLabel 515"/>
    <w:qFormat/>
    <w:rPr>
      <w:rFonts w:ascii="Calibri" w:hAnsi="Calibri" w:cs="Symbol"/>
      <w:b/>
      <w:sz w:val="24"/>
    </w:rPr>
  </w:style>
  <w:style w:type="character" w:customStyle="1" w:styleId="ListLabel516">
    <w:name w:val="ListLabel 516"/>
    <w:qFormat/>
    <w:rPr>
      <w:rFonts w:cs="Courier New"/>
    </w:rPr>
  </w:style>
  <w:style w:type="character" w:customStyle="1" w:styleId="ListLabel517">
    <w:name w:val="ListLabel 517"/>
    <w:qFormat/>
    <w:rPr>
      <w:rFonts w:cs="Wingdings"/>
    </w:rPr>
  </w:style>
  <w:style w:type="character" w:customStyle="1" w:styleId="ListLabel518">
    <w:name w:val="ListLabel 518"/>
    <w:qFormat/>
    <w:rPr>
      <w:rFonts w:cs="Symbol"/>
    </w:rPr>
  </w:style>
  <w:style w:type="character" w:customStyle="1" w:styleId="ListLabel519">
    <w:name w:val="ListLabel 519"/>
    <w:qFormat/>
    <w:rPr>
      <w:rFonts w:cs="Courier New"/>
    </w:rPr>
  </w:style>
  <w:style w:type="character" w:customStyle="1" w:styleId="ListLabel520">
    <w:name w:val="ListLabel 520"/>
    <w:qFormat/>
    <w:rPr>
      <w:rFonts w:cs="Wingdings"/>
    </w:rPr>
  </w:style>
  <w:style w:type="character" w:customStyle="1" w:styleId="ListLabel521">
    <w:name w:val="ListLabel 521"/>
    <w:qFormat/>
    <w:rPr>
      <w:rFonts w:cs="Symbol"/>
    </w:rPr>
  </w:style>
  <w:style w:type="character" w:customStyle="1" w:styleId="ListLabel522">
    <w:name w:val="ListLabel 522"/>
    <w:qFormat/>
    <w:rPr>
      <w:rFonts w:cs="Courier New"/>
    </w:rPr>
  </w:style>
  <w:style w:type="character" w:customStyle="1" w:styleId="ListLabel523">
    <w:name w:val="ListLabel 523"/>
    <w:qFormat/>
    <w:rPr>
      <w:rFonts w:cs="Wingdings"/>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26">
    <w:name w:val="ListLabel 526"/>
    <w:qFormat/>
    <w:rPr>
      <w:rFonts w:cs="OpenSymbol"/>
    </w:rPr>
  </w:style>
  <w:style w:type="character" w:customStyle="1" w:styleId="ListLabel527">
    <w:name w:val="ListLabel 527"/>
    <w:qFormat/>
    <w:rPr>
      <w:rFonts w:cs="OpenSymbol"/>
    </w:rPr>
  </w:style>
  <w:style w:type="character" w:customStyle="1" w:styleId="ListLabel528">
    <w:name w:val="ListLabel 528"/>
    <w:qFormat/>
    <w:rPr>
      <w:rFonts w:cs="OpenSymbol"/>
    </w:rPr>
  </w:style>
  <w:style w:type="character" w:customStyle="1" w:styleId="ListLabel529">
    <w:name w:val="ListLabel 529"/>
    <w:qFormat/>
    <w:rPr>
      <w:rFonts w:cs="OpenSymbol"/>
    </w:rPr>
  </w:style>
  <w:style w:type="character" w:customStyle="1" w:styleId="ListLabel530">
    <w:name w:val="ListLabel 530"/>
    <w:qFormat/>
    <w:rPr>
      <w:rFonts w:cs="OpenSymbol"/>
    </w:rPr>
  </w:style>
  <w:style w:type="character" w:customStyle="1" w:styleId="ListLabel531">
    <w:name w:val="ListLabel 531"/>
    <w:qFormat/>
    <w:rPr>
      <w:rFonts w:cs="OpenSymbol"/>
    </w:rPr>
  </w:style>
  <w:style w:type="character" w:customStyle="1" w:styleId="ListLabel532">
    <w:name w:val="ListLabel 532"/>
    <w:qFormat/>
    <w:rPr>
      <w:rFonts w:cs="OpenSymbol"/>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cs="OpenSymbol"/>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asciiTheme="minorHAnsi" w:hAnsiTheme="minorHAnsi"/>
      <w:color w:val="auto"/>
    </w:rPr>
  </w:style>
  <w:style w:type="paragraph" w:styleId="Titolo">
    <w:name w:val="Title"/>
    <w:basedOn w:val="Normale"/>
    <w:next w:val="Corpotesto1"/>
    <w:qFormat/>
    <w:pPr>
      <w:keepNext/>
      <w:spacing w:before="240"/>
    </w:pPr>
    <w:rPr>
      <w:rFonts w:ascii="Liberation Sans" w:eastAsia="Arial Unicode MS" w:hAnsi="Liberation Sans" w:cs="Mangal"/>
      <w:sz w:val="28"/>
      <w:szCs w:val="28"/>
    </w:rPr>
  </w:style>
  <w:style w:type="paragraph" w:customStyle="1" w:styleId="Corpotesto1">
    <w:name w:val="Corpo testo1"/>
    <w:basedOn w:val="Normale"/>
    <w:link w:val="CorpodeltestoCarattere"/>
    <w:uiPriority w:val="1"/>
    <w:qFormat/>
    <w:pPr>
      <w:spacing w:after="140" w:line="288" w:lineRule="auto"/>
    </w:pPr>
  </w:style>
  <w:style w:type="paragraph" w:styleId="Elenco">
    <w:name w:val="List"/>
    <w:basedOn w:val="Corpotesto1"/>
    <w:rPr>
      <w:rFonts w:cs="Mangal"/>
    </w:rPr>
  </w:style>
  <w:style w:type="paragraph" w:styleId="Didascalia">
    <w:name w:val="caption"/>
    <w:basedOn w:val="Normale"/>
    <w:qFormat/>
    <w:pPr>
      <w:spacing w:after="200" w:line="240" w:lineRule="auto"/>
    </w:pPr>
    <w:rPr>
      <w:i/>
      <w:iCs/>
      <w:color w:val="44546A"/>
      <w:sz w:val="18"/>
      <w:szCs w:val="18"/>
    </w:rPr>
  </w:style>
  <w:style w:type="paragraph" w:customStyle="1" w:styleId="Indice">
    <w:name w:val="Indice"/>
    <w:basedOn w:val="Normale"/>
    <w:qFormat/>
    <w:pPr>
      <w:suppressLineNumbers/>
    </w:pPr>
    <w:rPr>
      <w:rFonts w:cs="Mangal"/>
    </w:rPr>
  </w:style>
  <w:style w:type="paragraph" w:customStyle="1" w:styleId="PONMetroCitazione">
    <w:name w:val="PONMetro | Citazione"/>
    <w:basedOn w:val="Normale"/>
    <w:qFormat/>
    <w:pPr>
      <w:spacing w:before="240" w:after="240" w:line="300" w:lineRule="exact"/>
      <w:ind w:left="1276" w:right="845"/>
    </w:pPr>
    <w:rPr>
      <w:i/>
      <w:sz w:val="20"/>
    </w:rPr>
  </w:style>
  <w:style w:type="paragraph" w:customStyle="1" w:styleId="PONMetroFonteTabelleefigure">
    <w:name w:val="PONMetro | Fonte Tabelle e figure"/>
    <w:basedOn w:val="Normale"/>
    <w:qFormat/>
    <w:rPr>
      <w:i/>
      <w:color w:val="7F7F7F"/>
      <w:sz w:val="16"/>
      <w:szCs w:val="16"/>
    </w:rPr>
  </w:style>
  <w:style w:type="paragraph" w:styleId="Testonotaapidipagina">
    <w:name w:val="footnote text"/>
    <w:basedOn w:val="Normale"/>
    <w:qFormat/>
    <w:pPr>
      <w:spacing w:after="0" w:line="240" w:lineRule="auto"/>
    </w:pPr>
    <w:rPr>
      <w:szCs w:val="24"/>
    </w:rPr>
  </w:style>
  <w:style w:type="paragraph" w:customStyle="1" w:styleId="PONMetroTitoloIIlivello">
    <w:name w:val="PONMetro | Titolo II livello"/>
    <w:qFormat/>
    <w:pPr>
      <w:widowControl w:val="0"/>
      <w:overflowPunct w:val="0"/>
      <w:spacing w:before="600"/>
      <w:ind w:left="567" w:hanging="567"/>
    </w:pPr>
    <w:rPr>
      <w:rFonts w:ascii="Calibri" w:eastAsia="Calibri" w:hAnsi="Calibri" w:cs="Tahoma"/>
      <w:kern w:val="0"/>
      <w:sz w:val="28"/>
      <w:szCs w:val="28"/>
      <w:lang w:eastAsia="en-US" w:bidi="ar-SA"/>
    </w:rPr>
  </w:style>
  <w:style w:type="paragraph" w:customStyle="1" w:styleId="PONMetroTitoloIIIlivello">
    <w:name w:val="PONMetro | Titolo III livello"/>
    <w:basedOn w:val="PONMetroTitoloIIlivello"/>
    <w:qFormat/>
    <w:pPr>
      <w:ind w:left="709" w:hanging="709"/>
    </w:pPr>
    <w:rPr>
      <w:i/>
      <w:szCs w:val="26"/>
    </w:rPr>
  </w:style>
  <w:style w:type="paragraph" w:customStyle="1" w:styleId="PONMetroArticolo">
    <w:name w:val="PONMetro | Articolo"/>
    <w:basedOn w:val="Normale"/>
    <w:qFormat/>
    <w:pPr>
      <w:spacing w:before="480" w:after="60"/>
      <w:jc w:val="center"/>
    </w:pPr>
    <w:rPr>
      <w:b/>
      <w:color w:val="98032E"/>
      <w:sz w:val="40"/>
    </w:rPr>
  </w:style>
  <w:style w:type="paragraph" w:customStyle="1" w:styleId="PONMetroElencopuntato">
    <w:name w:val="PONMetro | Elenco puntato"/>
    <w:basedOn w:val="Normale"/>
    <w:qFormat/>
    <w:pPr>
      <w:ind w:left="426" w:hanging="284"/>
    </w:pPr>
  </w:style>
  <w:style w:type="paragraph" w:customStyle="1" w:styleId="PONMetroFigura">
    <w:name w:val="PONMetro | Figura"/>
    <w:qFormat/>
    <w:pPr>
      <w:widowControl w:val="0"/>
      <w:overflowPunct w:val="0"/>
      <w:spacing w:before="480" w:after="60"/>
    </w:pPr>
    <w:rPr>
      <w:rFonts w:ascii="Calibri" w:eastAsia="Calibri" w:hAnsi="Calibri" w:cs="Tahoma"/>
      <w:color w:val="7F7F7F"/>
      <w:kern w:val="0"/>
      <w:sz w:val="24"/>
      <w:lang w:eastAsia="en-US" w:bidi="ar-SA"/>
    </w:rPr>
  </w:style>
  <w:style w:type="paragraph" w:customStyle="1" w:styleId="PONMetroElencoNumerato">
    <w:name w:val="PONMetro | Elenco Numerato"/>
    <w:basedOn w:val="Normale"/>
    <w:qFormat/>
    <w:pPr>
      <w:spacing w:before="120"/>
      <w:ind w:left="426" w:hanging="284"/>
    </w:pPr>
  </w:style>
  <w:style w:type="paragraph" w:customStyle="1" w:styleId="PONMetroTabella">
    <w:name w:val="PONMetro | Tabella"/>
    <w:basedOn w:val="PONMetroFigura"/>
    <w:qFormat/>
  </w:style>
  <w:style w:type="paragraph" w:customStyle="1" w:styleId="PONMetroNotaapidipagina">
    <w:name w:val="PONMetro | Nota a piè di pagina"/>
    <w:basedOn w:val="Normale"/>
    <w:qFormat/>
    <w:pPr>
      <w:spacing w:line="240" w:lineRule="auto"/>
      <w:ind w:left="142" w:hanging="142"/>
    </w:pPr>
    <w:rPr>
      <w:sz w:val="18"/>
    </w:rPr>
  </w:style>
  <w:style w:type="paragraph" w:styleId="Intestazione">
    <w:name w:val="header"/>
    <w:basedOn w:val="Normale"/>
    <w:pPr>
      <w:tabs>
        <w:tab w:val="center" w:pos="4819"/>
        <w:tab w:val="right" w:pos="9638"/>
      </w:tabs>
      <w:spacing w:after="0" w:line="240" w:lineRule="auto"/>
    </w:pPr>
  </w:style>
  <w:style w:type="paragraph" w:styleId="Pidipagina">
    <w:name w:val="footer"/>
    <w:basedOn w:val="Normale"/>
    <w:pPr>
      <w:tabs>
        <w:tab w:val="center" w:pos="4819"/>
        <w:tab w:val="right" w:pos="9638"/>
      </w:tabs>
      <w:spacing w:after="0" w:line="240" w:lineRule="auto"/>
    </w:pPr>
  </w:style>
  <w:style w:type="paragraph" w:customStyle="1" w:styleId="Pidipaginadispari-Titolodocumento">
    <w:name w:val="Piè di pagina dispari - Titolo documento"/>
    <w:basedOn w:val="Normale"/>
    <w:qFormat/>
    <w:pPr>
      <w:spacing w:after="0" w:line="320" w:lineRule="exact"/>
    </w:pPr>
    <w:rPr>
      <w:color w:val="1E539D"/>
      <w:sz w:val="16"/>
    </w:rPr>
  </w:style>
  <w:style w:type="paragraph" w:customStyle="1" w:styleId="Pidipaginadispari-ACT">
    <w:name w:val="Piè di pagina dispari - ACT"/>
    <w:basedOn w:val="Pidipagina"/>
    <w:qFormat/>
    <w:rPr>
      <w:b/>
      <w:color w:val="595959"/>
      <w:sz w:val="14"/>
    </w:rPr>
  </w:style>
  <w:style w:type="paragraph" w:customStyle="1" w:styleId="Pidipaginadispari-AdG">
    <w:name w:val="Piè di pagina dispari - AdG"/>
    <w:basedOn w:val="Pidipagina"/>
    <w:qFormat/>
    <w:rPr>
      <w:i/>
      <w:color w:val="595959"/>
      <w:sz w:val="14"/>
    </w:rPr>
  </w:style>
  <w:style w:type="paragraph" w:customStyle="1" w:styleId="PONMetroCopertina">
    <w:name w:val="PONMetro | Copertina"/>
    <w:basedOn w:val="Normale"/>
    <w:qFormat/>
    <w:pPr>
      <w:spacing w:after="360" w:line="240" w:lineRule="auto"/>
    </w:pPr>
    <w:rPr>
      <w:color w:val="FFFFFF"/>
      <w:sz w:val="40"/>
      <w:szCs w:val="40"/>
    </w:rPr>
  </w:style>
  <w:style w:type="paragraph" w:customStyle="1" w:styleId="PONMetroTitoloCopertina">
    <w:name w:val="PONMetro | Titolo Copertina"/>
    <w:basedOn w:val="Normale"/>
    <w:qFormat/>
    <w:pPr>
      <w:spacing w:line="240" w:lineRule="auto"/>
    </w:pPr>
    <w:rPr>
      <w:b/>
      <w:color w:val="FFFFFF"/>
      <w:sz w:val="84"/>
      <w:szCs w:val="84"/>
    </w:rPr>
  </w:style>
  <w:style w:type="paragraph" w:customStyle="1" w:styleId="PONMetroSottotitolocopertina">
    <w:name w:val="PONMetro | Sottotitolo copertina"/>
    <w:basedOn w:val="Normale"/>
    <w:qFormat/>
    <w:pPr>
      <w:spacing w:line="240" w:lineRule="auto"/>
      <w:jc w:val="left"/>
    </w:pPr>
    <w:rPr>
      <w:color w:val="FFFF33"/>
      <w:sz w:val="50"/>
      <w:szCs w:val="50"/>
    </w:rPr>
  </w:style>
  <w:style w:type="paragraph" w:customStyle="1" w:styleId="TitoloIIlivello">
    <w:name w:val="Titolo II livello"/>
    <w:qFormat/>
    <w:pPr>
      <w:widowControl w:val="0"/>
      <w:overflowPunct w:val="0"/>
      <w:ind w:left="567" w:hanging="567"/>
    </w:pPr>
    <w:rPr>
      <w:rFonts w:ascii="Calibri" w:eastAsia="Calibri" w:hAnsi="Calibri" w:cs="Tahoma"/>
      <w:kern w:val="0"/>
      <w:sz w:val="28"/>
      <w:szCs w:val="28"/>
      <w:lang w:eastAsia="en-US" w:bidi="ar-SA"/>
    </w:rPr>
  </w:style>
  <w:style w:type="paragraph" w:customStyle="1" w:styleId="PONMetroRiferimentinormativicopertina">
    <w:name w:val="PONMetro | Riferimenti normativi copertina"/>
    <w:basedOn w:val="Normale"/>
    <w:qFormat/>
    <w:pPr>
      <w:spacing w:after="0" w:line="240" w:lineRule="auto"/>
    </w:pPr>
    <w:rPr>
      <w:color w:val="D9D9D9"/>
      <w:szCs w:val="22"/>
    </w:rPr>
  </w:style>
  <w:style w:type="paragraph" w:customStyle="1" w:styleId="TitoloIIIlivello">
    <w:name w:val="Titolo III livello"/>
    <w:basedOn w:val="TitoloIIlivello"/>
    <w:qFormat/>
    <w:pPr>
      <w:ind w:left="709" w:hanging="709"/>
    </w:pPr>
    <w:rPr>
      <w:i/>
      <w:szCs w:val="26"/>
    </w:rPr>
  </w:style>
  <w:style w:type="paragraph" w:customStyle="1" w:styleId="TitoloILivello">
    <w:name w:val="Titolo I Livello"/>
    <w:basedOn w:val="Normale"/>
    <w:qFormat/>
    <w:pPr>
      <w:spacing w:before="360" w:after="60" w:line="320" w:lineRule="exact"/>
      <w:ind w:left="284" w:hanging="284"/>
    </w:pPr>
    <w:rPr>
      <w:b/>
      <w:color w:val="004494"/>
      <w:sz w:val="36"/>
    </w:rPr>
  </w:style>
  <w:style w:type="paragraph" w:styleId="Indice1">
    <w:name w:val="index 1"/>
    <w:basedOn w:val="Normale"/>
    <w:autoRedefine/>
    <w:qFormat/>
    <w:pPr>
      <w:spacing w:before="120" w:after="0" w:line="320" w:lineRule="exact"/>
      <w:jc w:val="left"/>
    </w:pPr>
    <w:rPr>
      <w:b/>
      <w:bCs/>
      <w:szCs w:val="24"/>
    </w:rPr>
  </w:style>
  <w:style w:type="paragraph" w:styleId="Indice2">
    <w:name w:val="index 2"/>
    <w:basedOn w:val="Normale"/>
    <w:autoRedefine/>
    <w:qFormat/>
    <w:pPr>
      <w:spacing w:after="0" w:line="320" w:lineRule="exact"/>
      <w:ind w:left="220"/>
      <w:jc w:val="left"/>
    </w:pPr>
    <w:rPr>
      <w:b/>
      <w:bCs/>
      <w:sz w:val="22"/>
      <w:szCs w:val="22"/>
    </w:rPr>
  </w:style>
  <w:style w:type="paragraph" w:styleId="Indice3">
    <w:name w:val="index 3"/>
    <w:basedOn w:val="Normale"/>
    <w:autoRedefine/>
    <w:qFormat/>
    <w:pPr>
      <w:spacing w:after="0" w:line="320" w:lineRule="exact"/>
      <w:ind w:left="440"/>
      <w:jc w:val="left"/>
    </w:pPr>
    <w:rPr>
      <w:sz w:val="22"/>
      <w:szCs w:val="22"/>
    </w:rPr>
  </w:style>
  <w:style w:type="paragraph" w:styleId="Indicedellefigure">
    <w:name w:val="table of figures"/>
    <w:basedOn w:val="Normale"/>
    <w:qFormat/>
    <w:pPr>
      <w:spacing w:line="320" w:lineRule="exact"/>
      <w:ind w:left="440" w:hanging="440"/>
    </w:pPr>
    <w:rPr>
      <w:sz w:val="22"/>
    </w:rPr>
  </w:style>
  <w:style w:type="paragraph" w:styleId="Indice4">
    <w:name w:val="index 4"/>
    <w:basedOn w:val="Normale"/>
    <w:autoRedefine/>
    <w:qFormat/>
    <w:pPr>
      <w:ind w:left="720"/>
    </w:pPr>
  </w:style>
  <w:style w:type="paragraph" w:styleId="Indice5">
    <w:name w:val="index 5"/>
    <w:basedOn w:val="Normale"/>
    <w:autoRedefine/>
    <w:qFormat/>
    <w:pPr>
      <w:ind w:left="960"/>
    </w:pPr>
  </w:style>
  <w:style w:type="paragraph" w:styleId="Indice6">
    <w:name w:val="index 6"/>
    <w:basedOn w:val="Normale"/>
    <w:autoRedefine/>
    <w:qFormat/>
    <w:pPr>
      <w:ind w:left="1200"/>
    </w:pPr>
  </w:style>
  <w:style w:type="paragraph" w:styleId="Indice7">
    <w:name w:val="index 7"/>
    <w:basedOn w:val="Normale"/>
    <w:autoRedefine/>
    <w:qFormat/>
    <w:pPr>
      <w:ind w:left="1440"/>
    </w:pPr>
  </w:style>
  <w:style w:type="paragraph" w:styleId="Indice8">
    <w:name w:val="index 8"/>
    <w:basedOn w:val="Normale"/>
    <w:autoRedefine/>
    <w:qFormat/>
    <w:pPr>
      <w:ind w:left="1680"/>
    </w:pPr>
  </w:style>
  <w:style w:type="paragraph" w:styleId="Indice9">
    <w:name w:val="index 9"/>
    <w:basedOn w:val="Normale"/>
    <w:autoRedefine/>
    <w:qFormat/>
    <w:pPr>
      <w:ind w:left="1920"/>
    </w:pPr>
  </w:style>
  <w:style w:type="paragraph" w:customStyle="1" w:styleId="Contenutocornice">
    <w:name w:val="Contenuto cornice"/>
    <w:basedOn w:val="Normale"/>
    <w:qFormat/>
  </w:style>
  <w:style w:type="paragraph" w:styleId="Paragrafoelenco">
    <w:name w:val="List Paragraph"/>
    <w:basedOn w:val="Normale"/>
    <w:uiPriority w:val="1"/>
    <w:qFormat/>
    <w:rsid w:val="00817965"/>
    <w:pPr>
      <w:spacing w:after="0" w:line="240" w:lineRule="auto"/>
      <w:ind w:left="720"/>
      <w:contextualSpacing/>
      <w:jc w:val="left"/>
    </w:pPr>
    <w:rPr>
      <w:rFonts w:ascii="Times New Roman" w:eastAsia="Times New Roman" w:hAnsi="Times New Roman"/>
      <w:szCs w:val="24"/>
      <w:lang w:eastAsia="it-IT"/>
    </w:rPr>
  </w:style>
  <w:style w:type="paragraph" w:styleId="NormaleWeb">
    <w:name w:val="Normal (Web)"/>
    <w:basedOn w:val="Normale"/>
    <w:link w:val="NormaleWebCarattere"/>
    <w:unhideWhenUsed/>
    <w:qFormat/>
    <w:rsid w:val="00817965"/>
    <w:pPr>
      <w:spacing w:beforeAutospacing="1" w:after="142" w:line="288" w:lineRule="auto"/>
      <w:jc w:val="left"/>
    </w:pPr>
    <w:rPr>
      <w:rFonts w:ascii="Times New Roman" w:eastAsia="Times New Roman" w:hAnsi="Times New Roman"/>
      <w:szCs w:val="24"/>
      <w:lang w:eastAsia="it-IT"/>
    </w:rPr>
  </w:style>
  <w:style w:type="paragraph" w:customStyle="1" w:styleId="titolo11">
    <w:name w:val="titolo11"/>
    <w:basedOn w:val="Normale"/>
    <w:qFormat/>
    <w:rsid w:val="00817965"/>
    <w:pPr>
      <w:spacing w:beforeAutospacing="1" w:afterAutospacing="1" w:line="240" w:lineRule="auto"/>
      <w:jc w:val="left"/>
    </w:pPr>
    <w:rPr>
      <w:rFonts w:ascii="Times New Roman" w:eastAsia="Times New Roman" w:hAnsi="Times New Roman"/>
      <w:szCs w:val="24"/>
      <w:lang w:eastAsia="it-IT"/>
    </w:rPr>
  </w:style>
  <w:style w:type="paragraph" w:styleId="Testofumetto">
    <w:name w:val="Balloon Text"/>
    <w:basedOn w:val="Normale"/>
    <w:link w:val="TestofumettoCarattere"/>
    <w:uiPriority w:val="99"/>
    <w:semiHidden/>
    <w:unhideWhenUsed/>
    <w:qFormat/>
    <w:rsid w:val="009A0651"/>
    <w:pPr>
      <w:spacing w:after="0" w:line="240" w:lineRule="auto"/>
    </w:pPr>
    <w:rPr>
      <w:rFonts w:ascii="Tahoma" w:hAnsi="Tahoma" w:cs="Tahoma"/>
      <w:sz w:val="16"/>
      <w:szCs w:val="16"/>
    </w:rPr>
  </w:style>
  <w:style w:type="paragraph" w:styleId="Corpodeltesto3">
    <w:name w:val="Body Text 3"/>
    <w:basedOn w:val="Normale"/>
    <w:link w:val="Corpodeltesto3Carattere"/>
    <w:uiPriority w:val="99"/>
    <w:unhideWhenUsed/>
    <w:qFormat/>
    <w:rsid w:val="002B28B5"/>
    <w:pPr>
      <w:spacing w:line="276" w:lineRule="auto"/>
      <w:jc w:val="left"/>
    </w:pPr>
    <w:rPr>
      <w:rFonts w:cs="Tahoma"/>
      <w:sz w:val="16"/>
      <w:szCs w:val="16"/>
    </w:rPr>
  </w:style>
  <w:style w:type="paragraph" w:customStyle="1" w:styleId="Rientrocorpodeltesto31">
    <w:name w:val="Rientro corpo del testo 31"/>
    <w:basedOn w:val="Normale"/>
    <w:qFormat/>
    <w:rsid w:val="00C256DD"/>
    <w:pPr>
      <w:widowControl w:val="0"/>
      <w:suppressAutoHyphens/>
      <w:overflowPunct/>
      <w:spacing w:after="240" w:line="240" w:lineRule="auto"/>
      <w:ind w:left="454" w:hanging="454"/>
      <w:textAlignment w:val="baseline"/>
    </w:pPr>
    <w:rPr>
      <w:rFonts w:ascii="Arial" w:eastAsia="Times New Roman" w:hAnsi="Arial" w:cs="Arial"/>
      <w:lang w:eastAsia="zh-CN"/>
    </w:rPr>
  </w:style>
  <w:style w:type="paragraph" w:customStyle="1" w:styleId="western">
    <w:name w:val="western"/>
    <w:basedOn w:val="Normale"/>
    <w:qFormat/>
    <w:rsid w:val="00DB1FC3"/>
    <w:pPr>
      <w:keepNext/>
      <w:spacing w:beforeAutospacing="1" w:after="142" w:line="240" w:lineRule="auto"/>
      <w:ind w:left="2880" w:hanging="720"/>
    </w:pPr>
    <w:rPr>
      <w:rFonts w:ascii="Times New Roman" w:eastAsia="Times New Roman" w:hAnsi="Times New Roman"/>
      <w:color w:val="000000"/>
      <w:szCs w:val="24"/>
      <w:lang w:eastAsia="it-IT"/>
    </w:rPr>
  </w:style>
  <w:style w:type="paragraph" w:customStyle="1" w:styleId="western1">
    <w:name w:val="western1"/>
    <w:basedOn w:val="Normale"/>
    <w:qFormat/>
    <w:rsid w:val="00DB1FC3"/>
    <w:pPr>
      <w:keepNext/>
      <w:spacing w:beforeAutospacing="1" w:after="0" w:line="240" w:lineRule="auto"/>
      <w:ind w:left="2880" w:hanging="720"/>
    </w:pPr>
    <w:rPr>
      <w:rFonts w:ascii="Times New Roman" w:eastAsia="Times New Roman" w:hAnsi="Times New Roman"/>
      <w:color w:val="000000"/>
      <w:szCs w:val="24"/>
      <w:lang w:eastAsia="it-IT"/>
    </w:rPr>
  </w:style>
  <w:style w:type="paragraph" w:customStyle="1" w:styleId="WW-BodyText27">
    <w:name w:val="WW-Body Text 27"/>
    <w:basedOn w:val="Normale"/>
    <w:qFormat/>
    <w:rsid w:val="00567BBE"/>
    <w:pPr>
      <w:widowControl w:val="0"/>
      <w:suppressAutoHyphens/>
      <w:overflowPunct/>
      <w:spacing w:after="240" w:line="240" w:lineRule="auto"/>
      <w:ind w:firstLine="1418"/>
      <w:textAlignment w:val="baseline"/>
    </w:pPr>
    <w:rPr>
      <w:rFonts w:ascii="Arial" w:eastAsia="Times New Roman" w:hAnsi="Arial" w:cs="Arial"/>
      <w:b/>
      <w:color w:val="00000A"/>
      <w:u w:val="single"/>
      <w:lang w:eastAsia="zh-CN"/>
    </w:rPr>
  </w:style>
  <w:style w:type="paragraph" w:customStyle="1" w:styleId="Corpodeltesto29">
    <w:name w:val="Corpo del testo 29"/>
    <w:basedOn w:val="Normale"/>
    <w:qFormat/>
    <w:rsid w:val="00567BBE"/>
    <w:pPr>
      <w:widowControl w:val="0"/>
      <w:suppressAutoHyphens/>
      <w:overflowPunct/>
      <w:spacing w:after="240" w:line="240" w:lineRule="auto"/>
      <w:ind w:firstLine="1418"/>
      <w:textAlignment w:val="baseline"/>
    </w:pPr>
    <w:rPr>
      <w:rFonts w:ascii="Arial" w:eastAsia="Times New Roman" w:hAnsi="Arial" w:cs="Arial"/>
      <w:b/>
      <w:color w:val="00000A"/>
      <w:u w:val="single"/>
      <w:lang w:eastAsia="zh-CN"/>
    </w:rPr>
  </w:style>
  <w:style w:type="paragraph" w:customStyle="1" w:styleId="Corpodeltesto213">
    <w:name w:val="Corpo del testo 213"/>
    <w:basedOn w:val="Normale"/>
    <w:qFormat/>
    <w:rsid w:val="00567BBE"/>
    <w:pPr>
      <w:widowControl w:val="0"/>
      <w:suppressAutoHyphens/>
      <w:overflowPunct/>
      <w:spacing w:after="240" w:line="240" w:lineRule="auto"/>
      <w:ind w:firstLine="1418"/>
      <w:textAlignment w:val="baseline"/>
    </w:pPr>
    <w:rPr>
      <w:rFonts w:ascii="Arial" w:eastAsia="Times New Roman" w:hAnsi="Arial" w:cs="Arial"/>
      <w:i/>
      <w:color w:val="00000A"/>
      <w:lang w:eastAsia="zh-CN"/>
    </w:rPr>
  </w:style>
  <w:style w:type="paragraph" w:customStyle="1" w:styleId="Default">
    <w:name w:val="Default"/>
    <w:qFormat/>
    <w:rsid w:val="00456F7B"/>
    <w:pPr>
      <w:suppressAutoHyphens/>
      <w:overflowPunct w:val="0"/>
    </w:pPr>
    <w:rPr>
      <w:rFonts w:ascii="Arial" w:eastAsia="Times New Roman" w:hAnsi="Arial" w:cs="Arial"/>
      <w:color w:val="000000"/>
      <w:kern w:val="0"/>
      <w:sz w:val="24"/>
      <w:lang w:bidi="ar-SA"/>
    </w:rPr>
  </w:style>
  <w:style w:type="table" w:styleId="Grigliatabella">
    <w:name w:val="Table Grid"/>
    <w:basedOn w:val="Tabellanormale"/>
    <w:uiPriority w:val="39"/>
    <w:rsid w:val="00F322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testo">
    <w:name w:val="Body Text"/>
    <w:basedOn w:val="Normale"/>
    <w:link w:val="CorpotestoCarattere1"/>
    <w:uiPriority w:val="99"/>
    <w:semiHidden/>
    <w:unhideWhenUsed/>
    <w:rsid w:val="00CF6483"/>
  </w:style>
  <w:style w:type="character" w:customStyle="1" w:styleId="CorpotestoCarattere1">
    <w:name w:val="Corpo testo Carattere1"/>
    <w:basedOn w:val="Carpredefinitoparagrafo"/>
    <w:link w:val="Corpotesto"/>
    <w:uiPriority w:val="99"/>
    <w:semiHidden/>
    <w:rsid w:val="00CF6483"/>
    <w:rPr>
      <w:rFonts w:ascii="Calibri" w:eastAsia="Calibri" w:hAnsi="Calibri" w:cs="Times New Roman"/>
      <w:kern w:val="0"/>
      <w:sz w:val="24"/>
      <w:szCs w:val="20"/>
      <w:lang w:eastAsia="en-US" w:bidi="ar-SA"/>
    </w:rPr>
  </w:style>
  <w:style w:type="paragraph" w:customStyle="1" w:styleId="Corpodeltesto1">
    <w:name w:val="Corpo del testo1"/>
    <w:basedOn w:val="Normale"/>
    <w:uiPriority w:val="1"/>
    <w:qFormat/>
    <w:rsid w:val="00A97D22"/>
    <w:pPr>
      <w:tabs>
        <w:tab w:val="left" w:pos="1985"/>
        <w:tab w:val="left" w:pos="2694"/>
      </w:tabs>
      <w:kinsoku w:val="0"/>
      <w:autoSpaceDE w:val="0"/>
      <w:autoSpaceDN w:val="0"/>
      <w:ind w:left="426" w:right="105"/>
    </w:pPr>
    <w:rPr>
      <w:rFonts w:eastAsia="Times New Roman" w:cs="Arial"/>
      <w:szCs w:val="24"/>
      <w:lang w:eastAsia="it-IT"/>
    </w:rPr>
  </w:style>
  <w:style w:type="character" w:styleId="Collegamentoipertestuale">
    <w:name w:val="Hyperlink"/>
    <w:uiPriority w:val="99"/>
    <w:unhideWhenUsed/>
    <w:rsid w:val="00770AA5"/>
    <w:rPr>
      <w:color w:val="0000FF"/>
      <w:u w:val="single"/>
    </w:rPr>
  </w:style>
  <w:style w:type="paragraph" w:customStyle="1" w:styleId="Corpodeltesto31">
    <w:name w:val="Corpo del testo 31"/>
    <w:basedOn w:val="Normale"/>
    <w:link w:val="BodyText3Carattere"/>
    <w:rsid w:val="00702BD1"/>
    <w:pPr>
      <w:autoSpaceDE w:val="0"/>
      <w:autoSpaceDN w:val="0"/>
      <w:adjustRightInd w:val="0"/>
      <w:spacing w:after="0" w:line="240" w:lineRule="auto"/>
      <w:textAlignment w:val="baseline"/>
    </w:pPr>
    <w:rPr>
      <w:rFonts w:ascii="Arial" w:eastAsia="Times New Roman" w:hAnsi="Arial"/>
      <w:b/>
      <w:lang w:eastAsia="it-IT"/>
    </w:rPr>
  </w:style>
  <w:style w:type="character" w:customStyle="1" w:styleId="BodyText3Carattere">
    <w:name w:val="Body Text 3 Carattere"/>
    <w:link w:val="Corpodeltesto31"/>
    <w:rsid w:val="00702BD1"/>
    <w:rPr>
      <w:rFonts w:ascii="Arial" w:eastAsia="Times New Roman" w:hAnsi="Arial" w:cs="Times New Roman"/>
      <w:b/>
      <w:kern w:val="0"/>
      <w:sz w:val="24"/>
      <w:szCs w:val="20"/>
      <w:lang w:eastAsia="it-IT" w:bidi="ar-SA"/>
    </w:rPr>
  </w:style>
  <w:style w:type="paragraph" w:customStyle="1" w:styleId="Corpodeltesto21">
    <w:name w:val="Corpo del testo 21"/>
    <w:basedOn w:val="Normale"/>
    <w:rsid w:val="002734B9"/>
    <w:pPr>
      <w:widowControl w:val="0"/>
      <w:autoSpaceDE w:val="0"/>
      <w:autoSpaceDN w:val="0"/>
      <w:adjustRightInd w:val="0"/>
      <w:spacing w:after="240" w:line="240" w:lineRule="auto"/>
      <w:ind w:left="454"/>
    </w:pPr>
    <w:rPr>
      <w:rFonts w:ascii="Arial" w:eastAsia="Times New Roman" w:hAnsi="Arial"/>
      <w:b/>
      <w:i/>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114810">
      <w:bodyDiv w:val="1"/>
      <w:marLeft w:val="0"/>
      <w:marRight w:val="0"/>
      <w:marTop w:val="0"/>
      <w:marBottom w:val="0"/>
      <w:divBdr>
        <w:top w:val="none" w:sz="0" w:space="0" w:color="auto"/>
        <w:left w:val="none" w:sz="0" w:space="0" w:color="auto"/>
        <w:bottom w:val="none" w:sz="0" w:space="0" w:color="auto"/>
        <w:right w:val="none" w:sz="0" w:space="0" w:color="auto"/>
      </w:divBdr>
    </w:div>
    <w:div w:id="711226434">
      <w:bodyDiv w:val="1"/>
      <w:marLeft w:val="0"/>
      <w:marRight w:val="0"/>
      <w:marTop w:val="0"/>
      <w:marBottom w:val="0"/>
      <w:divBdr>
        <w:top w:val="none" w:sz="0" w:space="0" w:color="auto"/>
        <w:left w:val="none" w:sz="0" w:space="0" w:color="auto"/>
        <w:bottom w:val="none" w:sz="0" w:space="0" w:color="auto"/>
        <w:right w:val="none" w:sz="0" w:space="0" w:color="auto"/>
      </w:divBdr>
    </w:div>
    <w:div w:id="775751807">
      <w:bodyDiv w:val="1"/>
      <w:marLeft w:val="0"/>
      <w:marRight w:val="0"/>
      <w:marTop w:val="0"/>
      <w:marBottom w:val="0"/>
      <w:divBdr>
        <w:top w:val="none" w:sz="0" w:space="0" w:color="auto"/>
        <w:left w:val="none" w:sz="0" w:space="0" w:color="auto"/>
        <w:bottom w:val="none" w:sz="0" w:space="0" w:color="auto"/>
        <w:right w:val="none" w:sz="0" w:space="0" w:color="auto"/>
      </w:divBdr>
    </w:div>
    <w:div w:id="814876888">
      <w:bodyDiv w:val="1"/>
      <w:marLeft w:val="0"/>
      <w:marRight w:val="0"/>
      <w:marTop w:val="0"/>
      <w:marBottom w:val="0"/>
      <w:divBdr>
        <w:top w:val="none" w:sz="0" w:space="0" w:color="auto"/>
        <w:left w:val="none" w:sz="0" w:space="0" w:color="auto"/>
        <w:bottom w:val="none" w:sz="0" w:space="0" w:color="auto"/>
        <w:right w:val="none" w:sz="0" w:space="0" w:color="auto"/>
      </w:divBdr>
    </w:div>
    <w:div w:id="838496149">
      <w:bodyDiv w:val="1"/>
      <w:marLeft w:val="0"/>
      <w:marRight w:val="0"/>
      <w:marTop w:val="0"/>
      <w:marBottom w:val="0"/>
      <w:divBdr>
        <w:top w:val="none" w:sz="0" w:space="0" w:color="auto"/>
        <w:left w:val="none" w:sz="0" w:space="0" w:color="auto"/>
        <w:bottom w:val="none" w:sz="0" w:space="0" w:color="auto"/>
        <w:right w:val="none" w:sz="0" w:space="0" w:color="auto"/>
      </w:divBdr>
    </w:div>
    <w:div w:id="888803172">
      <w:bodyDiv w:val="1"/>
      <w:marLeft w:val="0"/>
      <w:marRight w:val="0"/>
      <w:marTop w:val="0"/>
      <w:marBottom w:val="0"/>
      <w:divBdr>
        <w:top w:val="none" w:sz="0" w:space="0" w:color="auto"/>
        <w:left w:val="none" w:sz="0" w:space="0" w:color="auto"/>
        <w:bottom w:val="none" w:sz="0" w:space="0" w:color="auto"/>
        <w:right w:val="none" w:sz="0" w:space="0" w:color="auto"/>
      </w:divBdr>
    </w:div>
    <w:div w:id="1008479429">
      <w:bodyDiv w:val="1"/>
      <w:marLeft w:val="0"/>
      <w:marRight w:val="0"/>
      <w:marTop w:val="0"/>
      <w:marBottom w:val="0"/>
      <w:divBdr>
        <w:top w:val="none" w:sz="0" w:space="0" w:color="auto"/>
        <w:left w:val="none" w:sz="0" w:space="0" w:color="auto"/>
        <w:bottom w:val="none" w:sz="0" w:space="0" w:color="auto"/>
        <w:right w:val="none" w:sz="0" w:space="0" w:color="auto"/>
      </w:divBdr>
    </w:div>
    <w:div w:id="1008942973">
      <w:bodyDiv w:val="1"/>
      <w:marLeft w:val="0"/>
      <w:marRight w:val="0"/>
      <w:marTop w:val="0"/>
      <w:marBottom w:val="0"/>
      <w:divBdr>
        <w:top w:val="none" w:sz="0" w:space="0" w:color="auto"/>
        <w:left w:val="none" w:sz="0" w:space="0" w:color="auto"/>
        <w:bottom w:val="none" w:sz="0" w:space="0" w:color="auto"/>
        <w:right w:val="none" w:sz="0" w:space="0" w:color="auto"/>
      </w:divBdr>
    </w:div>
    <w:div w:id="1012413844">
      <w:bodyDiv w:val="1"/>
      <w:marLeft w:val="0"/>
      <w:marRight w:val="0"/>
      <w:marTop w:val="0"/>
      <w:marBottom w:val="0"/>
      <w:divBdr>
        <w:top w:val="none" w:sz="0" w:space="0" w:color="auto"/>
        <w:left w:val="none" w:sz="0" w:space="0" w:color="auto"/>
        <w:bottom w:val="none" w:sz="0" w:space="0" w:color="auto"/>
        <w:right w:val="none" w:sz="0" w:space="0" w:color="auto"/>
      </w:divBdr>
    </w:div>
    <w:div w:id="1455830151">
      <w:bodyDiv w:val="1"/>
      <w:marLeft w:val="0"/>
      <w:marRight w:val="0"/>
      <w:marTop w:val="0"/>
      <w:marBottom w:val="0"/>
      <w:divBdr>
        <w:top w:val="none" w:sz="0" w:space="0" w:color="auto"/>
        <w:left w:val="none" w:sz="0" w:space="0" w:color="auto"/>
        <w:bottom w:val="none" w:sz="0" w:space="0" w:color="auto"/>
        <w:right w:val="none" w:sz="0" w:space="0" w:color="auto"/>
      </w:divBdr>
    </w:div>
    <w:div w:id="1613129943">
      <w:bodyDiv w:val="1"/>
      <w:marLeft w:val="0"/>
      <w:marRight w:val="0"/>
      <w:marTop w:val="0"/>
      <w:marBottom w:val="0"/>
      <w:divBdr>
        <w:top w:val="none" w:sz="0" w:space="0" w:color="auto"/>
        <w:left w:val="none" w:sz="0" w:space="0" w:color="auto"/>
        <w:bottom w:val="none" w:sz="0" w:space="0" w:color="auto"/>
        <w:right w:val="none" w:sz="0" w:space="0" w:color="auto"/>
      </w:divBdr>
    </w:div>
    <w:div w:id="1782186503">
      <w:bodyDiv w:val="1"/>
      <w:marLeft w:val="0"/>
      <w:marRight w:val="0"/>
      <w:marTop w:val="0"/>
      <w:marBottom w:val="0"/>
      <w:divBdr>
        <w:top w:val="none" w:sz="0" w:space="0" w:color="auto"/>
        <w:left w:val="none" w:sz="0" w:space="0" w:color="auto"/>
        <w:bottom w:val="none" w:sz="0" w:space="0" w:color="auto"/>
        <w:right w:val="none" w:sz="0" w:space="0" w:color="auto"/>
      </w:divBdr>
    </w:div>
    <w:div w:id="1914466550">
      <w:bodyDiv w:val="1"/>
      <w:marLeft w:val="0"/>
      <w:marRight w:val="0"/>
      <w:marTop w:val="0"/>
      <w:marBottom w:val="0"/>
      <w:divBdr>
        <w:top w:val="none" w:sz="0" w:space="0" w:color="auto"/>
        <w:left w:val="none" w:sz="0" w:space="0" w:color="auto"/>
        <w:bottom w:val="none" w:sz="0" w:space="0" w:color="auto"/>
        <w:right w:val="none" w:sz="0" w:space="0" w:color="auto"/>
      </w:divBdr>
    </w:div>
    <w:div w:id="1958901930">
      <w:bodyDiv w:val="1"/>
      <w:marLeft w:val="0"/>
      <w:marRight w:val="0"/>
      <w:marTop w:val="0"/>
      <w:marBottom w:val="0"/>
      <w:divBdr>
        <w:top w:val="none" w:sz="0" w:space="0" w:color="auto"/>
        <w:left w:val="none" w:sz="0" w:space="0" w:color="auto"/>
        <w:bottom w:val="none" w:sz="0" w:space="0" w:color="auto"/>
        <w:right w:val="none" w:sz="0" w:space="0" w:color="auto"/>
      </w:divBdr>
    </w:div>
    <w:div w:id="1964534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otocollo@pec.venis.it"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mailto:venis@venis.it"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4F0E685446EBF74187D9948FDFF329BF" ma:contentTypeVersion="0" ma:contentTypeDescription="Creare un nuovo documento." ma:contentTypeScope="" ma:versionID="6516bbe723baa0c02e91d9aa75db74a9">
  <xsd:schema xmlns:xsd="http://www.w3.org/2001/XMLSchema" xmlns:xs="http://www.w3.org/2001/XMLSchema" xmlns:p="http://schemas.microsoft.com/office/2006/metadata/properties" targetNamespace="http://schemas.microsoft.com/office/2006/metadata/properties" ma:root="true" ma:fieldsID="118ecb8a1d69923bff2338ad8a1ae48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7F6175-768C-459F-83A5-2CBBD3AE50F1}">
  <ds:schemaRefs>
    <ds:schemaRef ds:uri="http://schemas.openxmlformats.org/officeDocument/2006/bibliography"/>
  </ds:schemaRefs>
</ds:datastoreItem>
</file>

<file path=customXml/itemProps2.xml><?xml version="1.0" encoding="utf-8"?>
<ds:datastoreItem xmlns:ds="http://schemas.openxmlformats.org/officeDocument/2006/customXml" ds:itemID="{2BFE3B06-2624-41DA-A8D5-BAEDB4B66C9E}"/>
</file>

<file path=customXml/itemProps3.xml><?xml version="1.0" encoding="utf-8"?>
<ds:datastoreItem xmlns:ds="http://schemas.openxmlformats.org/officeDocument/2006/customXml" ds:itemID="{DE4FA999-4958-4A71-861A-7A2175A79F0C}"/>
</file>

<file path=customXml/itemProps4.xml><?xml version="1.0" encoding="utf-8"?>
<ds:datastoreItem xmlns:ds="http://schemas.openxmlformats.org/officeDocument/2006/customXml" ds:itemID="{D4727497-8B0F-422D-930A-9E4A86648340}"/>
</file>

<file path=docProps/app.xml><?xml version="1.0" encoding="utf-8"?>
<Properties xmlns="http://schemas.openxmlformats.org/officeDocument/2006/extended-properties" xmlns:vt="http://schemas.openxmlformats.org/officeDocument/2006/docPropsVTypes">
  <Template>Normal.dotm</Template>
  <TotalTime>835</TotalTime>
  <Pages>7</Pages>
  <Words>1986</Words>
  <Characters>11322</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Agenzia per la Coesione Territoriale</Company>
  <LinksUpToDate>false</LinksUpToDate>
  <CharactersWithSpaces>13282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Minto</dc:creator>
  <dc:description/>
  <cp:lastModifiedBy>Giuseppe Ghezzo</cp:lastModifiedBy>
  <cp:revision>99</cp:revision>
  <cp:lastPrinted>2025-03-14T13:35:00Z</cp:lastPrinted>
  <dcterms:created xsi:type="dcterms:W3CDTF">2019-12-09T10:19:00Z</dcterms:created>
  <dcterms:modified xsi:type="dcterms:W3CDTF">2026-03-04T13:29:00Z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Agenzia per la Coesione Territoriale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0x0101004F0E685446EBF74187D9948FDFF329BF</vt:lpwstr>
  </property>
</Properties>
</file>