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2.xml" ContentType="application/vnd.openxmlformats-officedocument.customXmlProperties+xml"/>
  <Override PartName="/customXml/itemProps1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186EF3D" w14:textId="77777777" w:rsidR="00EC2B86" w:rsidRPr="001D2A4A" w:rsidRDefault="00EC2B86" w:rsidP="00EC2B86">
      <w:pPr>
        <w:rPr>
          <w:rFonts w:ascii="Arial" w:hAnsi="Arial" w:cs="Arial"/>
          <w:color w:val="000000"/>
          <w:sz w:val="20"/>
          <w:szCs w:val="20"/>
        </w:rPr>
      </w:pPr>
      <w:r w:rsidRPr="001D2A4A">
        <w:rPr>
          <w:rFonts w:ascii="Arial" w:hAnsi="Arial" w:cs="Arial"/>
          <w:color w:val="000000"/>
          <w:sz w:val="20"/>
          <w:szCs w:val="20"/>
        </w:rPr>
        <w:t>MODULO LISTA FORNITURE OFFERTE</w:t>
      </w:r>
    </w:p>
    <w:p w14:paraId="7B804273" w14:textId="63993C19" w:rsidR="003537D0" w:rsidRDefault="001177C3" w:rsidP="003537D0">
      <w:pPr>
        <w:jc w:val="both"/>
        <w:rPr>
          <w:rFonts w:ascii="Arial" w:eastAsia="Times New Roman" w:hAnsi="Arial" w:cs="Arial"/>
          <w:i/>
          <w:color w:val="1F497D"/>
          <w:sz w:val="18"/>
          <w:szCs w:val="18"/>
          <w:lang w:eastAsia="it-IT"/>
        </w:rPr>
      </w:pPr>
      <w:r w:rsidRPr="001D2A4A">
        <w:rPr>
          <w:rFonts w:ascii="Arial" w:eastAsia="Times New Roman" w:hAnsi="Arial" w:cs="Arial"/>
          <w:i/>
          <w:color w:val="1F497D"/>
          <w:sz w:val="18"/>
          <w:szCs w:val="18"/>
          <w:lang w:eastAsia="it-IT"/>
        </w:rPr>
        <w:t xml:space="preserve">Sulla base delle indicazioni fornite nell’allegato B1 </w:t>
      </w:r>
      <w:r>
        <w:rPr>
          <w:rFonts w:ascii="Arial" w:eastAsia="Times New Roman" w:hAnsi="Arial" w:cs="Arial"/>
          <w:i/>
          <w:color w:val="1F497D"/>
          <w:sz w:val="18"/>
          <w:szCs w:val="18"/>
          <w:lang w:eastAsia="it-IT"/>
        </w:rPr>
        <w:t>–</w:t>
      </w:r>
      <w:r w:rsidRPr="001D2A4A">
        <w:rPr>
          <w:rFonts w:ascii="Arial" w:eastAsia="Times New Roman" w:hAnsi="Arial" w:cs="Arial"/>
          <w:i/>
          <w:color w:val="1F497D"/>
          <w:sz w:val="18"/>
          <w:szCs w:val="18"/>
          <w:lang w:eastAsia="it-IT"/>
        </w:rPr>
        <w:t xml:space="preserve"> </w:t>
      </w:r>
      <w:r>
        <w:rPr>
          <w:rFonts w:ascii="Arial" w:eastAsia="Times New Roman" w:hAnsi="Arial" w:cs="Arial"/>
          <w:i/>
          <w:color w:val="1F497D"/>
          <w:sz w:val="18"/>
          <w:szCs w:val="18"/>
          <w:lang w:eastAsia="it-IT"/>
        </w:rPr>
        <w:t>“</w:t>
      </w:r>
      <w:r w:rsidRPr="001D2A4A">
        <w:rPr>
          <w:rFonts w:ascii="Arial" w:eastAsia="Times New Roman" w:hAnsi="Arial" w:cs="Arial"/>
          <w:i/>
          <w:color w:val="1F497D"/>
          <w:sz w:val="18"/>
          <w:szCs w:val="18"/>
          <w:lang w:eastAsia="it-IT"/>
        </w:rPr>
        <w:t xml:space="preserve">Allegato tecnico di descrizione dell’infrastruttura tecnologica ed informatica HA della Protezione </w:t>
      </w:r>
      <w:proofErr w:type="gramStart"/>
      <w:r w:rsidRPr="001D2A4A">
        <w:rPr>
          <w:rFonts w:ascii="Arial" w:eastAsia="Times New Roman" w:hAnsi="Arial" w:cs="Arial"/>
          <w:i/>
          <w:color w:val="1F497D"/>
          <w:sz w:val="18"/>
          <w:szCs w:val="18"/>
          <w:lang w:eastAsia="it-IT"/>
        </w:rPr>
        <w:t>Civile</w:t>
      </w:r>
      <w:r>
        <w:rPr>
          <w:rFonts w:ascii="Arial" w:eastAsia="Times New Roman" w:hAnsi="Arial" w:cs="Arial"/>
          <w:i/>
          <w:color w:val="1F497D"/>
          <w:sz w:val="18"/>
          <w:szCs w:val="18"/>
          <w:lang w:eastAsia="it-IT"/>
        </w:rPr>
        <w:t>”  si</w:t>
      </w:r>
      <w:proofErr w:type="gramEnd"/>
      <w:r>
        <w:rPr>
          <w:rFonts w:ascii="Arial" w:eastAsia="Times New Roman" w:hAnsi="Arial" w:cs="Arial"/>
          <w:i/>
          <w:color w:val="1F497D"/>
          <w:sz w:val="18"/>
          <w:szCs w:val="18"/>
          <w:lang w:eastAsia="it-IT"/>
        </w:rPr>
        <w:t xml:space="preserve"> riporti un</w:t>
      </w:r>
      <w:r w:rsidR="003537D0">
        <w:rPr>
          <w:rFonts w:ascii="Arial" w:eastAsia="Times New Roman" w:hAnsi="Arial" w:cs="Arial"/>
          <w:i/>
          <w:color w:val="1F497D"/>
          <w:sz w:val="18"/>
          <w:szCs w:val="18"/>
          <w:lang w:eastAsia="it-IT"/>
        </w:rPr>
        <w:t>’</w:t>
      </w:r>
      <w:r>
        <w:rPr>
          <w:rFonts w:ascii="Arial" w:eastAsia="Times New Roman" w:hAnsi="Arial" w:cs="Arial"/>
          <w:i/>
          <w:color w:val="1F497D"/>
          <w:sz w:val="18"/>
          <w:szCs w:val="18"/>
          <w:lang w:eastAsia="it-IT"/>
        </w:rPr>
        <w:t xml:space="preserve"> offerta di </w:t>
      </w:r>
      <w:r w:rsidR="00EC2B86">
        <w:rPr>
          <w:rFonts w:ascii="Arial" w:eastAsia="Times New Roman" w:hAnsi="Arial" w:cs="Arial"/>
          <w:i/>
          <w:color w:val="1F497D"/>
          <w:sz w:val="18"/>
          <w:szCs w:val="18"/>
          <w:lang w:eastAsia="it-IT"/>
        </w:rPr>
        <w:t xml:space="preserve">prezzo di </w:t>
      </w:r>
      <w:r>
        <w:rPr>
          <w:rFonts w:ascii="Arial" w:eastAsia="Times New Roman" w:hAnsi="Arial" w:cs="Arial"/>
          <w:i/>
          <w:color w:val="1F497D"/>
          <w:sz w:val="18"/>
          <w:szCs w:val="18"/>
          <w:lang w:eastAsia="it-IT"/>
        </w:rPr>
        <w:t>dettaglio degli apparat</w:t>
      </w:r>
      <w:r w:rsidR="003537D0">
        <w:rPr>
          <w:rFonts w:ascii="Arial" w:eastAsia="Times New Roman" w:hAnsi="Arial" w:cs="Arial"/>
          <w:i/>
          <w:color w:val="1F497D"/>
          <w:sz w:val="18"/>
          <w:szCs w:val="18"/>
          <w:lang w:eastAsia="it-IT"/>
        </w:rPr>
        <w:t>i/soluzioni</w:t>
      </w:r>
      <w:r>
        <w:rPr>
          <w:rFonts w:ascii="Arial" w:eastAsia="Times New Roman" w:hAnsi="Arial" w:cs="Arial"/>
          <w:i/>
          <w:color w:val="1F497D"/>
          <w:sz w:val="18"/>
          <w:szCs w:val="18"/>
          <w:lang w:eastAsia="it-IT"/>
        </w:rPr>
        <w:t xml:space="preserve"> richiest</w:t>
      </w:r>
      <w:r w:rsidR="003537D0">
        <w:rPr>
          <w:rFonts w:ascii="Arial" w:eastAsia="Times New Roman" w:hAnsi="Arial" w:cs="Arial"/>
          <w:i/>
          <w:color w:val="1F497D"/>
          <w:sz w:val="18"/>
          <w:szCs w:val="18"/>
          <w:lang w:eastAsia="it-IT"/>
        </w:rPr>
        <w:t>e,</w:t>
      </w:r>
      <w:r>
        <w:rPr>
          <w:rFonts w:ascii="Arial" w:eastAsia="Times New Roman" w:hAnsi="Arial" w:cs="Arial"/>
          <w:i/>
          <w:color w:val="1F497D"/>
          <w:sz w:val="18"/>
          <w:szCs w:val="18"/>
          <w:lang w:eastAsia="it-IT"/>
        </w:rPr>
        <w:t xml:space="preserve"> indicando i prezzi per ciascuna componente al fine di modulare eventuali variazioni </w:t>
      </w:r>
      <w:r w:rsidR="00EC2B86">
        <w:rPr>
          <w:rFonts w:ascii="Arial" w:eastAsia="Times New Roman" w:hAnsi="Arial" w:cs="Arial"/>
          <w:i/>
          <w:color w:val="1F497D"/>
          <w:sz w:val="18"/>
          <w:szCs w:val="18"/>
          <w:lang w:eastAsia="it-IT"/>
        </w:rPr>
        <w:t xml:space="preserve">in corso d’opera </w:t>
      </w:r>
      <w:r>
        <w:rPr>
          <w:rFonts w:ascii="Arial" w:eastAsia="Times New Roman" w:hAnsi="Arial" w:cs="Arial"/>
          <w:i/>
          <w:color w:val="1F497D"/>
          <w:sz w:val="18"/>
          <w:szCs w:val="18"/>
          <w:lang w:eastAsia="it-IT"/>
        </w:rPr>
        <w:t>e di verificare la coerenza dei prezzi di ciascun</w:t>
      </w:r>
      <w:r w:rsidR="00EC2B86">
        <w:rPr>
          <w:rFonts w:ascii="Arial" w:eastAsia="Times New Roman" w:hAnsi="Arial" w:cs="Arial"/>
          <w:i/>
          <w:color w:val="1F497D"/>
          <w:sz w:val="18"/>
          <w:szCs w:val="18"/>
          <w:lang w:eastAsia="it-IT"/>
        </w:rPr>
        <w:t xml:space="preserve"> apparato </w:t>
      </w:r>
      <w:r>
        <w:rPr>
          <w:rFonts w:ascii="Arial" w:eastAsia="Times New Roman" w:hAnsi="Arial" w:cs="Arial"/>
          <w:i/>
          <w:color w:val="1F497D"/>
          <w:sz w:val="18"/>
          <w:szCs w:val="18"/>
          <w:lang w:eastAsia="it-IT"/>
        </w:rPr>
        <w:t>fornit</w:t>
      </w:r>
      <w:r w:rsidR="00EC2B86">
        <w:rPr>
          <w:rFonts w:ascii="Arial" w:eastAsia="Times New Roman" w:hAnsi="Arial" w:cs="Arial"/>
          <w:i/>
          <w:color w:val="1F497D"/>
          <w:sz w:val="18"/>
          <w:szCs w:val="18"/>
          <w:lang w:eastAsia="it-IT"/>
        </w:rPr>
        <w:t>o</w:t>
      </w:r>
      <w:r w:rsidR="003537D0">
        <w:rPr>
          <w:rFonts w:ascii="Arial" w:eastAsia="Times New Roman" w:hAnsi="Arial" w:cs="Arial"/>
          <w:i/>
          <w:color w:val="1F497D"/>
          <w:sz w:val="18"/>
          <w:szCs w:val="18"/>
          <w:lang w:eastAsia="it-IT"/>
        </w:rPr>
        <w:t xml:space="preserve"> rispetto ai prezzi di mercato</w:t>
      </w:r>
      <w:r>
        <w:rPr>
          <w:rFonts w:ascii="Arial" w:eastAsia="Times New Roman" w:hAnsi="Arial" w:cs="Arial"/>
          <w:i/>
          <w:color w:val="1F497D"/>
          <w:sz w:val="18"/>
          <w:szCs w:val="18"/>
          <w:lang w:eastAsia="it-IT"/>
        </w:rPr>
        <w:t>.</w:t>
      </w:r>
      <w:r w:rsidR="00A52EB2">
        <w:rPr>
          <w:rFonts w:ascii="Arial" w:eastAsia="Times New Roman" w:hAnsi="Arial" w:cs="Arial"/>
          <w:i/>
          <w:color w:val="1F497D"/>
          <w:sz w:val="18"/>
          <w:szCs w:val="18"/>
          <w:lang w:eastAsia="it-IT"/>
        </w:rPr>
        <w:t xml:space="preserve"> </w:t>
      </w:r>
    </w:p>
    <w:p w14:paraId="5CB398BF" w14:textId="74DB0797" w:rsidR="003537D0" w:rsidRDefault="003537D0" w:rsidP="003537D0">
      <w:pPr>
        <w:jc w:val="both"/>
        <w:rPr>
          <w:rFonts w:ascii="Arial" w:eastAsia="Times New Roman" w:hAnsi="Arial" w:cs="Arial"/>
          <w:i/>
          <w:color w:val="1F497D"/>
          <w:sz w:val="18"/>
          <w:szCs w:val="18"/>
          <w:lang w:eastAsia="it-IT"/>
        </w:rPr>
      </w:pPr>
      <w:r w:rsidRPr="003537D0">
        <w:rPr>
          <w:rFonts w:ascii="Arial" w:eastAsia="Times New Roman" w:hAnsi="Arial" w:cs="Arial"/>
          <w:i/>
          <w:color w:val="1F497D"/>
          <w:sz w:val="18"/>
          <w:szCs w:val="18"/>
          <w:u w:val="single"/>
          <w:lang w:eastAsia="it-IT"/>
        </w:rPr>
        <w:t>Il presente documento non verrà considerato in sede di attribuzione del punteggio all’offerta</w:t>
      </w:r>
      <w:r>
        <w:rPr>
          <w:rFonts w:ascii="Arial" w:eastAsia="Times New Roman" w:hAnsi="Arial" w:cs="Arial"/>
          <w:i/>
          <w:color w:val="1F497D"/>
          <w:sz w:val="18"/>
          <w:szCs w:val="18"/>
          <w:lang w:eastAsia="it-IT"/>
        </w:rPr>
        <w:t>, è altresì uno strumento per la verifica e controllo dei prezzi in sede di gara e di supporto per la futura fase esecutiva dell’appalto.</w:t>
      </w:r>
    </w:p>
    <w:p w14:paraId="6B5DF783" w14:textId="64A45D8F" w:rsidR="003537D0" w:rsidRDefault="003537D0" w:rsidP="003537D0">
      <w:pPr>
        <w:jc w:val="both"/>
        <w:rPr>
          <w:rFonts w:ascii="Arial" w:eastAsia="Times New Roman" w:hAnsi="Arial" w:cs="Arial"/>
          <w:i/>
          <w:color w:val="1F497D"/>
          <w:sz w:val="18"/>
          <w:szCs w:val="18"/>
          <w:lang w:eastAsia="it-IT"/>
        </w:rPr>
      </w:pPr>
      <w:r>
        <w:rPr>
          <w:rFonts w:ascii="Arial" w:eastAsia="Times New Roman" w:hAnsi="Arial" w:cs="Arial"/>
          <w:i/>
          <w:color w:val="1F497D"/>
          <w:sz w:val="18"/>
          <w:szCs w:val="18"/>
          <w:lang w:eastAsia="it-IT"/>
        </w:rPr>
        <w:t>Riportare i valori con sole 2 cifre decimali dopo la virgola.</w:t>
      </w:r>
    </w:p>
    <w:p w14:paraId="6341ED22" w14:textId="74F713DB" w:rsidR="001177C3" w:rsidRDefault="00A52EB2" w:rsidP="003537D0">
      <w:pPr>
        <w:jc w:val="both"/>
        <w:rPr>
          <w:rFonts w:ascii="Arial" w:eastAsia="Times New Roman" w:hAnsi="Arial" w:cs="Arial"/>
          <w:i/>
          <w:color w:val="1F497D"/>
          <w:sz w:val="18"/>
          <w:szCs w:val="18"/>
          <w:lang w:eastAsia="it-IT"/>
        </w:rPr>
      </w:pPr>
      <w:r>
        <w:rPr>
          <w:rFonts w:ascii="Arial" w:eastAsia="Times New Roman" w:hAnsi="Arial" w:cs="Arial"/>
          <w:i/>
          <w:color w:val="1F497D"/>
          <w:sz w:val="18"/>
          <w:szCs w:val="18"/>
          <w:lang w:eastAsia="it-IT"/>
        </w:rPr>
        <w:t xml:space="preserve">Si abbia cura di verificare che quanto riportato nella tabella finale </w:t>
      </w:r>
      <w:r w:rsidR="003537D0">
        <w:rPr>
          <w:rFonts w:ascii="Arial" w:eastAsia="Times New Roman" w:hAnsi="Arial" w:cs="Arial"/>
          <w:i/>
          <w:color w:val="1F497D"/>
          <w:sz w:val="18"/>
          <w:szCs w:val="18"/>
          <w:lang w:eastAsia="it-IT"/>
        </w:rPr>
        <w:t xml:space="preserve">del presente file </w:t>
      </w:r>
      <w:r>
        <w:rPr>
          <w:rFonts w:ascii="Arial" w:eastAsia="Times New Roman" w:hAnsi="Arial" w:cs="Arial"/>
          <w:i/>
          <w:color w:val="1F497D"/>
          <w:sz w:val="18"/>
          <w:szCs w:val="18"/>
          <w:lang w:eastAsia="it-IT"/>
        </w:rPr>
        <w:t>corrispond</w:t>
      </w:r>
      <w:r w:rsidR="003537D0">
        <w:rPr>
          <w:rFonts w:ascii="Arial" w:eastAsia="Times New Roman" w:hAnsi="Arial" w:cs="Arial"/>
          <w:i/>
          <w:color w:val="1F497D"/>
          <w:sz w:val="18"/>
          <w:szCs w:val="18"/>
          <w:lang w:eastAsia="it-IT"/>
        </w:rPr>
        <w:t>a</w:t>
      </w:r>
      <w:r>
        <w:rPr>
          <w:rFonts w:ascii="Arial" w:eastAsia="Times New Roman" w:hAnsi="Arial" w:cs="Arial"/>
          <w:i/>
          <w:color w:val="1F497D"/>
          <w:sz w:val="18"/>
          <w:szCs w:val="18"/>
          <w:lang w:eastAsia="it-IT"/>
        </w:rPr>
        <w:t xml:space="preserve"> a quanto indicato nell’allegato E (offerta economica).</w:t>
      </w:r>
      <w:r w:rsidR="003537D0">
        <w:rPr>
          <w:rFonts w:ascii="Arial" w:eastAsia="Times New Roman" w:hAnsi="Arial" w:cs="Arial"/>
          <w:i/>
          <w:color w:val="1F497D"/>
          <w:sz w:val="18"/>
          <w:szCs w:val="18"/>
          <w:lang w:eastAsia="it-IT"/>
        </w:rPr>
        <w:t xml:space="preserve"> In particolare, lo sconto in percentuale sulla stima della fornitura è calcolato esclusivamente sul totale delle forniture. La percentuale e l’importo riportato in questo file deve corrispondere a quanto calcolato nella casella G66 dell’allegato E (offerta economica). Nel caso si riscontrasse, per qualsiasi motivo, una discordanza tra i due valori, farà fede, ai fini della valutazione dell’offerta e dell’attribuzione del corrispondente punteggio, solo ed esclusivamente quanto riportato nell’allegato E (offerta economica). </w:t>
      </w:r>
    </w:p>
    <w:p w14:paraId="0AA84CCD" w14:textId="4896F021" w:rsidR="001177C3" w:rsidRDefault="001177C3" w:rsidP="001177C3">
      <w:pPr>
        <w:tabs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spacing w:after="120"/>
        <w:jc w:val="both"/>
        <w:rPr>
          <w:rFonts w:ascii="Arial" w:hAnsi="Arial" w:cs="Arial"/>
          <w:b/>
          <w:bCs/>
          <w:sz w:val="18"/>
          <w:szCs w:val="18"/>
        </w:rPr>
      </w:pPr>
    </w:p>
    <w:p w14:paraId="154CC1E0" w14:textId="77777777" w:rsidR="00F41067" w:rsidRDefault="00F41067" w:rsidP="001177C3">
      <w:pPr>
        <w:tabs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spacing w:after="120"/>
        <w:jc w:val="both"/>
        <w:rPr>
          <w:rFonts w:ascii="Arial" w:hAnsi="Arial" w:cs="Arial"/>
          <w:b/>
          <w:bCs/>
          <w:sz w:val="18"/>
          <w:szCs w:val="18"/>
        </w:rPr>
      </w:pPr>
    </w:p>
    <w:p w14:paraId="732FEEAB" w14:textId="77777777" w:rsidR="00301F66" w:rsidRDefault="00301F66" w:rsidP="001177C3">
      <w:pPr>
        <w:tabs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spacing w:after="120"/>
        <w:jc w:val="both"/>
        <w:rPr>
          <w:rFonts w:ascii="Arial" w:hAnsi="Arial" w:cs="Arial"/>
          <w:b/>
          <w:bCs/>
          <w:sz w:val="18"/>
          <w:szCs w:val="18"/>
        </w:rPr>
      </w:pPr>
    </w:p>
    <w:p w14:paraId="15200F2E" w14:textId="77777777" w:rsidR="00301F66" w:rsidRDefault="00301F66" w:rsidP="001177C3">
      <w:pPr>
        <w:tabs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spacing w:after="120"/>
        <w:jc w:val="both"/>
        <w:rPr>
          <w:rFonts w:ascii="Arial" w:hAnsi="Arial" w:cs="Arial"/>
          <w:b/>
          <w:bCs/>
          <w:sz w:val="18"/>
          <w:szCs w:val="18"/>
        </w:rPr>
      </w:pPr>
    </w:p>
    <w:p w14:paraId="4F39FCFE" w14:textId="77777777" w:rsidR="00301F66" w:rsidRDefault="00301F66" w:rsidP="001177C3">
      <w:pPr>
        <w:tabs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spacing w:after="120"/>
        <w:jc w:val="both"/>
        <w:rPr>
          <w:rFonts w:ascii="Arial" w:hAnsi="Arial" w:cs="Arial"/>
          <w:b/>
          <w:bCs/>
          <w:sz w:val="18"/>
          <w:szCs w:val="18"/>
        </w:rPr>
      </w:pPr>
    </w:p>
    <w:p w14:paraId="13C7DDBC" w14:textId="77777777" w:rsidR="00301F66" w:rsidRDefault="00301F66" w:rsidP="001177C3">
      <w:pPr>
        <w:tabs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spacing w:after="120"/>
        <w:jc w:val="both"/>
        <w:rPr>
          <w:rFonts w:ascii="Arial" w:hAnsi="Arial" w:cs="Arial"/>
          <w:b/>
          <w:bCs/>
          <w:sz w:val="18"/>
          <w:szCs w:val="18"/>
        </w:rPr>
      </w:pPr>
    </w:p>
    <w:p w14:paraId="04DC7277" w14:textId="77777777" w:rsidR="00301F66" w:rsidRDefault="00301F66" w:rsidP="001177C3">
      <w:pPr>
        <w:tabs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spacing w:after="120"/>
        <w:jc w:val="both"/>
        <w:rPr>
          <w:rFonts w:ascii="Arial" w:hAnsi="Arial" w:cs="Arial"/>
          <w:b/>
          <w:bCs/>
          <w:sz w:val="18"/>
          <w:szCs w:val="18"/>
        </w:rPr>
      </w:pPr>
    </w:p>
    <w:p w14:paraId="1D38D538" w14:textId="77777777" w:rsidR="00301F66" w:rsidRDefault="00301F66" w:rsidP="001177C3">
      <w:pPr>
        <w:tabs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spacing w:after="120"/>
        <w:jc w:val="both"/>
        <w:rPr>
          <w:rFonts w:ascii="Arial" w:hAnsi="Arial" w:cs="Arial"/>
          <w:b/>
          <w:bCs/>
          <w:sz w:val="18"/>
          <w:szCs w:val="18"/>
        </w:rPr>
      </w:pPr>
    </w:p>
    <w:p w14:paraId="69E86ADE" w14:textId="77777777" w:rsidR="00301F66" w:rsidRDefault="00301F66" w:rsidP="001177C3">
      <w:pPr>
        <w:tabs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spacing w:after="120"/>
        <w:jc w:val="both"/>
        <w:rPr>
          <w:rFonts w:ascii="Arial" w:hAnsi="Arial" w:cs="Arial"/>
          <w:b/>
          <w:bCs/>
          <w:sz w:val="18"/>
          <w:szCs w:val="18"/>
        </w:rPr>
      </w:pPr>
    </w:p>
    <w:p w14:paraId="285F1E15" w14:textId="77777777" w:rsidR="00301F66" w:rsidRDefault="00301F66" w:rsidP="001177C3">
      <w:pPr>
        <w:tabs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spacing w:after="120"/>
        <w:jc w:val="both"/>
        <w:rPr>
          <w:rFonts w:ascii="Arial" w:hAnsi="Arial" w:cs="Arial"/>
          <w:b/>
          <w:bCs/>
          <w:sz w:val="18"/>
          <w:szCs w:val="18"/>
        </w:rPr>
      </w:pPr>
    </w:p>
    <w:p w14:paraId="1AE55D91" w14:textId="77777777" w:rsidR="00301F66" w:rsidRDefault="00301F66" w:rsidP="001177C3">
      <w:pPr>
        <w:tabs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spacing w:after="120"/>
        <w:jc w:val="both"/>
        <w:rPr>
          <w:rFonts w:ascii="Arial" w:hAnsi="Arial" w:cs="Arial"/>
          <w:b/>
          <w:bCs/>
          <w:sz w:val="18"/>
          <w:szCs w:val="18"/>
        </w:rPr>
      </w:pPr>
    </w:p>
    <w:p w14:paraId="6990A5DF" w14:textId="77777777" w:rsidR="00301F66" w:rsidRDefault="00301F66" w:rsidP="001177C3">
      <w:pPr>
        <w:tabs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spacing w:after="120"/>
        <w:jc w:val="both"/>
        <w:rPr>
          <w:rFonts w:ascii="Arial" w:hAnsi="Arial" w:cs="Arial"/>
          <w:b/>
          <w:bCs/>
          <w:sz w:val="18"/>
          <w:szCs w:val="18"/>
        </w:rPr>
      </w:pPr>
    </w:p>
    <w:p w14:paraId="255C057C" w14:textId="77777777" w:rsidR="00301F66" w:rsidRDefault="00301F66" w:rsidP="001177C3">
      <w:pPr>
        <w:tabs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spacing w:after="120"/>
        <w:jc w:val="both"/>
        <w:rPr>
          <w:rFonts w:ascii="Arial" w:hAnsi="Arial" w:cs="Arial"/>
          <w:b/>
          <w:bCs/>
          <w:sz w:val="18"/>
          <w:szCs w:val="18"/>
        </w:rPr>
      </w:pPr>
    </w:p>
    <w:p w14:paraId="1B04F102" w14:textId="77777777" w:rsidR="00301F66" w:rsidRDefault="00301F66" w:rsidP="001177C3">
      <w:pPr>
        <w:tabs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spacing w:after="120"/>
        <w:jc w:val="both"/>
        <w:rPr>
          <w:rFonts w:ascii="Arial" w:hAnsi="Arial" w:cs="Arial"/>
          <w:b/>
          <w:bCs/>
          <w:sz w:val="18"/>
          <w:szCs w:val="18"/>
        </w:rPr>
      </w:pPr>
    </w:p>
    <w:p w14:paraId="0AE07B71" w14:textId="77777777" w:rsidR="00301F66" w:rsidRDefault="00301F66" w:rsidP="001177C3">
      <w:pPr>
        <w:tabs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spacing w:after="120"/>
        <w:jc w:val="both"/>
        <w:rPr>
          <w:rFonts w:ascii="Arial" w:hAnsi="Arial" w:cs="Arial"/>
          <w:b/>
          <w:bCs/>
          <w:sz w:val="18"/>
          <w:szCs w:val="18"/>
        </w:rPr>
      </w:pPr>
    </w:p>
    <w:p w14:paraId="66A9E693" w14:textId="77777777" w:rsidR="00301F66" w:rsidRDefault="00301F66" w:rsidP="001177C3">
      <w:pPr>
        <w:tabs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spacing w:after="120"/>
        <w:jc w:val="both"/>
        <w:rPr>
          <w:rFonts w:ascii="Arial" w:hAnsi="Arial" w:cs="Arial"/>
          <w:b/>
          <w:bCs/>
          <w:sz w:val="18"/>
          <w:szCs w:val="18"/>
        </w:rPr>
      </w:pPr>
    </w:p>
    <w:p w14:paraId="48DFA93F" w14:textId="77777777" w:rsidR="00301F66" w:rsidRDefault="00301F66" w:rsidP="001177C3">
      <w:pPr>
        <w:tabs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spacing w:after="120"/>
        <w:jc w:val="both"/>
        <w:rPr>
          <w:rFonts w:ascii="Arial" w:hAnsi="Arial" w:cs="Arial"/>
          <w:b/>
          <w:bCs/>
          <w:sz w:val="18"/>
          <w:szCs w:val="18"/>
        </w:rPr>
      </w:pPr>
    </w:p>
    <w:p w14:paraId="2FE34124" w14:textId="77777777" w:rsidR="00301F66" w:rsidRDefault="00301F66" w:rsidP="001177C3">
      <w:pPr>
        <w:tabs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spacing w:after="120"/>
        <w:jc w:val="both"/>
        <w:rPr>
          <w:rFonts w:ascii="Arial" w:hAnsi="Arial" w:cs="Arial"/>
          <w:b/>
          <w:bCs/>
          <w:sz w:val="18"/>
          <w:szCs w:val="18"/>
        </w:rPr>
      </w:pPr>
    </w:p>
    <w:p w14:paraId="020B7F1A" w14:textId="77777777" w:rsidR="00301F66" w:rsidRDefault="00301F66" w:rsidP="001177C3">
      <w:pPr>
        <w:tabs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spacing w:after="120"/>
        <w:jc w:val="both"/>
        <w:rPr>
          <w:rFonts w:ascii="Arial" w:hAnsi="Arial" w:cs="Arial"/>
          <w:b/>
          <w:bCs/>
          <w:sz w:val="18"/>
          <w:szCs w:val="18"/>
        </w:rPr>
      </w:pPr>
    </w:p>
    <w:p w14:paraId="420981F5" w14:textId="77777777" w:rsidR="00301F66" w:rsidRDefault="00301F66" w:rsidP="001177C3">
      <w:pPr>
        <w:tabs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spacing w:after="120"/>
        <w:jc w:val="both"/>
        <w:rPr>
          <w:rFonts w:ascii="Arial" w:hAnsi="Arial" w:cs="Arial"/>
          <w:b/>
          <w:bCs/>
          <w:sz w:val="18"/>
          <w:szCs w:val="18"/>
        </w:rPr>
      </w:pPr>
    </w:p>
    <w:p w14:paraId="247BFF7F" w14:textId="77777777" w:rsidR="00F41067" w:rsidRDefault="00F41067" w:rsidP="001177C3">
      <w:pPr>
        <w:tabs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spacing w:after="120"/>
        <w:jc w:val="both"/>
        <w:rPr>
          <w:rFonts w:ascii="Arial" w:hAnsi="Arial" w:cs="Arial"/>
          <w:b/>
          <w:bCs/>
          <w:sz w:val="18"/>
          <w:szCs w:val="18"/>
        </w:rPr>
      </w:pPr>
    </w:p>
    <w:p w14:paraId="7F0841B8" w14:textId="77777777" w:rsidR="00F41067" w:rsidRDefault="00F41067" w:rsidP="001177C3">
      <w:pPr>
        <w:tabs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spacing w:after="120"/>
        <w:jc w:val="both"/>
        <w:rPr>
          <w:rFonts w:ascii="Arial" w:hAnsi="Arial" w:cs="Arial"/>
          <w:b/>
          <w:bCs/>
          <w:sz w:val="18"/>
          <w:szCs w:val="18"/>
        </w:rPr>
      </w:pPr>
    </w:p>
    <w:p w14:paraId="5EE6695E" w14:textId="77777777" w:rsidR="00F41067" w:rsidRDefault="00F41067" w:rsidP="001177C3">
      <w:pPr>
        <w:tabs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spacing w:after="120"/>
        <w:jc w:val="both"/>
        <w:rPr>
          <w:rFonts w:ascii="Arial" w:hAnsi="Arial" w:cs="Arial"/>
          <w:b/>
          <w:bCs/>
          <w:sz w:val="18"/>
          <w:szCs w:val="18"/>
        </w:rPr>
      </w:pPr>
    </w:p>
    <w:p w14:paraId="6932E73E" w14:textId="77777777" w:rsidR="00F41067" w:rsidRPr="00983439" w:rsidRDefault="00F41067" w:rsidP="001177C3">
      <w:pPr>
        <w:tabs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spacing w:after="120"/>
        <w:jc w:val="both"/>
        <w:rPr>
          <w:rFonts w:ascii="Arial" w:hAnsi="Arial" w:cs="Arial"/>
          <w:b/>
          <w:bCs/>
          <w:sz w:val="18"/>
          <w:szCs w:val="18"/>
        </w:rPr>
      </w:pPr>
    </w:p>
    <w:p w14:paraId="759707F2" w14:textId="77777777" w:rsidR="001177C3" w:rsidRDefault="001177C3" w:rsidP="001177C3">
      <w:pPr>
        <w:pStyle w:val="Titolo3"/>
        <w:keepNext w:val="0"/>
        <w:widowControl w:val="0"/>
        <w:numPr>
          <w:ilvl w:val="2"/>
          <w:numId w:val="0"/>
        </w:numPr>
        <w:spacing w:after="120" w:line="360" w:lineRule="auto"/>
        <w:ind w:left="1288" w:hanging="720"/>
      </w:pPr>
      <w:bookmarkStart w:id="0" w:name="_Toc211011157"/>
      <w:r>
        <w:lastRenderedPageBreak/>
        <w:t>Nuovi UPS di CFR e SOUP</w:t>
      </w:r>
      <w:bookmarkEnd w:id="0"/>
    </w:p>
    <w:tbl>
      <w:tblPr>
        <w:tblStyle w:val="Tabellagriglia1chiara-colore1"/>
        <w:tblW w:w="0" w:type="auto"/>
        <w:jc w:val="center"/>
        <w:tblLook w:val="04A0" w:firstRow="1" w:lastRow="0" w:firstColumn="1" w:lastColumn="0" w:noHBand="0" w:noVBand="1"/>
      </w:tblPr>
      <w:tblGrid>
        <w:gridCol w:w="826"/>
        <w:gridCol w:w="6115"/>
        <w:gridCol w:w="1276"/>
        <w:gridCol w:w="1411"/>
      </w:tblGrid>
      <w:tr w:rsidR="003537D0" w14:paraId="11A4FB17" w14:textId="1316C048" w:rsidTr="001C1B3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26" w:type="dxa"/>
          </w:tcPr>
          <w:p w14:paraId="3ED80593" w14:textId="3CA04A3B" w:rsidR="003537D0" w:rsidRDefault="003537D0" w:rsidP="003360F4">
            <w:pPr>
              <w:pStyle w:val="Paragrafoelenco"/>
              <w:ind w:left="0"/>
            </w:pPr>
            <w:proofErr w:type="spellStart"/>
            <w:r>
              <w:t>Codice</w:t>
            </w:r>
            <w:proofErr w:type="spellEnd"/>
          </w:p>
        </w:tc>
        <w:tc>
          <w:tcPr>
            <w:tcW w:w="6115" w:type="dxa"/>
          </w:tcPr>
          <w:p w14:paraId="3E18C6F3" w14:textId="1CDF554C" w:rsidR="003537D0" w:rsidRDefault="003537D0" w:rsidP="003360F4">
            <w:pPr>
              <w:pStyle w:val="Paragrafoelenco"/>
              <w:ind w:left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Prodotto</w:t>
            </w:r>
            <w:proofErr w:type="spellEnd"/>
          </w:p>
        </w:tc>
        <w:tc>
          <w:tcPr>
            <w:tcW w:w="1276" w:type="dxa"/>
          </w:tcPr>
          <w:p w14:paraId="56E105C6" w14:textId="3DD8B781" w:rsidR="003537D0" w:rsidRDefault="003537D0" w:rsidP="003360F4">
            <w:pPr>
              <w:pStyle w:val="Paragrafoelenco"/>
              <w:ind w:left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>
              <w:t xml:space="preserve">Prezzo </w:t>
            </w:r>
            <w:proofErr w:type="spellStart"/>
            <w:r>
              <w:t>unitario</w:t>
            </w:r>
            <w:proofErr w:type="spellEnd"/>
          </w:p>
          <w:p w14:paraId="579531D1" w14:textId="1864C2BB" w:rsidR="003537D0" w:rsidRDefault="003537D0" w:rsidP="003360F4">
            <w:pPr>
              <w:pStyle w:val="Paragrafoelenco"/>
              <w:ind w:left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stimato</w:t>
            </w:r>
            <w:proofErr w:type="spellEnd"/>
            <w:r w:rsidR="001C1B37">
              <w:t>/</w:t>
            </w:r>
            <w:r w:rsidR="001C1B37">
              <w:rPr>
                <w:rFonts w:cs="Calibri"/>
              </w:rPr>
              <w:t>€</w:t>
            </w:r>
          </w:p>
        </w:tc>
        <w:tc>
          <w:tcPr>
            <w:tcW w:w="1411" w:type="dxa"/>
          </w:tcPr>
          <w:p w14:paraId="6ADB46EC" w14:textId="387FF758" w:rsidR="003537D0" w:rsidRDefault="003537D0" w:rsidP="003360F4">
            <w:pPr>
              <w:pStyle w:val="Paragrafoelenco"/>
              <w:ind w:left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Prezzo </w:t>
            </w:r>
            <w:proofErr w:type="spellStart"/>
            <w:r>
              <w:t>unitario</w:t>
            </w:r>
            <w:proofErr w:type="spellEnd"/>
            <w:r>
              <w:t xml:space="preserve"> </w:t>
            </w:r>
            <w:proofErr w:type="spellStart"/>
            <w:r>
              <w:t>offerto</w:t>
            </w:r>
            <w:proofErr w:type="spellEnd"/>
            <w:r w:rsidR="001C1B37">
              <w:t>/</w:t>
            </w:r>
            <w:r w:rsidR="001C1B37">
              <w:rPr>
                <w:rFonts w:cs="Calibri"/>
              </w:rPr>
              <w:t>€</w:t>
            </w:r>
          </w:p>
        </w:tc>
      </w:tr>
      <w:tr w:rsidR="003537D0" w14:paraId="3088EDB7" w14:textId="793CB17C" w:rsidTr="001C1B37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26" w:type="dxa"/>
          </w:tcPr>
          <w:p w14:paraId="2F7B0878" w14:textId="52D76094" w:rsidR="003537D0" w:rsidRPr="00332234" w:rsidRDefault="003537D0" w:rsidP="003360F4">
            <w:pPr>
              <w:pStyle w:val="Paragrafoelenco"/>
              <w:ind w:left="0"/>
            </w:pPr>
            <w:r>
              <w:t>UPS1</w:t>
            </w:r>
          </w:p>
        </w:tc>
        <w:tc>
          <w:tcPr>
            <w:tcW w:w="6115" w:type="dxa"/>
          </w:tcPr>
          <w:p w14:paraId="014164DF" w14:textId="005A9E64" w:rsidR="003537D0" w:rsidRPr="00332234" w:rsidRDefault="003537D0" w:rsidP="003360F4">
            <w:pPr>
              <w:pStyle w:val="Paragrafoelenco"/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</w:rPr>
            </w:pPr>
            <w:r w:rsidRPr="00332234">
              <w:t xml:space="preserve">Schneider Galaxy VS UPS 30kW 400V with N+1 power </w:t>
            </w:r>
            <w:proofErr w:type="spellStart"/>
            <w:r w:rsidRPr="00332234">
              <w:t>modulecon</w:t>
            </w:r>
            <w:proofErr w:type="spellEnd"/>
            <w:r w:rsidRPr="00332234">
              <w:t xml:space="preserve"> 4 </w:t>
            </w:r>
            <w:proofErr w:type="spellStart"/>
            <w:r w:rsidRPr="00332234">
              <w:t>pacchi</w:t>
            </w:r>
            <w:proofErr w:type="spellEnd"/>
            <w:r w:rsidRPr="00332234">
              <w:t xml:space="preserve"> batterie Galaxy VS Smart Modular </w:t>
            </w:r>
            <w:proofErr w:type="spellStart"/>
            <w:r w:rsidRPr="00332234">
              <w:t>BatteryStringHigh</w:t>
            </w:r>
            <w:proofErr w:type="spellEnd"/>
            <w:r w:rsidRPr="00332234">
              <w:t xml:space="preserve"> Capacity9Ah Long Life e </w:t>
            </w:r>
            <w:proofErr w:type="spellStart"/>
            <w:r w:rsidRPr="00332234">
              <w:t>maintennceSchneider</w:t>
            </w:r>
            <w:proofErr w:type="spellEnd"/>
            <w:r w:rsidRPr="00332234">
              <w:t xml:space="preserve"> 3 </w:t>
            </w:r>
            <w:proofErr w:type="spellStart"/>
            <w:r w:rsidRPr="00332234">
              <w:t>yearsONSITE</w:t>
            </w:r>
            <w:proofErr w:type="spellEnd"/>
            <w:r w:rsidRPr="00332234">
              <w:t xml:space="preserve"> per CFR</w:t>
            </w:r>
          </w:p>
        </w:tc>
        <w:tc>
          <w:tcPr>
            <w:tcW w:w="1276" w:type="dxa"/>
          </w:tcPr>
          <w:p w14:paraId="44C76560" w14:textId="3D5A1F96" w:rsidR="003537D0" w:rsidRPr="00332234" w:rsidRDefault="001C1B37" w:rsidP="003360F4">
            <w:pPr>
              <w:pStyle w:val="Paragrafoelenco"/>
              <w:ind w:lef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35.700,00</w:t>
            </w:r>
          </w:p>
        </w:tc>
        <w:tc>
          <w:tcPr>
            <w:tcW w:w="1411" w:type="dxa"/>
          </w:tcPr>
          <w:p w14:paraId="2871D5AA" w14:textId="77777777" w:rsidR="003537D0" w:rsidRPr="00332234" w:rsidRDefault="003537D0" w:rsidP="003360F4">
            <w:pPr>
              <w:pStyle w:val="Paragrafoelenco"/>
              <w:ind w:lef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3537D0" w14:paraId="2C7B2173" w14:textId="321E98BA" w:rsidTr="001C1B37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26" w:type="dxa"/>
          </w:tcPr>
          <w:p w14:paraId="1A4E2F78" w14:textId="67854E58" w:rsidR="003537D0" w:rsidRPr="00332234" w:rsidRDefault="003537D0" w:rsidP="003360F4">
            <w:pPr>
              <w:pStyle w:val="Paragrafoelenco"/>
              <w:ind w:left="0"/>
            </w:pPr>
            <w:r>
              <w:t>UPS2</w:t>
            </w:r>
          </w:p>
        </w:tc>
        <w:tc>
          <w:tcPr>
            <w:tcW w:w="6115" w:type="dxa"/>
          </w:tcPr>
          <w:p w14:paraId="1014629F" w14:textId="1E00A888" w:rsidR="003537D0" w:rsidRPr="00332234" w:rsidRDefault="003537D0" w:rsidP="003360F4">
            <w:pPr>
              <w:pStyle w:val="Paragrafoelenco"/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</w:rPr>
            </w:pPr>
            <w:r w:rsidRPr="00332234">
              <w:t xml:space="preserve">Schneider Galaxy VS UPS 20kW 400V with N+1 power module con 2 </w:t>
            </w:r>
            <w:proofErr w:type="spellStart"/>
            <w:r w:rsidRPr="00332234">
              <w:t>pacchi</w:t>
            </w:r>
            <w:proofErr w:type="spellEnd"/>
            <w:r w:rsidRPr="00332234">
              <w:t xml:space="preserve"> batterie Galaxy VS Smart Modular Battery String High Capacity 9Ah Long Life e </w:t>
            </w:r>
            <w:proofErr w:type="spellStart"/>
            <w:r w:rsidRPr="00332234">
              <w:t>maintennce</w:t>
            </w:r>
            <w:proofErr w:type="spellEnd"/>
            <w:r w:rsidRPr="00332234">
              <w:t xml:space="preserve"> Schneider 3 years ONSITE per SOUP</w:t>
            </w:r>
          </w:p>
        </w:tc>
        <w:tc>
          <w:tcPr>
            <w:tcW w:w="1276" w:type="dxa"/>
          </w:tcPr>
          <w:p w14:paraId="791818C4" w14:textId="78E541DC" w:rsidR="003537D0" w:rsidRPr="00332234" w:rsidRDefault="001C1B37" w:rsidP="003360F4">
            <w:pPr>
              <w:pStyle w:val="Paragrafoelenco"/>
              <w:ind w:lef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27.300,00</w:t>
            </w:r>
          </w:p>
        </w:tc>
        <w:tc>
          <w:tcPr>
            <w:tcW w:w="1411" w:type="dxa"/>
          </w:tcPr>
          <w:p w14:paraId="5AD5D35D" w14:textId="77777777" w:rsidR="003537D0" w:rsidRPr="00332234" w:rsidRDefault="003537D0" w:rsidP="003360F4">
            <w:pPr>
              <w:pStyle w:val="Paragrafoelenco"/>
              <w:ind w:lef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</w:tbl>
    <w:p w14:paraId="0ABEF134" w14:textId="77777777" w:rsidR="001177C3" w:rsidRDefault="001177C3" w:rsidP="001177C3"/>
    <w:p w14:paraId="3A7609A5" w14:textId="77777777" w:rsidR="00F41067" w:rsidRDefault="00F41067" w:rsidP="001177C3"/>
    <w:p w14:paraId="5A3802C0" w14:textId="77777777" w:rsidR="001177C3" w:rsidRDefault="001177C3" w:rsidP="001177C3">
      <w:pPr>
        <w:pStyle w:val="Titolo3"/>
        <w:keepNext w:val="0"/>
        <w:widowControl w:val="0"/>
        <w:numPr>
          <w:ilvl w:val="2"/>
          <w:numId w:val="0"/>
        </w:numPr>
        <w:spacing w:after="120" w:line="360" w:lineRule="auto"/>
        <w:ind w:left="1288" w:hanging="720"/>
      </w:pPr>
      <w:bookmarkStart w:id="1" w:name="_Toc211011158"/>
      <w:r>
        <w:t>Nuovo livello ridondanza con caching residente</w:t>
      </w:r>
      <w:bookmarkEnd w:id="1"/>
    </w:p>
    <w:tbl>
      <w:tblPr>
        <w:tblStyle w:val="Tabellagriglia1chiara-colore1"/>
        <w:tblW w:w="0" w:type="auto"/>
        <w:jc w:val="center"/>
        <w:tblLook w:val="04A0" w:firstRow="1" w:lastRow="0" w:firstColumn="1" w:lastColumn="0" w:noHBand="0" w:noVBand="1"/>
      </w:tblPr>
      <w:tblGrid>
        <w:gridCol w:w="842"/>
        <w:gridCol w:w="6599"/>
        <w:gridCol w:w="1123"/>
        <w:gridCol w:w="1064"/>
      </w:tblGrid>
      <w:tr w:rsidR="003537D0" w14:paraId="2D58DD1F" w14:textId="2AEEAD4E" w:rsidTr="003537D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3" w:type="dxa"/>
          </w:tcPr>
          <w:p w14:paraId="59F60C97" w14:textId="55C43094" w:rsidR="003537D0" w:rsidRDefault="003537D0" w:rsidP="003537D0">
            <w:pPr>
              <w:pStyle w:val="Paragrafoelenco"/>
              <w:ind w:left="0"/>
            </w:pPr>
            <w:proofErr w:type="spellStart"/>
            <w:r>
              <w:t>Codice</w:t>
            </w:r>
            <w:proofErr w:type="spellEnd"/>
          </w:p>
        </w:tc>
        <w:tc>
          <w:tcPr>
            <w:tcW w:w="6824" w:type="dxa"/>
          </w:tcPr>
          <w:p w14:paraId="31CE55B2" w14:textId="75B5C93C" w:rsidR="003537D0" w:rsidRDefault="003537D0" w:rsidP="003537D0">
            <w:pPr>
              <w:pStyle w:val="Paragrafoelenco"/>
              <w:ind w:left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Prodotto</w:t>
            </w:r>
            <w:proofErr w:type="spellEnd"/>
          </w:p>
        </w:tc>
        <w:tc>
          <w:tcPr>
            <w:tcW w:w="1044" w:type="dxa"/>
          </w:tcPr>
          <w:p w14:paraId="1389E6A9" w14:textId="77777777" w:rsidR="003537D0" w:rsidRDefault="003537D0" w:rsidP="003537D0">
            <w:pPr>
              <w:pStyle w:val="Paragrafoelenco"/>
              <w:ind w:left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>
              <w:t xml:space="preserve">Prezzo </w:t>
            </w:r>
            <w:proofErr w:type="spellStart"/>
            <w:r>
              <w:t>unitario</w:t>
            </w:r>
            <w:proofErr w:type="spellEnd"/>
          </w:p>
          <w:p w14:paraId="53BA4E40" w14:textId="2B928ECC" w:rsidR="003537D0" w:rsidRDefault="003537D0" w:rsidP="003537D0">
            <w:pPr>
              <w:pStyle w:val="Paragrafoelenco"/>
              <w:ind w:left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stimato</w:t>
            </w:r>
            <w:proofErr w:type="spellEnd"/>
            <w:r w:rsidR="001C1B37">
              <w:t>/</w:t>
            </w:r>
            <w:r w:rsidR="001C1B37">
              <w:rPr>
                <w:rFonts w:cs="Calibri"/>
              </w:rPr>
              <w:t>€</w:t>
            </w:r>
          </w:p>
        </w:tc>
        <w:tc>
          <w:tcPr>
            <w:tcW w:w="917" w:type="dxa"/>
          </w:tcPr>
          <w:p w14:paraId="217B57A3" w14:textId="3DE1D7DE" w:rsidR="003537D0" w:rsidRDefault="003537D0" w:rsidP="003537D0">
            <w:pPr>
              <w:pStyle w:val="Paragrafoelenco"/>
              <w:ind w:left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Prezzo </w:t>
            </w:r>
            <w:proofErr w:type="spellStart"/>
            <w:r>
              <w:t>unitario</w:t>
            </w:r>
            <w:proofErr w:type="spellEnd"/>
            <w:r>
              <w:t xml:space="preserve"> </w:t>
            </w:r>
            <w:proofErr w:type="spellStart"/>
            <w:r>
              <w:t>offerto</w:t>
            </w:r>
            <w:proofErr w:type="spellEnd"/>
            <w:r w:rsidR="001C1B37">
              <w:t>/</w:t>
            </w:r>
            <w:r w:rsidR="001C1B37">
              <w:rPr>
                <w:rFonts w:cs="Calibri"/>
              </w:rPr>
              <w:t>€</w:t>
            </w:r>
          </w:p>
        </w:tc>
      </w:tr>
      <w:tr w:rsidR="003537D0" w14:paraId="355706AE" w14:textId="13DDDAF0" w:rsidTr="003537D0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3" w:type="dxa"/>
          </w:tcPr>
          <w:p w14:paraId="786BB9BF" w14:textId="005586BC" w:rsidR="003537D0" w:rsidRPr="00332234" w:rsidRDefault="003537D0" w:rsidP="003360F4">
            <w:pPr>
              <w:pStyle w:val="Paragrafoelenco"/>
              <w:ind w:left="0"/>
            </w:pPr>
            <w:r>
              <w:t>SMB1</w:t>
            </w:r>
          </w:p>
        </w:tc>
        <w:tc>
          <w:tcPr>
            <w:tcW w:w="6824" w:type="dxa"/>
          </w:tcPr>
          <w:p w14:paraId="4527A901" w14:textId="4F4DD831" w:rsidR="003537D0" w:rsidRDefault="003537D0" w:rsidP="003360F4">
            <w:pPr>
              <w:pStyle w:val="Paragrafoelenco"/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Cs/>
              </w:rPr>
            </w:pPr>
            <w:r w:rsidRPr="00332234">
              <w:t xml:space="preserve">RACK Schneider APC NetShelter Soundproof, 32U </w:t>
            </w:r>
            <w:proofErr w:type="spellStart"/>
            <w:r w:rsidRPr="00332234">
              <w:t>comprensivo</w:t>
            </w:r>
            <w:proofErr w:type="spellEnd"/>
            <w:r w:rsidRPr="00332234">
              <w:t xml:space="preserve"> </w:t>
            </w:r>
            <w:proofErr w:type="gramStart"/>
            <w:r w:rsidRPr="00332234">
              <w:t>di :</w:t>
            </w:r>
            <w:proofErr w:type="gramEnd"/>
            <w:r w:rsidRPr="00332234">
              <w:t xml:space="preserve"> </w:t>
            </w:r>
          </w:p>
          <w:p w14:paraId="1D8B74CA" w14:textId="77777777" w:rsidR="003537D0" w:rsidRPr="00332234" w:rsidRDefault="003537D0" w:rsidP="001177C3">
            <w:pPr>
              <w:pStyle w:val="Paragrafoelenco"/>
              <w:numPr>
                <w:ilvl w:val="0"/>
                <w:numId w:val="1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</w:rPr>
            </w:pPr>
            <w:r>
              <w:t>n</w:t>
            </w:r>
            <w:r w:rsidRPr="00332234">
              <w:t xml:space="preserve">. 1 UPS (APC SRTL2200RMXLI-NC) da 2200VA con </w:t>
            </w:r>
            <w:proofErr w:type="spellStart"/>
            <w:r w:rsidRPr="00332234">
              <w:t>batteria</w:t>
            </w:r>
            <w:proofErr w:type="spellEnd"/>
            <w:r w:rsidRPr="00332234">
              <w:t xml:space="preserve"> al </w:t>
            </w:r>
            <w:proofErr w:type="spellStart"/>
            <w:r w:rsidRPr="00332234">
              <w:t>litio</w:t>
            </w:r>
            <w:proofErr w:type="spellEnd"/>
            <w:r w:rsidRPr="00332234">
              <w:t xml:space="preserve"> e </w:t>
            </w:r>
            <w:proofErr w:type="spellStart"/>
            <w:r w:rsidRPr="00332234">
              <w:t>scheda</w:t>
            </w:r>
            <w:proofErr w:type="spellEnd"/>
            <w:r w:rsidRPr="00332234">
              <w:t xml:space="preserve"> di rete.</w:t>
            </w:r>
            <w:r>
              <w:t xml:space="preserve"> </w:t>
            </w:r>
          </w:p>
          <w:p w14:paraId="0A0C32AB" w14:textId="77777777" w:rsidR="003537D0" w:rsidRPr="00332234" w:rsidRDefault="003537D0" w:rsidP="001177C3">
            <w:pPr>
              <w:pStyle w:val="Paragrafoelenco"/>
              <w:numPr>
                <w:ilvl w:val="0"/>
                <w:numId w:val="1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</w:rPr>
            </w:pPr>
            <w:r>
              <w:t>n</w:t>
            </w:r>
            <w:r w:rsidRPr="00332234">
              <w:t xml:space="preserve">. 1 ATS per </w:t>
            </w:r>
            <w:proofErr w:type="spellStart"/>
            <w:r w:rsidRPr="00332234">
              <w:t>garantire</w:t>
            </w:r>
            <w:proofErr w:type="spellEnd"/>
            <w:r w:rsidRPr="00332234">
              <w:t xml:space="preserve"> </w:t>
            </w:r>
            <w:proofErr w:type="spellStart"/>
            <w:r w:rsidRPr="00332234">
              <w:t>l’alimentazione</w:t>
            </w:r>
            <w:proofErr w:type="spellEnd"/>
            <w:r w:rsidRPr="00332234">
              <w:t xml:space="preserve"> </w:t>
            </w:r>
            <w:proofErr w:type="spellStart"/>
            <w:r w:rsidRPr="00332234">
              <w:t>agli</w:t>
            </w:r>
            <w:proofErr w:type="spellEnd"/>
            <w:r w:rsidRPr="00332234">
              <w:t xml:space="preserve"> </w:t>
            </w:r>
            <w:proofErr w:type="spellStart"/>
            <w:r w:rsidRPr="00332234">
              <w:t>apparati</w:t>
            </w:r>
            <w:proofErr w:type="spellEnd"/>
            <w:r w:rsidRPr="00332234">
              <w:t xml:space="preserve"> </w:t>
            </w:r>
            <w:proofErr w:type="spellStart"/>
            <w:r w:rsidRPr="00332234">
              <w:t>anche</w:t>
            </w:r>
            <w:proofErr w:type="spellEnd"/>
            <w:r w:rsidRPr="00332234">
              <w:t xml:space="preserve"> in </w:t>
            </w:r>
            <w:proofErr w:type="spellStart"/>
            <w:r w:rsidRPr="00332234">
              <w:t>caso</w:t>
            </w:r>
            <w:proofErr w:type="spellEnd"/>
            <w:r w:rsidRPr="00332234">
              <w:t xml:space="preserve"> di </w:t>
            </w:r>
            <w:proofErr w:type="spellStart"/>
            <w:r w:rsidRPr="00332234">
              <w:t>guasto</w:t>
            </w:r>
            <w:proofErr w:type="spellEnd"/>
            <w:r w:rsidRPr="00332234">
              <w:t xml:space="preserve"> </w:t>
            </w:r>
            <w:proofErr w:type="spellStart"/>
            <w:r w:rsidRPr="00332234">
              <w:t>dell’UPS</w:t>
            </w:r>
            <w:proofErr w:type="spellEnd"/>
            <w:r w:rsidRPr="00332234">
              <w:t>.</w:t>
            </w:r>
          </w:p>
          <w:p w14:paraId="11006FF7" w14:textId="77777777" w:rsidR="003537D0" w:rsidRPr="00332234" w:rsidRDefault="003537D0" w:rsidP="001177C3">
            <w:pPr>
              <w:pStyle w:val="Paragrafoelenco"/>
              <w:numPr>
                <w:ilvl w:val="0"/>
                <w:numId w:val="1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</w:rPr>
            </w:pPr>
            <w:r>
              <w:t>n</w:t>
            </w:r>
            <w:r w:rsidRPr="00332234">
              <w:t xml:space="preserve">. 1 PDU per </w:t>
            </w:r>
            <w:proofErr w:type="spellStart"/>
            <w:r w:rsidRPr="00332234">
              <w:t>l’alimentazione</w:t>
            </w:r>
            <w:proofErr w:type="spellEnd"/>
            <w:r w:rsidRPr="00332234">
              <w:t xml:space="preserve"> </w:t>
            </w:r>
            <w:proofErr w:type="spellStart"/>
            <w:r w:rsidRPr="00332234">
              <w:t>degli</w:t>
            </w:r>
            <w:proofErr w:type="spellEnd"/>
            <w:r w:rsidRPr="00332234">
              <w:t xml:space="preserve"> </w:t>
            </w:r>
            <w:proofErr w:type="spellStart"/>
            <w:r w:rsidRPr="00332234">
              <w:t>apparati</w:t>
            </w:r>
            <w:proofErr w:type="spellEnd"/>
            <w:r w:rsidRPr="00332234">
              <w:t xml:space="preserve"> ITN. </w:t>
            </w:r>
          </w:p>
          <w:p w14:paraId="58D3FFCA" w14:textId="77777777" w:rsidR="003537D0" w:rsidRPr="00332234" w:rsidRDefault="003537D0" w:rsidP="001177C3">
            <w:pPr>
              <w:pStyle w:val="Paragrafoelenco"/>
              <w:numPr>
                <w:ilvl w:val="0"/>
                <w:numId w:val="1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</w:rPr>
            </w:pPr>
            <w:r>
              <w:t>n.</w:t>
            </w:r>
            <w:r w:rsidRPr="00332234">
              <w:t xml:space="preserve">1 APC </w:t>
            </w:r>
            <w:proofErr w:type="spellStart"/>
            <w:r w:rsidRPr="00332234">
              <w:t>Netbotz</w:t>
            </w:r>
            <w:proofErr w:type="spellEnd"/>
            <w:r w:rsidRPr="00332234">
              <w:t xml:space="preserve"> per il </w:t>
            </w:r>
            <w:proofErr w:type="spellStart"/>
            <w:r w:rsidRPr="00332234">
              <w:t>monitoraggio</w:t>
            </w:r>
            <w:proofErr w:type="spellEnd"/>
            <w:r w:rsidRPr="00332234">
              <w:t xml:space="preserve"> </w:t>
            </w:r>
            <w:proofErr w:type="spellStart"/>
            <w:r w:rsidRPr="00332234">
              <w:t>ambientale</w:t>
            </w:r>
            <w:proofErr w:type="spellEnd"/>
            <w:r w:rsidRPr="00332234">
              <w:t xml:space="preserve"> con ad </w:t>
            </w:r>
            <w:proofErr w:type="spellStart"/>
            <w:r w:rsidRPr="00332234">
              <w:t>esso</w:t>
            </w:r>
            <w:proofErr w:type="spellEnd"/>
            <w:r w:rsidRPr="00332234">
              <w:t xml:space="preserve"> </w:t>
            </w:r>
            <w:proofErr w:type="spellStart"/>
            <w:r w:rsidRPr="00332234">
              <w:t>collegati</w:t>
            </w:r>
            <w:proofErr w:type="spellEnd"/>
            <w:r w:rsidRPr="00332234">
              <w:t>:</w:t>
            </w:r>
          </w:p>
          <w:p w14:paraId="5808D6E7" w14:textId="77777777" w:rsidR="003537D0" w:rsidRPr="00332234" w:rsidRDefault="003537D0" w:rsidP="001177C3">
            <w:pPr>
              <w:pStyle w:val="Paragrafoelenco"/>
              <w:numPr>
                <w:ilvl w:val="0"/>
                <w:numId w:val="1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</w:rPr>
            </w:pPr>
            <w:r>
              <w:t>n</w:t>
            </w:r>
            <w:r w:rsidRPr="00332234">
              <w:t xml:space="preserve">. 2 sonde di </w:t>
            </w:r>
            <w:proofErr w:type="spellStart"/>
            <w:r w:rsidRPr="00332234">
              <w:t>temperatura</w:t>
            </w:r>
            <w:proofErr w:type="spellEnd"/>
            <w:r w:rsidRPr="00332234">
              <w:t xml:space="preserve"> e </w:t>
            </w:r>
            <w:proofErr w:type="spellStart"/>
            <w:r w:rsidRPr="00332234">
              <w:t>umidità</w:t>
            </w:r>
            <w:proofErr w:type="spellEnd"/>
            <w:r w:rsidRPr="00332234">
              <w:t>;</w:t>
            </w:r>
          </w:p>
          <w:p w14:paraId="662932AF" w14:textId="77777777" w:rsidR="003537D0" w:rsidRPr="00332234" w:rsidRDefault="003537D0" w:rsidP="001177C3">
            <w:pPr>
              <w:pStyle w:val="Paragrafoelenco"/>
              <w:numPr>
                <w:ilvl w:val="0"/>
                <w:numId w:val="1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</w:rPr>
            </w:pPr>
            <w:r>
              <w:t>n</w:t>
            </w:r>
            <w:r w:rsidRPr="00332234">
              <w:t xml:space="preserve">. 1 </w:t>
            </w:r>
            <w:proofErr w:type="spellStart"/>
            <w:r w:rsidRPr="00332234">
              <w:t>rilevatore</w:t>
            </w:r>
            <w:proofErr w:type="spellEnd"/>
            <w:r w:rsidRPr="00332234">
              <w:t xml:space="preserve"> di </w:t>
            </w:r>
            <w:proofErr w:type="spellStart"/>
            <w:r w:rsidRPr="00332234">
              <w:t>fumo</w:t>
            </w:r>
            <w:proofErr w:type="spellEnd"/>
            <w:r w:rsidRPr="00332234">
              <w:t xml:space="preserve"> Sistema di </w:t>
            </w:r>
            <w:proofErr w:type="spellStart"/>
            <w:r w:rsidRPr="00332234">
              <w:t>Ventilazione</w:t>
            </w:r>
            <w:proofErr w:type="spellEnd"/>
            <w:r w:rsidRPr="00332234">
              <w:t xml:space="preserve"> con </w:t>
            </w:r>
            <w:proofErr w:type="spellStart"/>
            <w:r w:rsidRPr="00332234">
              <w:t>termostato</w:t>
            </w:r>
            <w:proofErr w:type="spellEnd"/>
            <w:r w:rsidRPr="00332234">
              <w:t xml:space="preserve"> </w:t>
            </w:r>
            <w:proofErr w:type="spellStart"/>
            <w:r w:rsidRPr="00332234">
              <w:t>Rotelle</w:t>
            </w:r>
            <w:proofErr w:type="spellEnd"/>
          </w:p>
        </w:tc>
        <w:tc>
          <w:tcPr>
            <w:tcW w:w="1044" w:type="dxa"/>
          </w:tcPr>
          <w:p w14:paraId="558A4A73" w14:textId="14F052EB" w:rsidR="003537D0" w:rsidRPr="00332234" w:rsidRDefault="001C1B37" w:rsidP="003360F4">
            <w:pPr>
              <w:pStyle w:val="Paragrafoelenco"/>
              <w:ind w:lef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10.500</w:t>
            </w:r>
            <w:r w:rsidR="00EA71A3">
              <w:t>,00</w:t>
            </w:r>
          </w:p>
        </w:tc>
        <w:tc>
          <w:tcPr>
            <w:tcW w:w="917" w:type="dxa"/>
          </w:tcPr>
          <w:p w14:paraId="4124F10B" w14:textId="77777777" w:rsidR="003537D0" w:rsidRPr="00332234" w:rsidRDefault="003537D0" w:rsidP="003360F4">
            <w:pPr>
              <w:pStyle w:val="Paragrafoelenco"/>
              <w:ind w:lef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</w:tbl>
    <w:p w14:paraId="66A80013" w14:textId="77777777" w:rsidR="001177C3" w:rsidRDefault="001177C3" w:rsidP="001177C3"/>
    <w:p w14:paraId="5617C1F3" w14:textId="77777777" w:rsidR="001177C3" w:rsidRDefault="001177C3" w:rsidP="001177C3"/>
    <w:p w14:paraId="68787A71" w14:textId="77777777" w:rsidR="001177C3" w:rsidRDefault="001177C3" w:rsidP="001177C3"/>
    <w:p w14:paraId="1F944589" w14:textId="77777777" w:rsidR="007C49D6" w:rsidRDefault="007C49D6" w:rsidP="001177C3"/>
    <w:p w14:paraId="524157AD" w14:textId="77777777" w:rsidR="00F41067" w:rsidRDefault="00F41067" w:rsidP="001177C3"/>
    <w:p w14:paraId="70FE21DB" w14:textId="77777777" w:rsidR="001177C3" w:rsidRDefault="001177C3" w:rsidP="001177C3">
      <w:pPr>
        <w:pStyle w:val="Titolo3"/>
        <w:keepNext w:val="0"/>
        <w:widowControl w:val="0"/>
        <w:numPr>
          <w:ilvl w:val="2"/>
          <w:numId w:val="0"/>
        </w:numPr>
        <w:spacing w:after="120" w:line="360" w:lineRule="auto"/>
        <w:ind w:left="1288" w:hanging="720"/>
      </w:pPr>
      <w:bookmarkStart w:id="2" w:name="_Toc211360592"/>
      <w:r>
        <w:lastRenderedPageBreak/>
        <w:t>Nuovo sistema videoconferenza</w:t>
      </w:r>
      <w:bookmarkEnd w:id="2"/>
      <w:r>
        <w:t xml:space="preserve"> HA</w:t>
      </w:r>
    </w:p>
    <w:p w14:paraId="3AE275CC" w14:textId="3326E098" w:rsidR="001177C3" w:rsidRPr="00755AF3" w:rsidRDefault="001177C3" w:rsidP="00755AF3">
      <w:pPr>
        <w:jc w:val="both"/>
      </w:pPr>
      <w:r w:rsidRPr="00755AF3">
        <w:rPr>
          <w:rFonts w:ascii="Arial" w:eastAsia="Times New Roman" w:hAnsi="Arial" w:cs="Arial"/>
          <w:bCs/>
          <w:i/>
          <w:color w:val="1F497D"/>
          <w:kern w:val="2"/>
          <w:sz w:val="18"/>
          <w:szCs w:val="18"/>
          <w:lang w:eastAsia="it-IT"/>
          <w14:ligatures w14:val="standardContextual"/>
        </w:rPr>
        <w:t>Per questa fornitura sarà possibile presentare, oltre la tabella compilate, un allegato di progettazione delle installazioni da realizzare di max 5 pagine compresi grafici e figure</w:t>
      </w:r>
      <w:r w:rsidR="00755AF3">
        <w:rPr>
          <w:rFonts w:ascii="Arial" w:eastAsia="Times New Roman" w:hAnsi="Arial" w:cs="Arial"/>
          <w:bCs/>
          <w:i/>
          <w:color w:val="1F497D"/>
          <w:kern w:val="2"/>
          <w:sz w:val="18"/>
          <w:szCs w:val="18"/>
          <w:lang w:eastAsia="it-IT"/>
          <w14:ligatures w14:val="standardContextual"/>
        </w:rPr>
        <w:t>.</w:t>
      </w:r>
      <w:r w:rsidRPr="00755AF3">
        <w:rPr>
          <w:rFonts w:ascii="Arial" w:eastAsia="Times New Roman" w:hAnsi="Arial" w:cs="Arial"/>
          <w:bCs/>
          <w:i/>
          <w:color w:val="1F497D"/>
          <w:kern w:val="2"/>
          <w:sz w:val="18"/>
          <w:szCs w:val="18"/>
          <w:lang w:eastAsia="it-IT"/>
          <w14:ligatures w14:val="standardContextual"/>
        </w:rPr>
        <w:t xml:space="preserve"> Il progetto eventualmente allegato è a solo titolo indicativo-illustrativo e non verrà </w:t>
      </w:r>
      <w:r w:rsidR="00F41067" w:rsidRPr="00755AF3">
        <w:rPr>
          <w:rFonts w:ascii="Arial" w:eastAsia="Times New Roman" w:hAnsi="Arial" w:cs="Arial"/>
          <w:bCs/>
          <w:i/>
          <w:color w:val="1F497D"/>
          <w:kern w:val="2"/>
          <w:sz w:val="18"/>
          <w:szCs w:val="18"/>
          <w:lang w:eastAsia="it-IT"/>
          <w14:ligatures w14:val="standardContextual"/>
        </w:rPr>
        <w:t>preso in considerazione per la valutazione dell’offerta</w:t>
      </w:r>
      <w:r w:rsidRPr="00755AF3">
        <w:rPr>
          <w:rFonts w:ascii="Arial" w:eastAsia="Times New Roman" w:hAnsi="Arial" w:cs="Arial"/>
          <w:bCs/>
          <w:i/>
          <w:color w:val="1F497D"/>
          <w:kern w:val="2"/>
          <w:sz w:val="18"/>
          <w:szCs w:val="18"/>
          <w:lang w:eastAsia="it-IT"/>
          <w14:ligatures w14:val="standardContextual"/>
        </w:rPr>
        <w:t xml:space="preserve"> né potrà dare luogo</w:t>
      </w:r>
      <w:r w:rsidR="00755AF3">
        <w:rPr>
          <w:rFonts w:ascii="Arial" w:eastAsia="Times New Roman" w:hAnsi="Arial" w:cs="Arial"/>
          <w:bCs/>
          <w:i/>
          <w:color w:val="1F497D"/>
          <w:kern w:val="2"/>
          <w:sz w:val="18"/>
          <w:szCs w:val="18"/>
          <w:lang w:eastAsia="it-IT"/>
          <w14:ligatures w14:val="standardContextual"/>
        </w:rPr>
        <w:t>, in sede di gara,</w:t>
      </w:r>
      <w:r w:rsidRPr="00755AF3">
        <w:rPr>
          <w:rFonts w:ascii="Arial" w:eastAsia="Times New Roman" w:hAnsi="Arial" w:cs="Arial"/>
          <w:bCs/>
          <w:i/>
          <w:color w:val="1F497D"/>
          <w:kern w:val="2"/>
          <w:sz w:val="18"/>
          <w:szCs w:val="18"/>
          <w:lang w:eastAsia="it-IT"/>
          <w14:ligatures w14:val="standardContextual"/>
        </w:rPr>
        <w:t xml:space="preserve"> a punteggi premiali di alcun tipo.</w:t>
      </w:r>
    </w:p>
    <w:tbl>
      <w:tblPr>
        <w:tblStyle w:val="Tabellagriglia1chiara-colore1"/>
        <w:tblW w:w="0" w:type="auto"/>
        <w:jc w:val="center"/>
        <w:tblLook w:val="04A0" w:firstRow="1" w:lastRow="0" w:firstColumn="1" w:lastColumn="0" w:noHBand="0" w:noVBand="1"/>
      </w:tblPr>
      <w:tblGrid>
        <w:gridCol w:w="958"/>
        <w:gridCol w:w="5983"/>
        <w:gridCol w:w="1276"/>
        <w:gridCol w:w="1411"/>
      </w:tblGrid>
      <w:tr w:rsidR="003537D0" w:rsidRPr="00755AF3" w14:paraId="101B8E3F" w14:textId="5E14DEDC" w:rsidTr="001C1B3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58" w:type="dxa"/>
          </w:tcPr>
          <w:p w14:paraId="4FB102B9" w14:textId="4B306FF3" w:rsidR="003537D0" w:rsidRPr="00755AF3" w:rsidRDefault="003537D0" w:rsidP="003537D0">
            <w:pPr>
              <w:rPr>
                <w:lang w:val="it-IT"/>
              </w:rPr>
            </w:pPr>
            <w:r w:rsidRPr="00755AF3">
              <w:rPr>
                <w:lang w:val="it-IT"/>
              </w:rPr>
              <w:t>Codice</w:t>
            </w:r>
          </w:p>
        </w:tc>
        <w:tc>
          <w:tcPr>
            <w:tcW w:w="5983" w:type="dxa"/>
          </w:tcPr>
          <w:p w14:paraId="1CCDE4C9" w14:textId="34FC5761" w:rsidR="003537D0" w:rsidRPr="00755AF3" w:rsidRDefault="003537D0" w:rsidP="003537D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lang w:val="it-IT"/>
              </w:rPr>
            </w:pPr>
            <w:r w:rsidRPr="00755AF3">
              <w:rPr>
                <w:lang w:val="it-IT"/>
              </w:rPr>
              <w:t xml:space="preserve">Prodotto </w:t>
            </w:r>
          </w:p>
          <w:p w14:paraId="21CEA60C" w14:textId="77777777" w:rsidR="003537D0" w:rsidRPr="00755AF3" w:rsidRDefault="003537D0" w:rsidP="003537D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i/>
                <w:lang w:val="it-IT"/>
              </w:rPr>
            </w:pPr>
            <w:r w:rsidRPr="00755AF3">
              <w:rPr>
                <w:rFonts w:ascii="Arial" w:eastAsia="Times New Roman" w:hAnsi="Arial" w:cs="Arial"/>
                <w:b w:val="0"/>
                <w:i/>
                <w:color w:val="1F497D"/>
                <w:sz w:val="18"/>
                <w:szCs w:val="18"/>
                <w:lang w:val="it-IT" w:eastAsia="it-IT"/>
              </w:rPr>
              <w:t>[Inserire descrizione di eventuale prodotto</w:t>
            </w:r>
            <w:r w:rsidRPr="00755AF3">
              <w:rPr>
                <w:b w:val="0"/>
                <w:i/>
                <w:color w:val="1F497D"/>
                <w:lang w:val="it-IT"/>
              </w:rPr>
              <w:t xml:space="preserve"> con caratteristiche tecniche analoghe o </w:t>
            </w:r>
            <w:proofErr w:type="gramStart"/>
            <w:r w:rsidRPr="00755AF3">
              <w:rPr>
                <w:b w:val="0"/>
                <w:i/>
                <w:color w:val="1F497D"/>
                <w:lang w:val="it-IT"/>
              </w:rPr>
              <w:t>superior]i</w:t>
            </w:r>
            <w:proofErr w:type="gramEnd"/>
          </w:p>
        </w:tc>
        <w:tc>
          <w:tcPr>
            <w:tcW w:w="1276" w:type="dxa"/>
          </w:tcPr>
          <w:p w14:paraId="5674FCCB" w14:textId="77777777" w:rsidR="003537D0" w:rsidRPr="00755AF3" w:rsidRDefault="003537D0" w:rsidP="003537D0">
            <w:pPr>
              <w:pStyle w:val="Paragrafoelenco"/>
              <w:ind w:left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lang w:val="it-IT"/>
              </w:rPr>
            </w:pPr>
            <w:r w:rsidRPr="00755AF3">
              <w:rPr>
                <w:lang w:val="it-IT"/>
              </w:rPr>
              <w:t>Prezzo unitario</w:t>
            </w:r>
          </w:p>
          <w:p w14:paraId="0FC4E896" w14:textId="0B5398C7" w:rsidR="003537D0" w:rsidRPr="00755AF3" w:rsidRDefault="003537D0" w:rsidP="003537D0">
            <w:pPr>
              <w:pStyle w:val="Paragrafoelenco"/>
              <w:ind w:left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it-IT"/>
              </w:rPr>
            </w:pPr>
            <w:r w:rsidRPr="00755AF3">
              <w:rPr>
                <w:lang w:val="it-IT"/>
              </w:rPr>
              <w:t>stimato</w:t>
            </w:r>
            <w:r w:rsidR="001C1B37">
              <w:t>/</w:t>
            </w:r>
            <w:r w:rsidR="001C1B37">
              <w:rPr>
                <w:rFonts w:cs="Calibri"/>
              </w:rPr>
              <w:t>€</w:t>
            </w:r>
          </w:p>
        </w:tc>
        <w:tc>
          <w:tcPr>
            <w:tcW w:w="1411" w:type="dxa"/>
          </w:tcPr>
          <w:p w14:paraId="61B6786F" w14:textId="13C77C4F" w:rsidR="003537D0" w:rsidRPr="00755AF3" w:rsidRDefault="003537D0" w:rsidP="003537D0">
            <w:pPr>
              <w:pStyle w:val="Paragrafoelenco"/>
              <w:ind w:left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it-IT"/>
              </w:rPr>
            </w:pPr>
            <w:r w:rsidRPr="00755AF3">
              <w:rPr>
                <w:lang w:val="it-IT"/>
              </w:rPr>
              <w:t>Prezzo unitario offerto</w:t>
            </w:r>
            <w:r w:rsidR="001C1B37">
              <w:t>/</w:t>
            </w:r>
            <w:r w:rsidR="001C1B37">
              <w:rPr>
                <w:rFonts w:cs="Calibri"/>
              </w:rPr>
              <w:t>€</w:t>
            </w:r>
          </w:p>
        </w:tc>
      </w:tr>
      <w:tr w:rsidR="003537D0" w:rsidRPr="00755AF3" w14:paraId="22DDCB24" w14:textId="30372459" w:rsidTr="001C1B37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58" w:type="dxa"/>
          </w:tcPr>
          <w:p w14:paraId="3D5A73CC" w14:textId="18E8BA97" w:rsidR="003537D0" w:rsidRPr="00755AF3" w:rsidRDefault="003537D0" w:rsidP="00913B8B">
            <w:pPr>
              <w:rPr>
                <w:rFonts w:ascii="Arial" w:eastAsia="Times New Roman" w:hAnsi="Arial" w:cs="Arial"/>
                <w:i/>
                <w:color w:val="1F497D"/>
                <w:sz w:val="18"/>
                <w:szCs w:val="18"/>
                <w:lang w:val="it-IT" w:eastAsia="it-IT"/>
              </w:rPr>
            </w:pPr>
            <w:r w:rsidRPr="00755AF3">
              <w:rPr>
                <w:rFonts w:ascii="Arial" w:eastAsia="Times New Roman" w:hAnsi="Arial" w:cs="Arial"/>
                <w:i/>
                <w:color w:val="1F497D"/>
                <w:sz w:val="18"/>
                <w:szCs w:val="18"/>
                <w:lang w:val="it-IT" w:eastAsia="it-IT"/>
              </w:rPr>
              <w:t>VDC1</w:t>
            </w:r>
          </w:p>
        </w:tc>
        <w:tc>
          <w:tcPr>
            <w:tcW w:w="5983" w:type="dxa"/>
          </w:tcPr>
          <w:p w14:paraId="0C2CD2DE" w14:textId="2CDDC29B" w:rsidR="003537D0" w:rsidRPr="00755AF3" w:rsidRDefault="003537D0" w:rsidP="00913B8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Cs/>
                <w:i/>
                <w:color w:val="1F497D"/>
                <w:lang w:val="it-IT"/>
              </w:rPr>
            </w:pPr>
            <w:r w:rsidRPr="00755AF3">
              <w:rPr>
                <w:bCs/>
                <w:i/>
                <w:color w:val="1F497D"/>
                <w:lang w:val="it-IT"/>
              </w:rPr>
              <w:t xml:space="preserve">n. 1 CISCO Desk Pro + </w:t>
            </w:r>
            <w:proofErr w:type="spellStart"/>
            <w:r w:rsidRPr="00755AF3">
              <w:rPr>
                <w:bCs/>
                <w:i/>
                <w:color w:val="1F497D"/>
                <w:lang w:val="it-IT"/>
              </w:rPr>
              <w:t>Extender</w:t>
            </w:r>
            <w:proofErr w:type="spellEnd"/>
            <w:r w:rsidRPr="00755AF3">
              <w:rPr>
                <w:bCs/>
                <w:i/>
                <w:color w:val="1F497D"/>
                <w:lang w:val="it-IT"/>
              </w:rPr>
              <w:t xml:space="preserve"> HDMI per 85’’ e </w:t>
            </w:r>
            <w:proofErr w:type="spellStart"/>
            <w:r w:rsidRPr="00755AF3">
              <w:rPr>
                <w:bCs/>
                <w:i/>
                <w:color w:val="1F497D"/>
                <w:lang w:val="it-IT"/>
              </w:rPr>
              <w:t>MiniPC</w:t>
            </w:r>
            <w:proofErr w:type="spellEnd"/>
            <w:r w:rsidRPr="00755AF3">
              <w:rPr>
                <w:bCs/>
                <w:i/>
                <w:color w:val="1F497D"/>
                <w:lang w:val="it-IT"/>
              </w:rPr>
              <w:t xml:space="preserve"> USB</w:t>
            </w:r>
          </w:p>
        </w:tc>
        <w:tc>
          <w:tcPr>
            <w:tcW w:w="1276" w:type="dxa"/>
            <w:vAlign w:val="center"/>
          </w:tcPr>
          <w:p w14:paraId="2EA2492B" w14:textId="66609912" w:rsidR="003537D0" w:rsidRPr="00755AF3" w:rsidRDefault="001C1B37" w:rsidP="00913B8B">
            <w:pPr>
              <w:pStyle w:val="Paragrafoelenco"/>
              <w:ind w:left="0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it-IT"/>
              </w:rPr>
            </w:pPr>
            <w:r>
              <w:rPr>
                <w:lang w:val="it-IT"/>
              </w:rPr>
              <w:t>8.032,50</w:t>
            </w:r>
          </w:p>
        </w:tc>
        <w:tc>
          <w:tcPr>
            <w:tcW w:w="1411" w:type="dxa"/>
          </w:tcPr>
          <w:p w14:paraId="4E7A44FF" w14:textId="77777777" w:rsidR="003537D0" w:rsidRPr="00755AF3" w:rsidRDefault="003537D0" w:rsidP="00913B8B">
            <w:pPr>
              <w:pStyle w:val="Paragrafoelenco"/>
              <w:ind w:left="0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it-IT"/>
              </w:rPr>
            </w:pPr>
          </w:p>
        </w:tc>
      </w:tr>
      <w:tr w:rsidR="003537D0" w:rsidRPr="00755AF3" w14:paraId="3E763F82" w14:textId="43B5BC3C" w:rsidTr="001C1B37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58" w:type="dxa"/>
          </w:tcPr>
          <w:p w14:paraId="2D81F1E8" w14:textId="43613913" w:rsidR="003537D0" w:rsidRPr="00755AF3" w:rsidRDefault="003537D0" w:rsidP="00913B8B">
            <w:pPr>
              <w:rPr>
                <w:rFonts w:ascii="Arial" w:eastAsia="Times New Roman" w:hAnsi="Arial" w:cs="Arial"/>
                <w:i/>
                <w:color w:val="1F497D"/>
                <w:sz w:val="18"/>
                <w:szCs w:val="18"/>
                <w:lang w:val="it-IT" w:eastAsia="it-IT"/>
              </w:rPr>
            </w:pPr>
            <w:r w:rsidRPr="00755AF3">
              <w:rPr>
                <w:rFonts w:ascii="Arial" w:eastAsia="Times New Roman" w:hAnsi="Arial" w:cs="Arial"/>
                <w:i/>
                <w:color w:val="1F497D"/>
                <w:sz w:val="18"/>
                <w:szCs w:val="18"/>
                <w:lang w:val="it-IT" w:eastAsia="it-IT"/>
              </w:rPr>
              <w:t>VDC2</w:t>
            </w:r>
          </w:p>
        </w:tc>
        <w:tc>
          <w:tcPr>
            <w:tcW w:w="5983" w:type="dxa"/>
          </w:tcPr>
          <w:p w14:paraId="31C6F9B9" w14:textId="7F6F3CA6" w:rsidR="003537D0" w:rsidRPr="00755AF3" w:rsidRDefault="003537D0" w:rsidP="00913B8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Cs/>
                <w:i/>
                <w:color w:val="1F497D"/>
                <w:lang w:val="it-IT"/>
              </w:rPr>
            </w:pPr>
            <w:r w:rsidRPr="00755AF3">
              <w:rPr>
                <w:bCs/>
                <w:i/>
                <w:color w:val="1F497D"/>
                <w:lang w:val="it-IT"/>
              </w:rPr>
              <w:t xml:space="preserve">n. 1 Cisco Codec EQ Solo codec, senza videocamera. Cisco </w:t>
            </w:r>
            <w:proofErr w:type="spellStart"/>
            <w:r w:rsidRPr="00755AF3">
              <w:rPr>
                <w:bCs/>
                <w:i/>
                <w:color w:val="1F497D"/>
                <w:lang w:val="it-IT"/>
              </w:rPr>
              <w:t>Quadcam</w:t>
            </w:r>
            <w:proofErr w:type="spellEnd"/>
            <w:r w:rsidRPr="00755AF3">
              <w:rPr>
                <w:bCs/>
                <w:i/>
                <w:color w:val="1F497D"/>
                <w:lang w:val="it-IT"/>
              </w:rPr>
              <w:t xml:space="preserve"> n. 2 videocamere PTZ Cisco. Sistema Microfonico Bosch; n. 12 basi microfoniche (11+1 </w:t>
            </w:r>
            <w:proofErr w:type="spellStart"/>
            <w:r w:rsidRPr="00755AF3">
              <w:rPr>
                <w:bCs/>
                <w:i/>
                <w:color w:val="1F497D"/>
                <w:lang w:val="it-IT"/>
              </w:rPr>
              <w:t>spare</w:t>
            </w:r>
            <w:proofErr w:type="spellEnd"/>
            <w:r w:rsidRPr="00755AF3">
              <w:rPr>
                <w:bCs/>
                <w:i/>
                <w:color w:val="1F497D"/>
                <w:lang w:val="it-IT"/>
              </w:rPr>
              <w:t xml:space="preserve">) con speaker integrato. n. 1 Monitor 4K da 85 pollici </w:t>
            </w:r>
            <w:proofErr w:type="gramStart"/>
            <w:r w:rsidRPr="00755AF3">
              <w:rPr>
                <w:bCs/>
                <w:i/>
                <w:color w:val="1F497D"/>
                <w:lang w:val="it-IT"/>
              </w:rPr>
              <w:t>con  piantana</w:t>
            </w:r>
            <w:proofErr w:type="gramEnd"/>
            <w:r w:rsidRPr="00755AF3">
              <w:rPr>
                <w:bCs/>
                <w:i/>
                <w:color w:val="1F497D"/>
                <w:lang w:val="it-IT"/>
              </w:rPr>
              <w:t xml:space="preserve"> per montaggio in appoggio a terra. N. 1 Monitor secondario 4K da 55 pollici con staffa orientabile; n. 2 Speaker in formato array con fissaggio a parete. N. 1 tablet touch per il controllo (Cisco Navigator) 10 pollici, </w:t>
            </w:r>
            <w:proofErr w:type="spellStart"/>
            <w:r w:rsidRPr="00755AF3">
              <w:rPr>
                <w:bCs/>
                <w:i/>
                <w:color w:val="1F497D"/>
                <w:lang w:val="it-IT"/>
              </w:rPr>
              <w:t>PoE</w:t>
            </w:r>
            <w:proofErr w:type="spellEnd"/>
            <w:r w:rsidRPr="00755AF3">
              <w:rPr>
                <w:bCs/>
                <w:i/>
                <w:color w:val="1F497D"/>
                <w:lang w:val="it-IT"/>
              </w:rPr>
              <w:t xml:space="preserve">. N.1 Mini PC per utilizzo in modalità USB, Intel Core i5, RAM 16GB, SSD 512 GB Accessori Bticino per modifica </w:t>
            </w:r>
            <w:proofErr w:type="spellStart"/>
            <w:r w:rsidRPr="00755AF3">
              <w:rPr>
                <w:bCs/>
                <w:i/>
                <w:color w:val="1F497D"/>
                <w:lang w:val="it-IT"/>
              </w:rPr>
              <w:t>multiprese</w:t>
            </w:r>
            <w:proofErr w:type="spellEnd"/>
            <w:r w:rsidRPr="00755AF3">
              <w:rPr>
                <w:bCs/>
                <w:i/>
                <w:color w:val="1F497D"/>
                <w:lang w:val="it-IT"/>
              </w:rPr>
              <w:t xml:space="preserve"> al tavolo: 1 presa HDMI, 8 USB-C ricarica, </w:t>
            </w:r>
            <w:proofErr w:type="spellStart"/>
            <w:r w:rsidRPr="00755AF3">
              <w:rPr>
                <w:bCs/>
                <w:i/>
                <w:color w:val="1F497D"/>
                <w:lang w:val="it-IT"/>
              </w:rPr>
              <w:t>copriforo</w:t>
            </w:r>
            <w:proofErr w:type="spellEnd"/>
            <w:r w:rsidRPr="00755AF3">
              <w:rPr>
                <w:bCs/>
                <w:i/>
                <w:color w:val="1F497D"/>
                <w:lang w:val="it-IT"/>
              </w:rPr>
              <w:t xml:space="preserve">, e carpenteria necessaria. Accessori video: n. 1 matrice 4x4, </w:t>
            </w:r>
            <w:proofErr w:type="spellStart"/>
            <w:r w:rsidRPr="00755AF3">
              <w:rPr>
                <w:bCs/>
                <w:i/>
                <w:color w:val="1F497D"/>
                <w:lang w:val="it-IT"/>
              </w:rPr>
              <w:t>extender</w:t>
            </w:r>
            <w:proofErr w:type="spellEnd"/>
            <w:r w:rsidRPr="00755AF3">
              <w:rPr>
                <w:bCs/>
                <w:i/>
                <w:color w:val="1F497D"/>
                <w:lang w:val="it-IT"/>
              </w:rPr>
              <w:t xml:space="preserve"> HDMI su </w:t>
            </w:r>
            <w:proofErr w:type="spellStart"/>
            <w:r w:rsidRPr="00755AF3">
              <w:rPr>
                <w:bCs/>
                <w:i/>
                <w:color w:val="1F497D"/>
                <w:lang w:val="it-IT"/>
              </w:rPr>
              <w:t>UTPCavi</w:t>
            </w:r>
            <w:proofErr w:type="spellEnd"/>
            <w:r w:rsidRPr="00755AF3">
              <w:rPr>
                <w:bCs/>
                <w:i/>
                <w:color w:val="1F497D"/>
                <w:lang w:val="it-IT"/>
              </w:rPr>
              <w:t xml:space="preserve"> HDMI/USB/CAT6a; n. 1 Switch Cisco </w:t>
            </w:r>
            <w:proofErr w:type="spellStart"/>
            <w:r w:rsidRPr="00755AF3">
              <w:rPr>
                <w:bCs/>
                <w:i/>
                <w:color w:val="1F497D"/>
                <w:lang w:val="it-IT"/>
              </w:rPr>
              <w:t>PoE</w:t>
            </w:r>
            <w:proofErr w:type="spellEnd"/>
            <w:r w:rsidRPr="00755AF3">
              <w:rPr>
                <w:bCs/>
                <w:i/>
                <w:color w:val="1F497D"/>
                <w:lang w:val="it-IT"/>
              </w:rPr>
              <w:t xml:space="preserve">.  Ripiani, pannelli ciechi e </w:t>
            </w:r>
            <w:proofErr w:type="spellStart"/>
            <w:r w:rsidRPr="00755AF3">
              <w:rPr>
                <w:bCs/>
                <w:i/>
                <w:color w:val="1F497D"/>
                <w:lang w:val="it-IT"/>
              </w:rPr>
              <w:t>multiprese</w:t>
            </w:r>
            <w:proofErr w:type="spellEnd"/>
            <w:r w:rsidRPr="00755AF3">
              <w:rPr>
                <w:bCs/>
                <w:i/>
                <w:color w:val="1F497D"/>
                <w:lang w:val="it-IT"/>
              </w:rPr>
              <w:t xml:space="preserve"> per l’armadio esistente n. 1 Cisco Navigator SPARE, n. 1 ulteriore Switch Cisco </w:t>
            </w:r>
            <w:proofErr w:type="spellStart"/>
            <w:r w:rsidRPr="00755AF3">
              <w:rPr>
                <w:bCs/>
                <w:i/>
                <w:color w:val="1F497D"/>
                <w:lang w:val="it-IT"/>
              </w:rPr>
              <w:t>PoE</w:t>
            </w:r>
            <w:proofErr w:type="spellEnd"/>
          </w:p>
        </w:tc>
        <w:tc>
          <w:tcPr>
            <w:tcW w:w="1276" w:type="dxa"/>
            <w:vAlign w:val="center"/>
          </w:tcPr>
          <w:p w14:paraId="3966F949" w14:textId="508D5896" w:rsidR="003537D0" w:rsidRPr="00755AF3" w:rsidRDefault="001C1B37" w:rsidP="00913B8B">
            <w:pPr>
              <w:pStyle w:val="Paragrafoelenco"/>
              <w:ind w:left="0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it-IT"/>
              </w:rPr>
            </w:pPr>
            <w:r>
              <w:rPr>
                <w:lang w:val="it-IT"/>
              </w:rPr>
              <w:t>64.575,00</w:t>
            </w:r>
          </w:p>
        </w:tc>
        <w:tc>
          <w:tcPr>
            <w:tcW w:w="1411" w:type="dxa"/>
          </w:tcPr>
          <w:p w14:paraId="2E031C38" w14:textId="77777777" w:rsidR="003537D0" w:rsidRPr="00755AF3" w:rsidRDefault="003537D0" w:rsidP="00913B8B">
            <w:pPr>
              <w:pStyle w:val="Paragrafoelenco"/>
              <w:ind w:left="0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it-IT"/>
              </w:rPr>
            </w:pPr>
          </w:p>
        </w:tc>
      </w:tr>
      <w:tr w:rsidR="003537D0" w:rsidRPr="00755AF3" w14:paraId="7F68F8CD" w14:textId="485E62B1" w:rsidTr="001C1B37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58" w:type="dxa"/>
          </w:tcPr>
          <w:p w14:paraId="01F6A1C7" w14:textId="7BAEBBD6" w:rsidR="003537D0" w:rsidRPr="00755AF3" w:rsidRDefault="003537D0" w:rsidP="00913B8B">
            <w:pPr>
              <w:rPr>
                <w:rFonts w:ascii="Arial" w:eastAsia="Times New Roman" w:hAnsi="Arial" w:cs="Arial"/>
                <w:i/>
                <w:color w:val="1F497D"/>
                <w:sz w:val="18"/>
                <w:szCs w:val="18"/>
                <w:lang w:val="it-IT" w:eastAsia="it-IT"/>
              </w:rPr>
            </w:pPr>
            <w:r w:rsidRPr="00755AF3">
              <w:rPr>
                <w:rFonts w:ascii="Arial" w:eastAsia="Times New Roman" w:hAnsi="Arial" w:cs="Arial"/>
                <w:i/>
                <w:color w:val="1F497D"/>
                <w:sz w:val="18"/>
                <w:szCs w:val="18"/>
                <w:lang w:val="it-IT" w:eastAsia="it-IT"/>
              </w:rPr>
              <w:t>VDC3</w:t>
            </w:r>
          </w:p>
        </w:tc>
        <w:tc>
          <w:tcPr>
            <w:tcW w:w="5983" w:type="dxa"/>
          </w:tcPr>
          <w:p w14:paraId="596F3DD5" w14:textId="09F57B45" w:rsidR="003537D0" w:rsidRPr="00755AF3" w:rsidRDefault="003537D0" w:rsidP="00913B8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Cs/>
                <w:i/>
                <w:color w:val="1F497D"/>
                <w:lang w:val="it-IT"/>
              </w:rPr>
            </w:pPr>
            <w:r w:rsidRPr="00755AF3">
              <w:rPr>
                <w:bCs/>
                <w:i/>
                <w:color w:val="1F497D"/>
                <w:lang w:val="it-IT"/>
              </w:rPr>
              <w:t>n.1 Cisco Room Bar su carrello Samsung Flip navigator da tavolo, n. 1 Mini PC per utilizzo in modalità USB ed apposito carrello</w:t>
            </w:r>
          </w:p>
        </w:tc>
        <w:tc>
          <w:tcPr>
            <w:tcW w:w="1276" w:type="dxa"/>
            <w:vAlign w:val="center"/>
          </w:tcPr>
          <w:p w14:paraId="1BA40BE4" w14:textId="118558EA" w:rsidR="003537D0" w:rsidRPr="00755AF3" w:rsidRDefault="001C1B37" w:rsidP="00913B8B">
            <w:pPr>
              <w:pStyle w:val="Paragrafoelenco"/>
              <w:ind w:left="0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it-IT"/>
              </w:rPr>
            </w:pPr>
            <w:r>
              <w:rPr>
                <w:lang w:val="it-IT"/>
              </w:rPr>
              <w:t>5.460,00</w:t>
            </w:r>
          </w:p>
        </w:tc>
        <w:tc>
          <w:tcPr>
            <w:tcW w:w="1411" w:type="dxa"/>
          </w:tcPr>
          <w:p w14:paraId="67FCEBAD" w14:textId="77777777" w:rsidR="003537D0" w:rsidRPr="00755AF3" w:rsidRDefault="003537D0" w:rsidP="00913B8B">
            <w:pPr>
              <w:pStyle w:val="Paragrafoelenco"/>
              <w:ind w:left="0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it-IT"/>
              </w:rPr>
            </w:pPr>
          </w:p>
        </w:tc>
      </w:tr>
      <w:tr w:rsidR="003537D0" w:rsidRPr="00755AF3" w14:paraId="09D2587D" w14:textId="6CEA41B5" w:rsidTr="001C1B37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58" w:type="dxa"/>
          </w:tcPr>
          <w:p w14:paraId="0A31F658" w14:textId="5906D4E1" w:rsidR="003537D0" w:rsidRPr="00755AF3" w:rsidRDefault="003537D0" w:rsidP="00913B8B">
            <w:pPr>
              <w:rPr>
                <w:rFonts w:ascii="Arial" w:eastAsia="Times New Roman" w:hAnsi="Arial" w:cs="Arial"/>
                <w:i/>
                <w:color w:val="1F497D"/>
                <w:sz w:val="18"/>
                <w:szCs w:val="18"/>
                <w:lang w:val="it-IT" w:eastAsia="it-IT"/>
              </w:rPr>
            </w:pPr>
            <w:r w:rsidRPr="00755AF3">
              <w:rPr>
                <w:rFonts w:ascii="Arial" w:eastAsia="Times New Roman" w:hAnsi="Arial" w:cs="Arial"/>
                <w:i/>
                <w:color w:val="1F497D"/>
                <w:sz w:val="18"/>
                <w:szCs w:val="18"/>
                <w:lang w:val="it-IT" w:eastAsia="it-IT"/>
              </w:rPr>
              <w:t>VDC4</w:t>
            </w:r>
          </w:p>
        </w:tc>
        <w:tc>
          <w:tcPr>
            <w:tcW w:w="5983" w:type="dxa"/>
          </w:tcPr>
          <w:p w14:paraId="791DBB8B" w14:textId="2F49C986" w:rsidR="003537D0" w:rsidRPr="00755AF3" w:rsidRDefault="003537D0" w:rsidP="00913B8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Cs/>
                <w:i/>
                <w:color w:val="1F497D"/>
                <w:lang w:val="it-IT"/>
              </w:rPr>
            </w:pPr>
            <w:r w:rsidRPr="00755AF3">
              <w:rPr>
                <w:bCs/>
                <w:i/>
                <w:color w:val="1F497D"/>
                <w:lang w:val="it-IT"/>
              </w:rPr>
              <w:t xml:space="preserve">n. 1 Cisco Room Bar PRO, n. 1 Monitor 85 pollici, n. 2 microfoni IP al tavolo, n.1 Navigator al tavolo, n. 1 Switch Cisco </w:t>
            </w:r>
            <w:proofErr w:type="spellStart"/>
            <w:r w:rsidRPr="00755AF3">
              <w:rPr>
                <w:bCs/>
                <w:i/>
                <w:color w:val="1F497D"/>
                <w:lang w:val="it-IT"/>
              </w:rPr>
              <w:t>PoE</w:t>
            </w:r>
            <w:proofErr w:type="spellEnd"/>
            <w:r w:rsidRPr="00755AF3">
              <w:rPr>
                <w:bCs/>
                <w:i/>
                <w:color w:val="1F497D"/>
                <w:lang w:val="it-IT"/>
              </w:rPr>
              <w:t>, n. 1 Mini PC per utilizzo in modalità USB, n. 1 Microfono senza fili</w:t>
            </w:r>
          </w:p>
        </w:tc>
        <w:tc>
          <w:tcPr>
            <w:tcW w:w="1276" w:type="dxa"/>
            <w:vAlign w:val="center"/>
          </w:tcPr>
          <w:p w14:paraId="04B0B311" w14:textId="02A2AEA2" w:rsidR="003537D0" w:rsidRPr="00755AF3" w:rsidRDefault="001C1B37" w:rsidP="00913B8B">
            <w:pPr>
              <w:pStyle w:val="Paragrafoelenco"/>
              <w:ind w:left="0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it-IT"/>
              </w:rPr>
            </w:pPr>
            <w:r>
              <w:rPr>
                <w:lang w:val="it-IT"/>
              </w:rPr>
              <w:t>22.050,00</w:t>
            </w:r>
          </w:p>
        </w:tc>
        <w:tc>
          <w:tcPr>
            <w:tcW w:w="1411" w:type="dxa"/>
          </w:tcPr>
          <w:p w14:paraId="71E7B23D" w14:textId="77777777" w:rsidR="003537D0" w:rsidRPr="00755AF3" w:rsidRDefault="003537D0" w:rsidP="00913B8B">
            <w:pPr>
              <w:pStyle w:val="Paragrafoelenco"/>
              <w:ind w:left="0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it-IT"/>
              </w:rPr>
            </w:pPr>
          </w:p>
        </w:tc>
      </w:tr>
      <w:tr w:rsidR="003537D0" w:rsidRPr="00755AF3" w14:paraId="6F12A51E" w14:textId="60ADC72B" w:rsidTr="001C1B37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58" w:type="dxa"/>
          </w:tcPr>
          <w:p w14:paraId="3A79B3CB" w14:textId="48CB3546" w:rsidR="003537D0" w:rsidRPr="00755AF3" w:rsidRDefault="003537D0" w:rsidP="00913B8B">
            <w:pPr>
              <w:rPr>
                <w:rFonts w:ascii="Arial" w:eastAsia="Times New Roman" w:hAnsi="Arial" w:cs="Arial"/>
                <w:i/>
                <w:color w:val="1F497D"/>
                <w:sz w:val="18"/>
                <w:szCs w:val="18"/>
                <w:lang w:val="it-IT" w:eastAsia="it-IT"/>
              </w:rPr>
            </w:pPr>
            <w:r w:rsidRPr="00755AF3">
              <w:rPr>
                <w:rFonts w:ascii="Arial" w:eastAsia="Times New Roman" w:hAnsi="Arial" w:cs="Arial"/>
                <w:i/>
                <w:color w:val="1F497D"/>
                <w:sz w:val="18"/>
                <w:szCs w:val="18"/>
                <w:lang w:val="it-IT" w:eastAsia="it-IT"/>
              </w:rPr>
              <w:t>VDC5</w:t>
            </w:r>
          </w:p>
        </w:tc>
        <w:tc>
          <w:tcPr>
            <w:tcW w:w="5983" w:type="dxa"/>
          </w:tcPr>
          <w:p w14:paraId="6599678F" w14:textId="6A3DACCE" w:rsidR="003537D0" w:rsidRPr="00755AF3" w:rsidRDefault="003537D0" w:rsidP="00913B8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Cs/>
                <w:i/>
                <w:color w:val="1F497D"/>
                <w:lang w:val="it-IT"/>
              </w:rPr>
            </w:pPr>
            <w:r w:rsidRPr="00755AF3">
              <w:rPr>
                <w:bCs/>
                <w:i/>
                <w:color w:val="1F497D"/>
                <w:lang w:val="it-IT"/>
              </w:rPr>
              <w:t xml:space="preserve">n. 1 Cisco Room Kit EQ con videocamera; n. 1 Videocamera grandangolare, n. 2 Monitor 98 pollici, n.1 Navigator al tavolo, n. 3 Microfoni ‘’collo d’oca’’ wireless al tavolo, n. 1 Microfono senza fili per podio/pubblico; n. 1 DSP mixer audio digitale; n. 1 Amplificatore; n. 2 Speaker in formato array con fissaggio a parete; n. 1 Mini PC per utilizzo in modalità USB; n. 1 Armadio </w:t>
            </w:r>
            <w:r w:rsidRPr="00755AF3">
              <w:rPr>
                <w:bCs/>
                <w:i/>
                <w:color w:val="1F497D"/>
                <w:lang w:val="it-IT"/>
              </w:rPr>
              <w:lastRenderedPageBreak/>
              <w:t xml:space="preserve">rack 60x60 per contenere elettroniche completo di accessori; n. 4 Prese elettriche Bticino al tavolo </w:t>
            </w:r>
          </w:p>
        </w:tc>
        <w:tc>
          <w:tcPr>
            <w:tcW w:w="1276" w:type="dxa"/>
            <w:vAlign w:val="center"/>
          </w:tcPr>
          <w:p w14:paraId="4926C2F9" w14:textId="754C9DE1" w:rsidR="003537D0" w:rsidRPr="00755AF3" w:rsidRDefault="001C1B37" w:rsidP="00913B8B">
            <w:pPr>
              <w:pStyle w:val="Paragrafoelenco"/>
              <w:ind w:left="0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it-IT"/>
              </w:rPr>
            </w:pPr>
            <w:r>
              <w:rPr>
                <w:lang w:val="it-IT"/>
              </w:rPr>
              <w:lastRenderedPageBreak/>
              <w:t>55.650,00</w:t>
            </w:r>
          </w:p>
        </w:tc>
        <w:tc>
          <w:tcPr>
            <w:tcW w:w="1411" w:type="dxa"/>
          </w:tcPr>
          <w:p w14:paraId="05BEA3F3" w14:textId="77777777" w:rsidR="003537D0" w:rsidRPr="00755AF3" w:rsidRDefault="003537D0" w:rsidP="00913B8B">
            <w:pPr>
              <w:pStyle w:val="Paragrafoelenco"/>
              <w:ind w:left="0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it-IT"/>
              </w:rPr>
            </w:pPr>
          </w:p>
        </w:tc>
      </w:tr>
      <w:tr w:rsidR="003537D0" w:rsidRPr="00755AF3" w14:paraId="30D42330" w14:textId="7DA46742" w:rsidTr="001C1B37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58" w:type="dxa"/>
          </w:tcPr>
          <w:p w14:paraId="32A90C60" w14:textId="5D9DCE60" w:rsidR="003537D0" w:rsidRPr="00755AF3" w:rsidRDefault="003537D0" w:rsidP="00913B8B">
            <w:pPr>
              <w:rPr>
                <w:rFonts w:ascii="Arial" w:eastAsia="Times New Roman" w:hAnsi="Arial" w:cs="Arial"/>
                <w:i/>
                <w:color w:val="1F497D"/>
                <w:sz w:val="18"/>
                <w:szCs w:val="18"/>
                <w:lang w:val="it-IT" w:eastAsia="it-IT"/>
              </w:rPr>
            </w:pPr>
            <w:r w:rsidRPr="00755AF3">
              <w:rPr>
                <w:rFonts w:ascii="Arial" w:eastAsia="Times New Roman" w:hAnsi="Arial" w:cs="Arial"/>
                <w:i/>
                <w:color w:val="1F497D"/>
                <w:sz w:val="18"/>
                <w:szCs w:val="18"/>
                <w:lang w:val="it-IT" w:eastAsia="it-IT"/>
              </w:rPr>
              <w:t>VDC6</w:t>
            </w:r>
          </w:p>
        </w:tc>
        <w:tc>
          <w:tcPr>
            <w:tcW w:w="5983" w:type="dxa"/>
          </w:tcPr>
          <w:p w14:paraId="395567DC" w14:textId="427ACC13" w:rsidR="003537D0" w:rsidRPr="00755AF3" w:rsidRDefault="003537D0" w:rsidP="00913B8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Cs/>
                <w:i/>
                <w:color w:val="1F497D"/>
                <w:lang w:val="it-IT"/>
              </w:rPr>
            </w:pPr>
            <w:r w:rsidRPr="00755AF3">
              <w:rPr>
                <w:bCs/>
                <w:i/>
                <w:color w:val="1F497D"/>
                <w:lang w:val="it-IT"/>
              </w:rPr>
              <w:t xml:space="preserve">n. 1 CISCO Desk Pro; n. 9 monitor, 3.5 mm, 500 nit, No </w:t>
            </w:r>
            <w:proofErr w:type="spellStart"/>
            <w:r w:rsidRPr="00755AF3">
              <w:rPr>
                <w:bCs/>
                <w:i/>
                <w:color w:val="1F497D"/>
                <w:lang w:val="it-IT"/>
              </w:rPr>
              <w:t>Soc</w:t>
            </w:r>
            <w:proofErr w:type="spellEnd"/>
            <w:r w:rsidRPr="00755AF3">
              <w:rPr>
                <w:bCs/>
                <w:i/>
                <w:color w:val="1F497D"/>
                <w:lang w:val="it-IT"/>
              </w:rPr>
              <w:t xml:space="preserve"> Samsung VM46B-U o comunque compatibili con attuale struttura a parete 3x3 ovvero sostituzione anche della stessa struttura per supporto videowall</w:t>
            </w:r>
          </w:p>
        </w:tc>
        <w:tc>
          <w:tcPr>
            <w:tcW w:w="1276" w:type="dxa"/>
            <w:vAlign w:val="center"/>
          </w:tcPr>
          <w:p w14:paraId="1C7E356C" w14:textId="706F836E" w:rsidR="003537D0" w:rsidRPr="00755AF3" w:rsidRDefault="001C1B37" w:rsidP="00913B8B">
            <w:pPr>
              <w:pStyle w:val="Paragrafoelenco"/>
              <w:ind w:left="0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it-IT"/>
              </w:rPr>
            </w:pPr>
            <w:r>
              <w:rPr>
                <w:lang w:val="it-IT"/>
              </w:rPr>
              <w:t>19.950,00</w:t>
            </w:r>
          </w:p>
        </w:tc>
        <w:tc>
          <w:tcPr>
            <w:tcW w:w="1411" w:type="dxa"/>
          </w:tcPr>
          <w:p w14:paraId="271A41D8" w14:textId="77777777" w:rsidR="003537D0" w:rsidRPr="00755AF3" w:rsidRDefault="003537D0" w:rsidP="00913B8B">
            <w:pPr>
              <w:pStyle w:val="Paragrafoelenco"/>
              <w:ind w:left="0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it-IT"/>
              </w:rPr>
            </w:pPr>
          </w:p>
        </w:tc>
      </w:tr>
      <w:tr w:rsidR="003537D0" w:rsidRPr="00755AF3" w14:paraId="6623ECBC" w14:textId="355CC07B" w:rsidTr="001C1B37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58" w:type="dxa"/>
          </w:tcPr>
          <w:p w14:paraId="07ED31C2" w14:textId="52A9D02A" w:rsidR="003537D0" w:rsidRPr="00755AF3" w:rsidRDefault="003537D0" w:rsidP="003360F4">
            <w:pPr>
              <w:rPr>
                <w:lang w:val="it-IT"/>
              </w:rPr>
            </w:pPr>
            <w:r w:rsidRPr="00755AF3">
              <w:rPr>
                <w:rFonts w:ascii="Arial" w:eastAsia="Times New Roman" w:hAnsi="Arial" w:cs="Arial"/>
                <w:i/>
                <w:color w:val="1F497D"/>
                <w:sz w:val="18"/>
                <w:szCs w:val="18"/>
                <w:lang w:val="it-IT" w:eastAsia="it-IT"/>
              </w:rPr>
              <w:t>VDC7</w:t>
            </w:r>
          </w:p>
        </w:tc>
        <w:tc>
          <w:tcPr>
            <w:tcW w:w="5983" w:type="dxa"/>
          </w:tcPr>
          <w:p w14:paraId="5556AFB1" w14:textId="54803BDE" w:rsidR="003537D0" w:rsidRPr="00755AF3" w:rsidRDefault="003537D0" w:rsidP="003360F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it-IT"/>
              </w:rPr>
            </w:pPr>
            <w:r w:rsidRPr="00755AF3">
              <w:rPr>
                <w:lang w:val="it-IT"/>
              </w:rPr>
              <w:t>Attività di montaggio, cablaggio, installazione di tutti gli apparati previsti presso le rispettive sedi</w:t>
            </w:r>
          </w:p>
        </w:tc>
        <w:tc>
          <w:tcPr>
            <w:tcW w:w="1276" w:type="dxa"/>
            <w:vAlign w:val="center"/>
          </w:tcPr>
          <w:p w14:paraId="799F0F89" w14:textId="7EB80795" w:rsidR="003537D0" w:rsidRPr="00755AF3" w:rsidRDefault="001C1B37" w:rsidP="003360F4">
            <w:pPr>
              <w:pStyle w:val="Paragrafoelenco"/>
              <w:ind w:left="0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it-IT"/>
              </w:rPr>
            </w:pPr>
            <w:r>
              <w:rPr>
                <w:lang w:val="it-IT"/>
              </w:rPr>
              <w:t>21.</w:t>
            </w:r>
            <w:r w:rsidR="00DA2CD3">
              <w:rPr>
                <w:lang w:val="it-IT"/>
              </w:rPr>
              <w:t>582,</w:t>
            </w:r>
            <w:r>
              <w:rPr>
                <w:lang w:val="it-IT"/>
              </w:rPr>
              <w:t>50</w:t>
            </w:r>
          </w:p>
        </w:tc>
        <w:tc>
          <w:tcPr>
            <w:tcW w:w="1411" w:type="dxa"/>
          </w:tcPr>
          <w:p w14:paraId="4250ED53" w14:textId="77777777" w:rsidR="003537D0" w:rsidRPr="00755AF3" w:rsidRDefault="003537D0" w:rsidP="003360F4">
            <w:pPr>
              <w:pStyle w:val="Paragrafoelenco"/>
              <w:ind w:left="0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it-IT"/>
              </w:rPr>
            </w:pPr>
          </w:p>
        </w:tc>
      </w:tr>
    </w:tbl>
    <w:p w14:paraId="29FE71E3" w14:textId="77777777" w:rsidR="00C30529" w:rsidRDefault="00C30529" w:rsidP="001177C3">
      <w:pPr>
        <w:rPr>
          <w:rFonts w:ascii="Arial" w:hAnsi="Arial" w:cs="Arial"/>
          <w:sz w:val="18"/>
          <w:szCs w:val="18"/>
        </w:rPr>
      </w:pPr>
    </w:p>
    <w:p w14:paraId="10276DF2" w14:textId="5099875D" w:rsidR="00C30529" w:rsidRPr="00755AF3" w:rsidRDefault="00C30529" w:rsidP="00C30529">
      <w:pPr>
        <w:pStyle w:val="Titolo3"/>
        <w:keepNext w:val="0"/>
        <w:widowControl w:val="0"/>
        <w:numPr>
          <w:ilvl w:val="2"/>
          <w:numId w:val="0"/>
        </w:numPr>
        <w:spacing w:after="120" w:line="360" w:lineRule="auto"/>
        <w:ind w:left="1288" w:hanging="720"/>
      </w:pPr>
      <w:r w:rsidRPr="00755AF3">
        <w:t>Calcolo ed evidenza che i prezzi riportati corrispondano al prezzo offerto:</w:t>
      </w:r>
    </w:p>
    <w:tbl>
      <w:tblPr>
        <w:tblStyle w:val="Tabellagriglia1chiara-colore1"/>
        <w:tblW w:w="0" w:type="auto"/>
        <w:jc w:val="center"/>
        <w:tblLook w:val="04A0" w:firstRow="1" w:lastRow="0" w:firstColumn="1" w:lastColumn="0" w:noHBand="0" w:noVBand="1"/>
      </w:tblPr>
      <w:tblGrid>
        <w:gridCol w:w="2117"/>
        <w:gridCol w:w="1926"/>
        <w:gridCol w:w="1178"/>
        <w:gridCol w:w="2350"/>
        <w:gridCol w:w="2057"/>
      </w:tblGrid>
      <w:tr w:rsidR="003537D0" w14:paraId="3B9CA6EE" w14:textId="374545E0" w:rsidTr="003537D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17" w:type="dxa"/>
            <w:vAlign w:val="center"/>
          </w:tcPr>
          <w:p w14:paraId="71215FE0" w14:textId="77777777" w:rsidR="003537D0" w:rsidRDefault="003537D0" w:rsidP="00913B8B">
            <w:pPr>
              <w:pStyle w:val="Paragrafoelenco"/>
              <w:ind w:left="0"/>
              <w:jc w:val="center"/>
            </w:pPr>
            <w:proofErr w:type="spellStart"/>
            <w:r>
              <w:t>Prodotto</w:t>
            </w:r>
            <w:proofErr w:type="spellEnd"/>
          </w:p>
        </w:tc>
        <w:tc>
          <w:tcPr>
            <w:tcW w:w="1926" w:type="dxa"/>
            <w:vAlign w:val="center"/>
          </w:tcPr>
          <w:p w14:paraId="2868128E" w14:textId="45821A25" w:rsidR="003537D0" w:rsidRDefault="003537D0" w:rsidP="00913B8B">
            <w:pPr>
              <w:pStyle w:val="Paragrafoelenco"/>
              <w:ind w:left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Prezzo </w:t>
            </w:r>
            <w:proofErr w:type="spellStart"/>
            <w:r>
              <w:t>Unitario</w:t>
            </w:r>
            <w:proofErr w:type="spellEnd"/>
            <w:r w:rsidR="001C1B37">
              <w:t>/</w:t>
            </w:r>
            <w:r w:rsidR="001C1B37">
              <w:rPr>
                <w:rFonts w:cs="Calibri"/>
              </w:rPr>
              <w:t>€</w:t>
            </w:r>
          </w:p>
        </w:tc>
        <w:tc>
          <w:tcPr>
            <w:tcW w:w="1178" w:type="dxa"/>
            <w:vAlign w:val="center"/>
          </w:tcPr>
          <w:p w14:paraId="12E98FAB" w14:textId="44063649" w:rsidR="003537D0" w:rsidRDefault="003537D0" w:rsidP="00913B8B">
            <w:pPr>
              <w:pStyle w:val="Paragrafoelenco"/>
              <w:ind w:left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Quantità</w:t>
            </w:r>
            <w:proofErr w:type="spellEnd"/>
          </w:p>
        </w:tc>
        <w:tc>
          <w:tcPr>
            <w:tcW w:w="2350" w:type="dxa"/>
            <w:vAlign w:val="center"/>
          </w:tcPr>
          <w:p w14:paraId="71166567" w14:textId="537F6472" w:rsidR="003537D0" w:rsidRDefault="003537D0" w:rsidP="00913B8B">
            <w:pPr>
              <w:pStyle w:val="Paragrafoelenco"/>
              <w:ind w:left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Importo</w:t>
            </w:r>
            <w:proofErr w:type="spellEnd"/>
            <w:r>
              <w:t xml:space="preserve"> </w:t>
            </w:r>
            <w:proofErr w:type="spellStart"/>
            <w:r>
              <w:t>Stimato</w:t>
            </w:r>
            <w:proofErr w:type="spellEnd"/>
            <w:r w:rsidR="001C1B37">
              <w:t>/</w:t>
            </w:r>
            <w:r w:rsidR="001C1B37">
              <w:rPr>
                <w:rFonts w:cs="Calibri"/>
              </w:rPr>
              <w:t>€</w:t>
            </w:r>
          </w:p>
        </w:tc>
        <w:tc>
          <w:tcPr>
            <w:tcW w:w="2057" w:type="dxa"/>
            <w:vAlign w:val="center"/>
          </w:tcPr>
          <w:p w14:paraId="60BD1021" w14:textId="77777777" w:rsidR="003537D0" w:rsidRPr="003537D0" w:rsidRDefault="003537D0" w:rsidP="003537D0">
            <w:pPr>
              <w:pStyle w:val="Paragrafoelenco"/>
              <w:ind w:left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sz w:val="12"/>
                <w:szCs w:val="12"/>
              </w:rPr>
            </w:pPr>
          </w:p>
          <w:p w14:paraId="779684AE" w14:textId="47A25366" w:rsidR="003537D0" w:rsidRDefault="003537D0" w:rsidP="003537D0">
            <w:pPr>
              <w:pStyle w:val="Paragrafoelenco"/>
              <w:ind w:left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Importo</w:t>
            </w:r>
            <w:proofErr w:type="spellEnd"/>
            <w:r>
              <w:t xml:space="preserve"> </w:t>
            </w:r>
            <w:proofErr w:type="spellStart"/>
            <w:r>
              <w:t>Offerto</w:t>
            </w:r>
            <w:proofErr w:type="spellEnd"/>
            <w:r w:rsidR="001C1B37">
              <w:t>/</w:t>
            </w:r>
            <w:r w:rsidR="001C1B37">
              <w:rPr>
                <w:rFonts w:cs="Calibri"/>
              </w:rPr>
              <w:t>€</w:t>
            </w:r>
          </w:p>
        </w:tc>
      </w:tr>
      <w:tr w:rsidR="001C1B37" w14:paraId="1C51D460" w14:textId="646CED09" w:rsidTr="003537D0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17" w:type="dxa"/>
          </w:tcPr>
          <w:p w14:paraId="2A8458F6" w14:textId="2519170D" w:rsidR="001C1B37" w:rsidRPr="00332234" w:rsidRDefault="001C1B37" w:rsidP="001C1B37">
            <w:pPr>
              <w:pStyle w:val="Paragrafoelenco"/>
              <w:rPr>
                <w:b w:val="0"/>
              </w:rPr>
            </w:pPr>
            <w:r>
              <w:rPr>
                <w:b w:val="0"/>
              </w:rPr>
              <w:t>UPS1</w:t>
            </w:r>
          </w:p>
        </w:tc>
        <w:tc>
          <w:tcPr>
            <w:tcW w:w="1926" w:type="dxa"/>
          </w:tcPr>
          <w:p w14:paraId="3255B01B" w14:textId="58DDB792" w:rsidR="001C1B37" w:rsidRPr="00332234" w:rsidRDefault="001C1B37" w:rsidP="001C1B37">
            <w:pPr>
              <w:pStyle w:val="Paragrafoelenco"/>
              <w:ind w:lef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35.700,00</w:t>
            </w:r>
          </w:p>
        </w:tc>
        <w:tc>
          <w:tcPr>
            <w:tcW w:w="1178" w:type="dxa"/>
          </w:tcPr>
          <w:p w14:paraId="22F41AA2" w14:textId="3757BC3C" w:rsidR="001C1B37" w:rsidRPr="00332234" w:rsidRDefault="001C1B37" w:rsidP="001C1B37">
            <w:pPr>
              <w:pStyle w:val="Paragrafoelenco"/>
              <w:ind w:lef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2350" w:type="dxa"/>
          </w:tcPr>
          <w:p w14:paraId="592ADBC0" w14:textId="69C3C5AE" w:rsidR="001C1B37" w:rsidRPr="00332234" w:rsidRDefault="001C1B37" w:rsidP="001C1B37">
            <w:pPr>
              <w:pStyle w:val="Paragrafoelenco"/>
              <w:ind w:left="0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35.700,00</w:t>
            </w:r>
          </w:p>
        </w:tc>
        <w:tc>
          <w:tcPr>
            <w:tcW w:w="2057" w:type="dxa"/>
          </w:tcPr>
          <w:p w14:paraId="41CE6CC7" w14:textId="77777777" w:rsidR="001C1B37" w:rsidRPr="00332234" w:rsidRDefault="001C1B37" w:rsidP="001C1B37">
            <w:pPr>
              <w:pStyle w:val="Paragrafoelenco"/>
              <w:ind w:lef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1C1B37" w14:paraId="23D176CA" w14:textId="272FE776" w:rsidTr="003537D0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17" w:type="dxa"/>
          </w:tcPr>
          <w:p w14:paraId="3E0BFB80" w14:textId="202A7B00" w:rsidR="001C1B37" w:rsidRPr="00332234" w:rsidRDefault="001C1B37" w:rsidP="001C1B37">
            <w:pPr>
              <w:pStyle w:val="Paragrafoelenco"/>
              <w:rPr>
                <w:b w:val="0"/>
              </w:rPr>
            </w:pPr>
            <w:r>
              <w:rPr>
                <w:b w:val="0"/>
              </w:rPr>
              <w:t>UPS2</w:t>
            </w:r>
          </w:p>
        </w:tc>
        <w:tc>
          <w:tcPr>
            <w:tcW w:w="1926" w:type="dxa"/>
          </w:tcPr>
          <w:p w14:paraId="6CBC42A7" w14:textId="4CD849BC" w:rsidR="001C1B37" w:rsidRPr="00332234" w:rsidRDefault="001C1B37" w:rsidP="001C1B37">
            <w:pPr>
              <w:pStyle w:val="Paragrafoelenco"/>
              <w:ind w:lef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27.300,00</w:t>
            </w:r>
          </w:p>
        </w:tc>
        <w:tc>
          <w:tcPr>
            <w:tcW w:w="1178" w:type="dxa"/>
          </w:tcPr>
          <w:p w14:paraId="0D55E2C1" w14:textId="3BDD0D58" w:rsidR="001C1B37" w:rsidRPr="00332234" w:rsidRDefault="001C1B37" w:rsidP="001C1B37">
            <w:pPr>
              <w:pStyle w:val="Paragrafoelenco"/>
              <w:ind w:lef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2350" w:type="dxa"/>
          </w:tcPr>
          <w:p w14:paraId="32E8B0C0" w14:textId="59D63555" w:rsidR="001C1B37" w:rsidRPr="00332234" w:rsidRDefault="001C1B37" w:rsidP="001C1B37">
            <w:pPr>
              <w:pStyle w:val="Paragrafoelenco"/>
              <w:ind w:left="0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27.300,00</w:t>
            </w:r>
          </w:p>
        </w:tc>
        <w:tc>
          <w:tcPr>
            <w:tcW w:w="2057" w:type="dxa"/>
          </w:tcPr>
          <w:p w14:paraId="73CF532F" w14:textId="77777777" w:rsidR="001C1B37" w:rsidRPr="00332234" w:rsidRDefault="001C1B37" w:rsidP="001C1B37">
            <w:pPr>
              <w:pStyle w:val="Paragrafoelenco"/>
              <w:ind w:lef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1C1B37" w14:paraId="373EB80C" w14:textId="73B7308D" w:rsidTr="003537D0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17" w:type="dxa"/>
          </w:tcPr>
          <w:p w14:paraId="3F3A45C4" w14:textId="226E6641" w:rsidR="001C1B37" w:rsidRPr="00332234" w:rsidRDefault="001C1B37" w:rsidP="001C1B37">
            <w:pPr>
              <w:pStyle w:val="Paragrafoelenco"/>
              <w:rPr>
                <w:b w:val="0"/>
              </w:rPr>
            </w:pPr>
            <w:r>
              <w:rPr>
                <w:b w:val="0"/>
              </w:rPr>
              <w:t>SMB1</w:t>
            </w:r>
          </w:p>
        </w:tc>
        <w:tc>
          <w:tcPr>
            <w:tcW w:w="1926" w:type="dxa"/>
          </w:tcPr>
          <w:p w14:paraId="39934ADE" w14:textId="20918824" w:rsidR="001C1B37" w:rsidRPr="00332234" w:rsidRDefault="001C1B37" w:rsidP="001C1B37">
            <w:pPr>
              <w:pStyle w:val="Paragrafoelenco"/>
              <w:ind w:lef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10.500,00</w:t>
            </w:r>
          </w:p>
        </w:tc>
        <w:tc>
          <w:tcPr>
            <w:tcW w:w="1178" w:type="dxa"/>
          </w:tcPr>
          <w:p w14:paraId="62ABF83E" w14:textId="2A55CC53" w:rsidR="001C1B37" w:rsidRPr="00332234" w:rsidRDefault="001C1B37" w:rsidP="001C1B37">
            <w:pPr>
              <w:pStyle w:val="Paragrafoelenco"/>
              <w:ind w:lef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3</w:t>
            </w:r>
          </w:p>
        </w:tc>
        <w:tc>
          <w:tcPr>
            <w:tcW w:w="2350" w:type="dxa"/>
          </w:tcPr>
          <w:p w14:paraId="7A5F5B4E" w14:textId="7AE05482" w:rsidR="001C1B37" w:rsidRPr="00332234" w:rsidRDefault="001C1B37" w:rsidP="001C1B37">
            <w:pPr>
              <w:pStyle w:val="Paragrafoelenco"/>
              <w:ind w:left="0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31.500,00</w:t>
            </w:r>
          </w:p>
        </w:tc>
        <w:tc>
          <w:tcPr>
            <w:tcW w:w="2057" w:type="dxa"/>
          </w:tcPr>
          <w:p w14:paraId="55CE8270" w14:textId="77777777" w:rsidR="001C1B37" w:rsidRPr="00332234" w:rsidRDefault="001C1B37" w:rsidP="001C1B37">
            <w:pPr>
              <w:pStyle w:val="Paragrafoelenco"/>
              <w:ind w:lef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1C1B37" w14:paraId="7C62D424" w14:textId="6E6EEE35" w:rsidTr="003537D0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17" w:type="dxa"/>
          </w:tcPr>
          <w:p w14:paraId="6C24286B" w14:textId="08E3E83B" w:rsidR="001C1B37" w:rsidRPr="00332234" w:rsidRDefault="001C1B37" w:rsidP="001C1B37">
            <w:pPr>
              <w:pStyle w:val="Paragrafoelenco"/>
              <w:rPr>
                <w:b w:val="0"/>
              </w:rPr>
            </w:pPr>
            <w:r>
              <w:rPr>
                <w:b w:val="0"/>
              </w:rPr>
              <w:t>VDC1</w:t>
            </w:r>
          </w:p>
        </w:tc>
        <w:tc>
          <w:tcPr>
            <w:tcW w:w="1926" w:type="dxa"/>
          </w:tcPr>
          <w:p w14:paraId="422F7054" w14:textId="128513FA" w:rsidR="001C1B37" w:rsidRPr="00332234" w:rsidRDefault="001C1B37" w:rsidP="001C1B37">
            <w:pPr>
              <w:pStyle w:val="Paragrafoelenco"/>
              <w:ind w:lef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8.032,50</w:t>
            </w:r>
          </w:p>
        </w:tc>
        <w:tc>
          <w:tcPr>
            <w:tcW w:w="1178" w:type="dxa"/>
          </w:tcPr>
          <w:p w14:paraId="30F5303E" w14:textId="388C6073" w:rsidR="001C1B37" w:rsidRPr="00332234" w:rsidRDefault="001C1B37" w:rsidP="001C1B37">
            <w:pPr>
              <w:pStyle w:val="Paragrafoelenco"/>
              <w:ind w:lef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2350" w:type="dxa"/>
          </w:tcPr>
          <w:p w14:paraId="49487950" w14:textId="70C6EA08" w:rsidR="001C1B37" w:rsidRPr="00332234" w:rsidRDefault="001C1B37" w:rsidP="001C1B37">
            <w:pPr>
              <w:pStyle w:val="Paragrafoelenco"/>
              <w:ind w:left="0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8.032,50</w:t>
            </w:r>
          </w:p>
        </w:tc>
        <w:tc>
          <w:tcPr>
            <w:tcW w:w="2057" w:type="dxa"/>
          </w:tcPr>
          <w:p w14:paraId="30B55A32" w14:textId="77777777" w:rsidR="001C1B37" w:rsidRPr="00332234" w:rsidRDefault="001C1B37" w:rsidP="001C1B37">
            <w:pPr>
              <w:pStyle w:val="Paragrafoelenco"/>
              <w:ind w:lef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1C1B37" w14:paraId="5E86EBD3" w14:textId="3851FC38" w:rsidTr="003537D0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17" w:type="dxa"/>
          </w:tcPr>
          <w:p w14:paraId="5ACC6754" w14:textId="071423A0" w:rsidR="001C1B37" w:rsidRPr="00332234" w:rsidRDefault="001C1B37" w:rsidP="001C1B37">
            <w:pPr>
              <w:pStyle w:val="Paragrafoelenco"/>
              <w:rPr>
                <w:b w:val="0"/>
              </w:rPr>
            </w:pPr>
            <w:r>
              <w:rPr>
                <w:b w:val="0"/>
              </w:rPr>
              <w:t>VDC2</w:t>
            </w:r>
          </w:p>
        </w:tc>
        <w:tc>
          <w:tcPr>
            <w:tcW w:w="1926" w:type="dxa"/>
          </w:tcPr>
          <w:p w14:paraId="6EA4ECE3" w14:textId="7A93CBF2" w:rsidR="001C1B37" w:rsidRPr="00332234" w:rsidRDefault="001C1B37" w:rsidP="001C1B37">
            <w:pPr>
              <w:pStyle w:val="Paragrafoelenco"/>
              <w:ind w:lef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64.575,00</w:t>
            </w:r>
          </w:p>
        </w:tc>
        <w:tc>
          <w:tcPr>
            <w:tcW w:w="1178" w:type="dxa"/>
          </w:tcPr>
          <w:p w14:paraId="4820A578" w14:textId="7C5CDC83" w:rsidR="001C1B37" w:rsidRPr="00332234" w:rsidRDefault="001C1B37" w:rsidP="001C1B37">
            <w:pPr>
              <w:pStyle w:val="Paragrafoelenco"/>
              <w:ind w:lef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2350" w:type="dxa"/>
          </w:tcPr>
          <w:p w14:paraId="2778C0BD" w14:textId="4A637657" w:rsidR="001C1B37" w:rsidRPr="00332234" w:rsidRDefault="001C1B37" w:rsidP="001C1B37">
            <w:pPr>
              <w:pStyle w:val="Paragrafoelenco"/>
              <w:ind w:left="0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64.575,00</w:t>
            </w:r>
          </w:p>
        </w:tc>
        <w:tc>
          <w:tcPr>
            <w:tcW w:w="2057" w:type="dxa"/>
          </w:tcPr>
          <w:p w14:paraId="3C45B1D5" w14:textId="77777777" w:rsidR="001C1B37" w:rsidRPr="00332234" w:rsidRDefault="001C1B37" w:rsidP="001C1B37">
            <w:pPr>
              <w:pStyle w:val="Paragrafoelenco"/>
              <w:ind w:lef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1C1B37" w14:paraId="39319EE6" w14:textId="58C408C7" w:rsidTr="003537D0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17" w:type="dxa"/>
          </w:tcPr>
          <w:p w14:paraId="295A8D59" w14:textId="75719B18" w:rsidR="001C1B37" w:rsidRPr="00332234" w:rsidRDefault="001C1B37" w:rsidP="001C1B37">
            <w:pPr>
              <w:pStyle w:val="Paragrafoelenco"/>
              <w:rPr>
                <w:b w:val="0"/>
              </w:rPr>
            </w:pPr>
            <w:r>
              <w:rPr>
                <w:b w:val="0"/>
              </w:rPr>
              <w:t>VDC3</w:t>
            </w:r>
          </w:p>
        </w:tc>
        <w:tc>
          <w:tcPr>
            <w:tcW w:w="1926" w:type="dxa"/>
          </w:tcPr>
          <w:p w14:paraId="11ED5F5C" w14:textId="368C92C3" w:rsidR="001C1B37" w:rsidRPr="00332234" w:rsidRDefault="001C1B37" w:rsidP="001C1B37">
            <w:pPr>
              <w:pStyle w:val="Paragrafoelenco"/>
              <w:ind w:lef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5.460,00</w:t>
            </w:r>
          </w:p>
        </w:tc>
        <w:tc>
          <w:tcPr>
            <w:tcW w:w="1178" w:type="dxa"/>
          </w:tcPr>
          <w:p w14:paraId="5A6FFF99" w14:textId="11848B66" w:rsidR="001C1B37" w:rsidRPr="00332234" w:rsidRDefault="001C1B37" w:rsidP="001C1B37">
            <w:pPr>
              <w:pStyle w:val="Paragrafoelenco"/>
              <w:ind w:lef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2350" w:type="dxa"/>
          </w:tcPr>
          <w:p w14:paraId="15AD6CBF" w14:textId="33241F00" w:rsidR="001C1B37" w:rsidRPr="00332234" w:rsidRDefault="001C1B37" w:rsidP="001C1B37">
            <w:pPr>
              <w:pStyle w:val="Paragrafoelenco"/>
              <w:ind w:left="0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5.460,00</w:t>
            </w:r>
          </w:p>
        </w:tc>
        <w:tc>
          <w:tcPr>
            <w:tcW w:w="2057" w:type="dxa"/>
          </w:tcPr>
          <w:p w14:paraId="7391904F" w14:textId="77777777" w:rsidR="001C1B37" w:rsidRPr="00332234" w:rsidRDefault="001C1B37" w:rsidP="001C1B37">
            <w:pPr>
              <w:pStyle w:val="Paragrafoelenco"/>
              <w:ind w:lef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1C1B37" w14:paraId="7F332C06" w14:textId="325A149F" w:rsidTr="003537D0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17" w:type="dxa"/>
          </w:tcPr>
          <w:p w14:paraId="71DF3152" w14:textId="1F52728A" w:rsidR="001C1B37" w:rsidRPr="00332234" w:rsidRDefault="001C1B37" w:rsidP="001C1B37">
            <w:pPr>
              <w:pStyle w:val="Paragrafoelenco"/>
              <w:rPr>
                <w:b w:val="0"/>
              </w:rPr>
            </w:pPr>
            <w:r>
              <w:rPr>
                <w:b w:val="0"/>
              </w:rPr>
              <w:t>VDC4</w:t>
            </w:r>
          </w:p>
        </w:tc>
        <w:tc>
          <w:tcPr>
            <w:tcW w:w="1926" w:type="dxa"/>
          </w:tcPr>
          <w:p w14:paraId="1A7400AA" w14:textId="5B4AED74" w:rsidR="001C1B37" w:rsidRPr="00332234" w:rsidRDefault="001C1B37" w:rsidP="001C1B37">
            <w:pPr>
              <w:pStyle w:val="Paragrafoelenco"/>
              <w:ind w:lef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22.050,00</w:t>
            </w:r>
          </w:p>
        </w:tc>
        <w:tc>
          <w:tcPr>
            <w:tcW w:w="1178" w:type="dxa"/>
          </w:tcPr>
          <w:p w14:paraId="6F4A468F" w14:textId="7E84E526" w:rsidR="001C1B37" w:rsidRPr="00332234" w:rsidRDefault="007253BC" w:rsidP="001C1B37">
            <w:pPr>
              <w:pStyle w:val="Paragrafoelenco"/>
              <w:ind w:lef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5</w:t>
            </w:r>
          </w:p>
        </w:tc>
        <w:tc>
          <w:tcPr>
            <w:tcW w:w="2350" w:type="dxa"/>
          </w:tcPr>
          <w:p w14:paraId="0F81BCC3" w14:textId="190DEDF4" w:rsidR="001C1B37" w:rsidRPr="00332234" w:rsidRDefault="001C1B37" w:rsidP="001C1B37">
            <w:pPr>
              <w:pStyle w:val="Paragrafoelenco"/>
              <w:ind w:left="0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  <w:r w:rsidR="00EA71A3">
              <w:t>10</w:t>
            </w:r>
            <w:r>
              <w:t>.</w:t>
            </w:r>
            <w:r w:rsidR="00EA71A3">
              <w:t>250</w:t>
            </w:r>
            <w:r>
              <w:t>,00</w:t>
            </w:r>
          </w:p>
        </w:tc>
        <w:tc>
          <w:tcPr>
            <w:tcW w:w="2057" w:type="dxa"/>
          </w:tcPr>
          <w:p w14:paraId="44D5DD38" w14:textId="77777777" w:rsidR="001C1B37" w:rsidRPr="00332234" w:rsidRDefault="001C1B37" w:rsidP="001C1B37">
            <w:pPr>
              <w:pStyle w:val="Paragrafoelenco"/>
              <w:ind w:lef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1C1B37" w14:paraId="1CD5F57E" w14:textId="5B9495CB" w:rsidTr="003537D0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17" w:type="dxa"/>
          </w:tcPr>
          <w:p w14:paraId="3A4C178F" w14:textId="6F6D4762" w:rsidR="001C1B37" w:rsidRPr="00332234" w:rsidRDefault="001C1B37" w:rsidP="001C1B37">
            <w:pPr>
              <w:pStyle w:val="Paragrafoelenco"/>
              <w:rPr>
                <w:b w:val="0"/>
              </w:rPr>
            </w:pPr>
            <w:r>
              <w:rPr>
                <w:b w:val="0"/>
              </w:rPr>
              <w:t>VDC5</w:t>
            </w:r>
          </w:p>
        </w:tc>
        <w:tc>
          <w:tcPr>
            <w:tcW w:w="1926" w:type="dxa"/>
          </w:tcPr>
          <w:p w14:paraId="1430A14B" w14:textId="4107BA47" w:rsidR="001C1B37" w:rsidRPr="00332234" w:rsidRDefault="001C1B37" w:rsidP="001C1B37">
            <w:pPr>
              <w:pStyle w:val="Paragrafoelenco"/>
              <w:ind w:lef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55.650,00</w:t>
            </w:r>
          </w:p>
        </w:tc>
        <w:tc>
          <w:tcPr>
            <w:tcW w:w="1178" w:type="dxa"/>
          </w:tcPr>
          <w:p w14:paraId="28A873A5" w14:textId="6C4163A1" w:rsidR="001C1B37" w:rsidRPr="00332234" w:rsidRDefault="001C1B37" w:rsidP="001C1B37">
            <w:pPr>
              <w:pStyle w:val="Paragrafoelenco"/>
              <w:ind w:lef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2350" w:type="dxa"/>
          </w:tcPr>
          <w:p w14:paraId="616939A9" w14:textId="62053AE3" w:rsidR="001C1B37" w:rsidRPr="00332234" w:rsidRDefault="001C1B37" w:rsidP="001C1B37">
            <w:pPr>
              <w:pStyle w:val="Paragrafoelenco"/>
              <w:ind w:left="0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55.650,00</w:t>
            </w:r>
          </w:p>
        </w:tc>
        <w:tc>
          <w:tcPr>
            <w:tcW w:w="2057" w:type="dxa"/>
          </w:tcPr>
          <w:p w14:paraId="6E436E86" w14:textId="77777777" w:rsidR="001C1B37" w:rsidRPr="00332234" w:rsidRDefault="001C1B37" w:rsidP="001C1B37">
            <w:pPr>
              <w:pStyle w:val="Paragrafoelenco"/>
              <w:ind w:lef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1C1B37" w14:paraId="021DB228" w14:textId="2BF40C75" w:rsidTr="003537D0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17" w:type="dxa"/>
          </w:tcPr>
          <w:p w14:paraId="50F3A182" w14:textId="31CB3569" w:rsidR="001C1B37" w:rsidRPr="00332234" w:rsidRDefault="001C1B37" w:rsidP="001C1B37">
            <w:pPr>
              <w:pStyle w:val="Paragrafoelenco"/>
              <w:rPr>
                <w:b w:val="0"/>
              </w:rPr>
            </w:pPr>
            <w:r>
              <w:rPr>
                <w:b w:val="0"/>
              </w:rPr>
              <w:t>VDC6</w:t>
            </w:r>
          </w:p>
        </w:tc>
        <w:tc>
          <w:tcPr>
            <w:tcW w:w="1926" w:type="dxa"/>
          </w:tcPr>
          <w:p w14:paraId="2D87C7CD" w14:textId="2823DFF2" w:rsidR="001C1B37" w:rsidRPr="00332234" w:rsidRDefault="001C1B37" w:rsidP="001C1B37">
            <w:pPr>
              <w:pStyle w:val="Paragrafoelenco"/>
              <w:ind w:lef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19.950,00</w:t>
            </w:r>
          </w:p>
        </w:tc>
        <w:tc>
          <w:tcPr>
            <w:tcW w:w="1178" w:type="dxa"/>
          </w:tcPr>
          <w:p w14:paraId="4D08D991" w14:textId="2397FBF8" w:rsidR="001C1B37" w:rsidRPr="00332234" w:rsidRDefault="001C1B37" w:rsidP="001C1B37">
            <w:pPr>
              <w:pStyle w:val="Paragrafoelenco"/>
              <w:ind w:lef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2350" w:type="dxa"/>
          </w:tcPr>
          <w:p w14:paraId="678F5E33" w14:textId="51A3BA4F" w:rsidR="001C1B37" w:rsidRPr="00332234" w:rsidRDefault="001C1B37" w:rsidP="001C1B37">
            <w:pPr>
              <w:pStyle w:val="Paragrafoelenco"/>
              <w:ind w:left="0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19.950,00</w:t>
            </w:r>
          </w:p>
        </w:tc>
        <w:tc>
          <w:tcPr>
            <w:tcW w:w="2057" w:type="dxa"/>
          </w:tcPr>
          <w:p w14:paraId="4C8EAF0F" w14:textId="77777777" w:rsidR="001C1B37" w:rsidRPr="00332234" w:rsidRDefault="001C1B37" w:rsidP="001C1B37">
            <w:pPr>
              <w:pStyle w:val="Paragrafoelenco"/>
              <w:ind w:lef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1C1B37" w14:paraId="7496CD77" w14:textId="18DEA207" w:rsidTr="003537D0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17" w:type="dxa"/>
          </w:tcPr>
          <w:p w14:paraId="75573B3E" w14:textId="5BF5F801" w:rsidR="001C1B37" w:rsidRPr="00332234" w:rsidRDefault="001C1B37" w:rsidP="001C1B37">
            <w:pPr>
              <w:pStyle w:val="Paragrafoelenco"/>
              <w:rPr>
                <w:b w:val="0"/>
              </w:rPr>
            </w:pPr>
            <w:r>
              <w:rPr>
                <w:b w:val="0"/>
              </w:rPr>
              <w:t>VDC7</w:t>
            </w:r>
          </w:p>
        </w:tc>
        <w:tc>
          <w:tcPr>
            <w:tcW w:w="1926" w:type="dxa"/>
          </w:tcPr>
          <w:p w14:paraId="2E88C019" w14:textId="72F25EA2" w:rsidR="001C1B37" w:rsidRPr="00332234" w:rsidRDefault="008522C9" w:rsidP="001C1B37">
            <w:pPr>
              <w:pStyle w:val="Paragrafoelenco"/>
              <w:ind w:lef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21.582,50</w:t>
            </w:r>
          </w:p>
        </w:tc>
        <w:tc>
          <w:tcPr>
            <w:tcW w:w="1178" w:type="dxa"/>
          </w:tcPr>
          <w:p w14:paraId="4F3E3B40" w14:textId="18AA22E7" w:rsidR="001C1B37" w:rsidRPr="00332234" w:rsidRDefault="001C1B37" w:rsidP="001C1B37">
            <w:pPr>
              <w:pStyle w:val="Paragrafoelenco"/>
              <w:ind w:lef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2350" w:type="dxa"/>
          </w:tcPr>
          <w:p w14:paraId="2173DA9F" w14:textId="3C1B7D3D" w:rsidR="001C1B37" w:rsidRPr="00332234" w:rsidRDefault="001C1B37" w:rsidP="001C1B37">
            <w:pPr>
              <w:pStyle w:val="Paragrafoelenco"/>
              <w:ind w:left="0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21.</w:t>
            </w:r>
            <w:r w:rsidR="00301F66">
              <w:t>582,50</w:t>
            </w:r>
          </w:p>
        </w:tc>
        <w:tc>
          <w:tcPr>
            <w:tcW w:w="2057" w:type="dxa"/>
          </w:tcPr>
          <w:p w14:paraId="2FFA9646" w14:textId="77777777" w:rsidR="001C1B37" w:rsidRPr="00332234" w:rsidRDefault="001C1B37" w:rsidP="001C1B37">
            <w:pPr>
              <w:pStyle w:val="Paragrafoelenco"/>
              <w:ind w:lef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1C1B37" w14:paraId="63E3A7E5" w14:textId="3B63C9F5" w:rsidTr="003537D0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221" w:type="dxa"/>
            <w:gridSpan w:val="3"/>
          </w:tcPr>
          <w:p w14:paraId="7B7F93A5" w14:textId="163D3357" w:rsidR="001C1B37" w:rsidRPr="00332234" w:rsidRDefault="001C1B37" w:rsidP="001C1B37">
            <w:pPr>
              <w:pStyle w:val="Paragrafoelenco"/>
              <w:ind w:left="0"/>
              <w:jc w:val="right"/>
            </w:pPr>
            <w:r>
              <w:t xml:space="preserve">TOTALE </w:t>
            </w:r>
          </w:p>
        </w:tc>
        <w:tc>
          <w:tcPr>
            <w:tcW w:w="2350" w:type="dxa"/>
          </w:tcPr>
          <w:p w14:paraId="68501933" w14:textId="6B65EB99" w:rsidR="001C1B37" w:rsidRPr="00332234" w:rsidRDefault="001C1B37" w:rsidP="001C1B37">
            <w:pPr>
              <w:pStyle w:val="Paragrafoelenco"/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cs="Calibri"/>
              </w:rPr>
              <w:t>€</w:t>
            </w:r>
            <w:r w:rsidR="00301F66">
              <w:rPr>
                <w:rFonts w:cs="Calibri"/>
              </w:rPr>
              <w:t xml:space="preserve">                    380.000,00</w:t>
            </w:r>
          </w:p>
        </w:tc>
        <w:tc>
          <w:tcPr>
            <w:tcW w:w="2057" w:type="dxa"/>
          </w:tcPr>
          <w:p w14:paraId="7E477D43" w14:textId="77777777" w:rsidR="001C1B37" w:rsidRDefault="001C1B37" w:rsidP="001C1B37">
            <w:pPr>
              <w:pStyle w:val="Paragrafoelenco"/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Calibri"/>
              </w:rPr>
            </w:pPr>
          </w:p>
        </w:tc>
      </w:tr>
      <w:tr w:rsidR="001C1B37" w14:paraId="3100D650" w14:textId="179D7B90" w:rsidTr="003537D0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221" w:type="dxa"/>
            <w:gridSpan w:val="3"/>
          </w:tcPr>
          <w:p w14:paraId="602C1575" w14:textId="1FF1B042" w:rsidR="001C1B37" w:rsidRDefault="001C1B37" w:rsidP="001C1B37">
            <w:pPr>
              <w:pStyle w:val="Paragrafoelenco"/>
              <w:ind w:left="0"/>
              <w:jc w:val="right"/>
            </w:pPr>
            <w:proofErr w:type="spellStart"/>
            <w:r>
              <w:t>Differenza</w:t>
            </w:r>
            <w:proofErr w:type="spellEnd"/>
            <w:r>
              <w:t xml:space="preserve"> 380.000 con TOTALE</w:t>
            </w:r>
          </w:p>
        </w:tc>
        <w:tc>
          <w:tcPr>
            <w:tcW w:w="2350" w:type="dxa"/>
          </w:tcPr>
          <w:p w14:paraId="164004B2" w14:textId="03169B70" w:rsidR="001C1B37" w:rsidRPr="00332234" w:rsidRDefault="001C1B37" w:rsidP="001C1B37">
            <w:pPr>
              <w:pStyle w:val="Paragrafoelenco"/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cs="Calibri"/>
              </w:rPr>
              <w:t>€                                0,00</w:t>
            </w:r>
          </w:p>
        </w:tc>
        <w:tc>
          <w:tcPr>
            <w:tcW w:w="2057" w:type="dxa"/>
          </w:tcPr>
          <w:p w14:paraId="0F99FF7C" w14:textId="77777777" w:rsidR="001C1B37" w:rsidRDefault="001C1B37" w:rsidP="001C1B37">
            <w:pPr>
              <w:pStyle w:val="Paragrafoelenco"/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Calibri"/>
              </w:rPr>
            </w:pPr>
          </w:p>
        </w:tc>
      </w:tr>
      <w:tr w:rsidR="001C1B37" w14:paraId="3E3DF917" w14:textId="21EAE60E" w:rsidTr="003537D0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221" w:type="dxa"/>
            <w:gridSpan w:val="3"/>
          </w:tcPr>
          <w:p w14:paraId="5C54CDEE" w14:textId="303D3CCF" w:rsidR="001C1B37" w:rsidRDefault="001C1B37" w:rsidP="001C1B37">
            <w:pPr>
              <w:pStyle w:val="Paragrafoelenco"/>
              <w:ind w:left="0"/>
              <w:jc w:val="right"/>
            </w:pPr>
            <w:proofErr w:type="spellStart"/>
            <w:r>
              <w:t>Percentuale</w:t>
            </w:r>
            <w:proofErr w:type="spellEnd"/>
            <w:r>
              <w:t xml:space="preserve"> </w:t>
            </w:r>
            <w:proofErr w:type="spellStart"/>
            <w:r>
              <w:t>offerta</w:t>
            </w:r>
            <w:proofErr w:type="spellEnd"/>
            <w:r>
              <w:t xml:space="preserve"> rispetto a 380.000</w:t>
            </w:r>
          </w:p>
        </w:tc>
        <w:tc>
          <w:tcPr>
            <w:tcW w:w="2350" w:type="dxa"/>
          </w:tcPr>
          <w:p w14:paraId="3C6D0AA4" w14:textId="387FFA7B" w:rsidR="001C1B37" w:rsidRDefault="001C1B37" w:rsidP="001C1B37">
            <w:pPr>
              <w:pStyle w:val="Paragrafoelenco"/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Calibri"/>
              </w:rPr>
            </w:pPr>
            <w:r>
              <w:rPr>
                <w:rFonts w:cs="Calibri"/>
              </w:rPr>
              <w:t xml:space="preserve">                </w:t>
            </w:r>
            <w:r w:rsidR="00301F66">
              <w:rPr>
                <w:rFonts w:cs="Calibri"/>
              </w:rPr>
              <w:t xml:space="preserve">               </w:t>
            </w:r>
            <w:r>
              <w:rPr>
                <w:rFonts w:cs="Calibri"/>
              </w:rPr>
              <w:t>0</w:t>
            </w:r>
            <w:r w:rsidR="00301F66">
              <w:rPr>
                <w:rFonts w:cs="Calibri"/>
              </w:rPr>
              <w:t>,00</w:t>
            </w:r>
            <w:r>
              <w:rPr>
                <w:rFonts w:cs="Calibri"/>
              </w:rPr>
              <w:t>%</w:t>
            </w:r>
          </w:p>
        </w:tc>
        <w:tc>
          <w:tcPr>
            <w:tcW w:w="2057" w:type="dxa"/>
          </w:tcPr>
          <w:p w14:paraId="4B886ECB" w14:textId="77777777" w:rsidR="001C1B37" w:rsidRDefault="001C1B37" w:rsidP="001C1B37">
            <w:pPr>
              <w:pStyle w:val="Paragrafoelenco"/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Calibri"/>
              </w:rPr>
            </w:pPr>
          </w:p>
        </w:tc>
      </w:tr>
    </w:tbl>
    <w:p w14:paraId="00F50EEC" w14:textId="77777777" w:rsidR="00A52EB2" w:rsidRDefault="00A52EB2" w:rsidP="00C30529"/>
    <w:p w14:paraId="3A22C78F" w14:textId="7B742E99" w:rsidR="00A52EB2" w:rsidRPr="00A52EB2" w:rsidRDefault="00A52EB2" w:rsidP="00C30529">
      <w:pPr>
        <w:rPr>
          <w:b/>
          <w:bCs/>
          <w:color w:val="FF0000"/>
          <w:sz w:val="32"/>
          <w:szCs w:val="32"/>
          <w:u w:val="single"/>
        </w:rPr>
      </w:pPr>
      <w:r w:rsidRPr="00A52EB2">
        <w:rPr>
          <w:b/>
          <w:bCs/>
          <w:color w:val="FF0000"/>
          <w:sz w:val="32"/>
          <w:szCs w:val="32"/>
          <w:u w:val="single"/>
        </w:rPr>
        <w:t>Il presente file è da includere esclusivamente nell’offerta economica.</w:t>
      </w:r>
    </w:p>
    <w:sectPr w:rsidR="00A52EB2" w:rsidRPr="00A52EB2" w:rsidSect="001177C3">
      <w:headerReference w:type="default" r:id="rId7"/>
      <w:footerReference w:type="default" r:id="rId8"/>
      <w:pgSz w:w="11906" w:h="16838"/>
      <w:pgMar w:top="1276" w:right="1134" w:bottom="851" w:left="1134" w:header="708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7E76FC2" w14:textId="77777777" w:rsidR="00EC2B86" w:rsidRDefault="00EC2B86" w:rsidP="00EC2B86">
      <w:pPr>
        <w:spacing w:after="0" w:line="240" w:lineRule="auto"/>
      </w:pPr>
      <w:r>
        <w:separator/>
      </w:r>
    </w:p>
  </w:endnote>
  <w:endnote w:type="continuationSeparator" w:id="0">
    <w:p w14:paraId="775D4789" w14:textId="77777777" w:rsidR="00EC2B86" w:rsidRDefault="00EC2B86" w:rsidP="00EC2B8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50645104"/>
      <w:docPartObj>
        <w:docPartGallery w:val="Page Numbers (Bottom of Page)"/>
        <w:docPartUnique/>
      </w:docPartObj>
    </w:sdtPr>
    <w:sdtEndPr/>
    <w:sdtContent>
      <w:p w14:paraId="0E9C797F" w14:textId="77777777" w:rsidR="00EC2B86" w:rsidRDefault="00EC2B86">
        <w:pPr>
          <w:pStyle w:val="Pidipagina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noProof/>
          </w:rPr>
          <w:t>6</w:t>
        </w:r>
        <w:r>
          <w:fldChar w:fldCharType="end"/>
        </w:r>
      </w:p>
      <w:p w14:paraId="23EDB21D" w14:textId="77777777" w:rsidR="00EC2B86" w:rsidRPr="00261922" w:rsidRDefault="00EC2B86" w:rsidP="00261922">
        <w:pPr>
          <w:pBdr>
            <w:top w:val="single" w:sz="4" w:space="1" w:color="auto"/>
            <w:left w:val="single" w:sz="4" w:space="4" w:color="auto"/>
            <w:bottom w:val="single" w:sz="4" w:space="1" w:color="auto"/>
            <w:right w:val="single" w:sz="4" w:space="4" w:color="auto"/>
          </w:pBdr>
          <w:autoSpaceDE w:val="0"/>
          <w:autoSpaceDN w:val="0"/>
          <w:adjustRightInd w:val="0"/>
          <w:jc w:val="both"/>
          <w:rPr>
            <w:rFonts w:ascii="Arial" w:hAnsi="Arial" w:cs="Arial"/>
            <w:i/>
            <w:sz w:val="16"/>
            <w:szCs w:val="18"/>
          </w:rPr>
        </w:pPr>
        <w:r w:rsidRPr="00261922">
          <w:rPr>
            <w:rFonts w:ascii="Arial" w:hAnsi="Arial" w:cs="Arial"/>
            <w:i/>
            <w:sz w:val="16"/>
            <w:szCs w:val="18"/>
          </w:rPr>
          <w:t xml:space="preserve">Documento informatico firmato digitalmente ai sensi del testo unico D.P.R. 28 dicembre 2000, n. 445, del </w:t>
        </w:r>
        <w:proofErr w:type="spellStart"/>
        <w:r w:rsidRPr="00261922">
          <w:rPr>
            <w:rFonts w:ascii="Arial" w:hAnsi="Arial" w:cs="Arial"/>
            <w:i/>
            <w:sz w:val="16"/>
            <w:szCs w:val="18"/>
          </w:rPr>
          <w:t>D.Lgs.</w:t>
        </w:r>
        <w:proofErr w:type="spellEnd"/>
        <w:r w:rsidRPr="00261922">
          <w:rPr>
            <w:rFonts w:ascii="Arial" w:hAnsi="Arial" w:cs="Arial"/>
            <w:i/>
            <w:sz w:val="16"/>
            <w:szCs w:val="18"/>
          </w:rPr>
          <w:t xml:space="preserve"> 7 marzo 2005, n. 82 e norme collegate, il quale sostituisce il testo cartaceo e la firma autografa</w:t>
        </w:r>
      </w:p>
      <w:p w14:paraId="70D6C61E" w14:textId="77777777" w:rsidR="00EC2B86" w:rsidRDefault="00A60980">
        <w:pPr>
          <w:pStyle w:val="Pidipagina"/>
          <w:jc w:val="center"/>
        </w:pPr>
      </w:p>
    </w:sdtContent>
  </w:sdt>
  <w:p w14:paraId="7A7B66F4" w14:textId="77777777" w:rsidR="00EC2B86" w:rsidRDefault="00EC2B86">
    <w:pPr>
      <w:pStyle w:val="Pidipa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9CCDCC8" w14:textId="77777777" w:rsidR="00EC2B86" w:rsidRDefault="00EC2B86" w:rsidP="00EC2B86">
      <w:pPr>
        <w:spacing w:after="0" w:line="240" w:lineRule="auto"/>
      </w:pPr>
      <w:r>
        <w:separator/>
      </w:r>
    </w:p>
  </w:footnote>
  <w:footnote w:type="continuationSeparator" w:id="0">
    <w:p w14:paraId="40B40A80" w14:textId="77777777" w:rsidR="00EC2B86" w:rsidRDefault="00EC2B86" w:rsidP="00EC2B8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1F358D1" w14:textId="78AEE0C0" w:rsidR="00EC2B86" w:rsidRPr="00580092" w:rsidRDefault="00EC2B86" w:rsidP="00656142">
    <w:pPr>
      <w:spacing w:line="240" w:lineRule="atLeast"/>
      <w:rPr>
        <w:rFonts w:ascii="Arial" w:hAnsi="Arial" w:cs="Arial"/>
        <w:b/>
        <w:bCs/>
        <w:i/>
        <w:iCs/>
        <w:sz w:val="18"/>
        <w:szCs w:val="18"/>
        <w:highlight w:val="yellow"/>
      </w:rPr>
    </w:pPr>
    <w:r w:rsidRPr="00983439">
      <w:rPr>
        <w:rFonts w:ascii="Arial" w:hAnsi="Arial" w:cs="Arial"/>
        <w:b/>
        <w:bCs/>
        <w:i/>
        <w:iCs/>
        <w:sz w:val="18"/>
        <w:szCs w:val="18"/>
      </w:rPr>
      <w:t xml:space="preserve">Allegato </w:t>
    </w:r>
    <w:r>
      <w:rPr>
        <w:rFonts w:ascii="Arial" w:hAnsi="Arial" w:cs="Arial"/>
        <w:b/>
        <w:bCs/>
        <w:i/>
        <w:iCs/>
        <w:sz w:val="18"/>
        <w:szCs w:val="18"/>
      </w:rPr>
      <w:t>E1</w:t>
    </w:r>
    <w:r w:rsidRPr="00983439">
      <w:rPr>
        <w:rFonts w:ascii="Arial" w:hAnsi="Arial" w:cs="Arial"/>
        <w:b/>
        <w:bCs/>
        <w:i/>
        <w:iCs/>
        <w:sz w:val="18"/>
        <w:szCs w:val="18"/>
      </w:rPr>
      <w:t xml:space="preserve"> – </w:t>
    </w:r>
    <w:r>
      <w:rPr>
        <w:rFonts w:ascii="Arial" w:hAnsi="Arial" w:cs="Arial"/>
        <w:b/>
        <w:bCs/>
        <w:i/>
        <w:iCs/>
        <w:sz w:val="18"/>
        <w:szCs w:val="18"/>
      </w:rPr>
      <w:t xml:space="preserve">MODULO LISTA ALLEGATO ALLA </w:t>
    </w:r>
    <w:r w:rsidRPr="00983439">
      <w:rPr>
        <w:rFonts w:ascii="Arial" w:hAnsi="Arial" w:cs="Arial"/>
        <w:b/>
        <w:bCs/>
        <w:i/>
        <w:iCs/>
        <w:sz w:val="18"/>
        <w:szCs w:val="18"/>
      </w:rPr>
      <w:t xml:space="preserve">OFFERTA </w:t>
    </w:r>
    <w:r w:rsidR="00A60980">
      <w:rPr>
        <w:rFonts w:ascii="Arial" w:hAnsi="Arial" w:cs="Arial"/>
        <w:b/>
        <w:bCs/>
        <w:i/>
        <w:iCs/>
        <w:sz w:val="18"/>
        <w:szCs w:val="18"/>
      </w:rPr>
      <w:t>ECONOMICA</w:t>
    </w:r>
    <w:r w:rsidRPr="00983439">
      <w:rPr>
        <w:rFonts w:ascii="Arial" w:hAnsi="Arial" w:cs="Arial"/>
        <w:b/>
        <w:bCs/>
        <w:i/>
        <w:iCs/>
        <w:sz w:val="18"/>
        <w:szCs w:val="18"/>
      </w:rPr>
      <w:t xml:space="preserve"> </w:t>
    </w:r>
  </w:p>
  <w:p w14:paraId="1FA33FDD" w14:textId="77777777" w:rsidR="00EC2B86" w:rsidRDefault="00EC2B86">
    <w:pPr>
      <w:pStyle w:val="Intestazion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0953212"/>
    <w:multiLevelType w:val="hybridMultilevel"/>
    <w:tmpl w:val="4754B76E"/>
    <w:lvl w:ilvl="0" w:tplc="8D1000BC">
      <w:numFmt w:val="bullet"/>
      <w:lvlText w:val="-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7702272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283"/>
  <w:characterSpacingControl w:val="doNotCompress"/>
  <w:hdrShapeDefaults>
    <o:shapedefaults v:ext="edit" spidmax="1228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24BCC"/>
    <w:rsid w:val="00022A00"/>
    <w:rsid w:val="001177C3"/>
    <w:rsid w:val="001C1B37"/>
    <w:rsid w:val="00301F66"/>
    <w:rsid w:val="003537D0"/>
    <w:rsid w:val="0037276E"/>
    <w:rsid w:val="004A7F70"/>
    <w:rsid w:val="006B3BEF"/>
    <w:rsid w:val="007253BC"/>
    <w:rsid w:val="00755AF3"/>
    <w:rsid w:val="007C49D6"/>
    <w:rsid w:val="007D0168"/>
    <w:rsid w:val="008522C9"/>
    <w:rsid w:val="00913B8B"/>
    <w:rsid w:val="00A52EB2"/>
    <w:rsid w:val="00A60980"/>
    <w:rsid w:val="00A97DA6"/>
    <w:rsid w:val="00B17849"/>
    <w:rsid w:val="00C240DC"/>
    <w:rsid w:val="00C25BE1"/>
    <w:rsid w:val="00C30529"/>
    <w:rsid w:val="00C712F1"/>
    <w:rsid w:val="00CA1B6B"/>
    <w:rsid w:val="00D7177C"/>
    <w:rsid w:val="00DA2CD3"/>
    <w:rsid w:val="00E24BCC"/>
    <w:rsid w:val="00EA71A3"/>
    <w:rsid w:val="00EC2B86"/>
    <w:rsid w:val="00F41067"/>
    <w:rsid w:val="00F421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2289"/>
    <o:shapelayout v:ext="edit">
      <o:idmap v:ext="edit" data="1"/>
    </o:shapelayout>
  </w:shapeDefaults>
  <w:decimalSymbol w:val=","/>
  <w:listSeparator w:val=";"/>
  <w14:docId w14:val="7C9C6873"/>
  <w15:chartTrackingRefBased/>
  <w15:docId w15:val="{0CFADAC4-9914-4325-B66E-2B3040D2B4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it-I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1177C3"/>
    <w:pPr>
      <w:spacing w:after="200" w:line="276" w:lineRule="auto"/>
    </w:pPr>
    <w:rPr>
      <w:rFonts w:ascii="Calibri" w:eastAsia="Calibri" w:hAnsi="Calibri" w:cs="Times New Roman"/>
      <w:kern w:val="0"/>
      <w:sz w:val="22"/>
      <w:szCs w:val="22"/>
      <w14:ligatures w14:val="none"/>
    </w:rPr>
  </w:style>
  <w:style w:type="paragraph" w:styleId="Titolo1">
    <w:name w:val="heading 1"/>
    <w:basedOn w:val="Normale"/>
    <w:next w:val="Normale"/>
    <w:link w:val="Titolo1Carattere"/>
    <w:uiPriority w:val="9"/>
    <w:qFormat/>
    <w:rsid w:val="00E24BC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E24BC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unhideWhenUsed/>
    <w:qFormat/>
    <w:rsid w:val="00E24BC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E24BC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E24BC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E24BC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E24BC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E24BC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E24BC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E24BC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E24BC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E24BC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E24BCC"/>
    <w:rPr>
      <w:rFonts w:eastAsiaTheme="majorEastAsia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E24BCC"/>
    <w:rPr>
      <w:rFonts w:eastAsiaTheme="majorEastAsia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E24BCC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E24BCC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E24BCC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E24BCC"/>
    <w:rPr>
      <w:rFonts w:eastAsiaTheme="majorEastAsia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E24BC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E24BC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E24BC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E24BC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E24BC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E24BCC"/>
    <w:rPr>
      <w:i/>
      <w:iCs/>
      <w:color w:val="404040" w:themeColor="text1" w:themeTint="BF"/>
    </w:rPr>
  </w:style>
  <w:style w:type="paragraph" w:styleId="Paragrafoelenco">
    <w:name w:val="List Paragraph"/>
    <w:aliases w:val="List Paragraph2,Bullet edison,List Paragraph3,List Paragraph4,Paragrafo elenco 2,Elenco Bullet point,Proposal Bullet List,Use Case List Paragraph,Heading2,Bullet for no #'s,Body Bullet,List bullet,Ref,Elenchi puntati,Bullet List"/>
    <w:basedOn w:val="Normale"/>
    <w:link w:val="ParagrafoelencoCarattere"/>
    <w:uiPriority w:val="99"/>
    <w:qFormat/>
    <w:rsid w:val="00E24BCC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E24BCC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E24BC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E24BCC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E24BCC"/>
    <w:rPr>
      <w:b/>
      <w:bCs/>
      <w:smallCaps/>
      <w:color w:val="0F4761" w:themeColor="accent1" w:themeShade="BF"/>
      <w:spacing w:val="5"/>
    </w:rPr>
  </w:style>
  <w:style w:type="paragraph" w:styleId="Intestazione">
    <w:name w:val="header"/>
    <w:basedOn w:val="Normale"/>
    <w:link w:val="IntestazioneCarattere"/>
    <w:uiPriority w:val="99"/>
    <w:unhideWhenUsed/>
    <w:rsid w:val="001177C3"/>
    <w:pPr>
      <w:tabs>
        <w:tab w:val="center" w:pos="4819"/>
        <w:tab w:val="right" w:pos="9638"/>
      </w:tabs>
    </w:pPr>
  </w:style>
  <w:style w:type="character" w:customStyle="1" w:styleId="IntestazioneCarattere">
    <w:name w:val="Intestazione Carattere"/>
    <w:basedOn w:val="Carpredefinitoparagrafo"/>
    <w:link w:val="Intestazione"/>
    <w:uiPriority w:val="99"/>
    <w:rsid w:val="001177C3"/>
    <w:rPr>
      <w:rFonts w:ascii="Calibri" w:eastAsia="Calibri" w:hAnsi="Calibri" w:cs="Times New Roman"/>
      <w:kern w:val="0"/>
      <w:sz w:val="22"/>
      <w:szCs w:val="22"/>
      <w14:ligatures w14:val="none"/>
    </w:rPr>
  </w:style>
  <w:style w:type="paragraph" w:styleId="Pidipagina">
    <w:name w:val="footer"/>
    <w:basedOn w:val="Normale"/>
    <w:link w:val="PidipaginaCarattere"/>
    <w:uiPriority w:val="99"/>
    <w:unhideWhenUsed/>
    <w:rsid w:val="001177C3"/>
    <w:pPr>
      <w:tabs>
        <w:tab w:val="center" w:pos="4819"/>
        <w:tab w:val="right" w:pos="9638"/>
      </w:tabs>
    </w:pPr>
  </w:style>
  <w:style w:type="character" w:customStyle="1" w:styleId="PidipaginaCarattere">
    <w:name w:val="Piè di pagina Carattere"/>
    <w:basedOn w:val="Carpredefinitoparagrafo"/>
    <w:link w:val="Pidipagina"/>
    <w:uiPriority w:val="99"/>
    <w:rsid w:val="001177C3"/>
    <w:rPr>
      <w:rFonts w:ascii="Calibri" w:eastAsia="Calibri" w:hAnsi="Calibri" w:cs="Times New Roman"/>
      <w:kern w:val="0"/>
      <w:sz w:val="22"/>
      <w:szCs w:val="22"/>
      <w14:ligatures w14:val="none"/>
    </w:rPr>
  </w:style>
  <w:style w:type="character" w:customStyle="1" w:styleId="ParagrafoelencoCarattere">
    <w:name w:val="Paragrafo elenco Carattere"/>
    <w:aliases w:val="List Paragraph2 Carattere,Bullet edison Carattere,List Paragraph3 Carattere,List Paragraph4 Carattere,Paragrafo elenco 2 Carattere,Elenco Bullet point Carattere,Proposal Bullet List Carattere,Use Case List Paragraph Carattere"/>
    <w:link w:val="Paragrafoelenco"/>
    <w:uiPriority w:val="99"/>
    <w:qFormat/>
    <w:rsid w:val="001177C3"/>
  </w:style>
  <w:style w:type="table" w:styleId="Tabellagriglia1chiara-colore1">
    <w:name w:val="Grid Table 1 Light Accent 1"/>
    <w:basedOn w:val="Tabellanormale"/>
    <w:uiPriority w:val="46"/>
    <w:rsid w:val="001177C3"/>
    <w:pPr>
      <w:spacing w:after="0" w:line="240" w:lineRule="auto"/>
    </w:pPr>
    <w:rPr>
      <w:sz w:val="22"/>
      <w:szCs w:val="22"/>
      <w:lang w:val="en-US"/>
    </w:rPr>
    <w:tblPr>
      <w:tblStyleRowBandSize w:val="1"/>
      <w:tblStyleColBandSize w:val="1"/>
      <w:tblBorders>
        <w:top w:val="single" w:sz="4" w:space="0" w:color="83CAEB" w:themeColor="accent1" w:themeTint="66"/>
        <w:left w:val="single" w:sz="4" w:space="0" w:color="83CAEB" w:themeColor="accent1" w:themeTint="66"/>
        <w:bottom w:val="single" w:sz="4" w:space="0" w:color="83CAEB" w:themeColor="accent1" w:themeTint="66"/>
        <w:right w:val="single" w:sz="4" w:space="0" w:color="83CAEB" w:themeColor="accent1" w:themeTint="66"/>
        <w:insideH w:val="single" w:sz="4" w:space="0" w:color="83CAEB" w:themeColor="accent1" w:themeTint="66"/>
        <w:insideV w:val="single" w:sz="4" w:space="0" w:color="83CAEB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45B0E1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45B0E1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gliatabella">
    <w:name w:val="Table Grid"/>
    <w:basedOn w:val="Tabellanormale"/>
    <w:uiPriority w:val="39"/>
    <w:rsid w:val="00C3052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customXml" Target="../customXml/item3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customXml" Target="../customXml/item2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customXml" Target="../customXml/item1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40ADC1113C47F948952CD8E728E30331" ma:contentTypeVersion="0" ma:contentTypeDescription="Creare un nuovo documento." ma:contentTypeScope="" ma:versionID="ea3accf9c30b0cca5c1cd057afc0d0c7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118ecb8a1d69923bff2338ad8a1ae48d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i contenuto"/>
        <xsd:element ref="dc:title" minOccurs="0" maxOccurs="1" ma:index="4" ma:displayName="Tito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A9BD02CF-4092-48DF-B0C2-8C3BDCBC1740}"/>
</file>

<file path=customXml/itemProps2.xml><?xml version="1.0" encoding="utf-8"?>
<ds:datastoreItem xmlns:ds="http://schemas.openxmlformats.org/officeDocument/2006/customXml" ds:itemID="{3C736CBB-2E5F-43DA-98EC-C8D0B91FC635}"/>
</file>

<file path=customXml/itemProps3.xml><?xml version="1.0" encoding="utf-8"?>
<ds:datastoreItem xmlns:ds="http://schemas.openxmlformats.org/officeDocument/2006/customXml" ds:itemID="{E63946DD-9DD8-4D0B-8268-B6A957F1E987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57</TotalTime>
  <Pages>4</Pages>
  <Words>901</Words>
  <Characters>5141</Characters>
  <Application>Microsoft Office Word</Application>
  <DocSecurity>0</DocSecurity>
  <Lines>42</Lines>
  <Paragraphs>12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>Regione Marche</Company>
  <LinksUpToDate>false</LinksUpToDate>
  <CharactersWithSpaces>6030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Luca Abeti</dc:creator>
  <cp:keywords/>
  <dc:description/>
  <cp:lastModifiedBy>Luca Abeti</cp:lastModifiedBy>
  <cp:revision>16</cp:revision>
  <dcterms:created xsi:type="dcterms:W3CDTF">2025-11-11T18:36:00Z</dcterms:created>
  <dcterms:modified xsi:type="dcterms:W3CDTF">2025-12-02T15:28:00Z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0x01010040ADC1113C47F948952CD8E728E30331</vt:lpwstr>
  </property>
</Properties>
</file>