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7098D59" ns2:textId="77777777" w:rsidR="00801836" w:rsidRDefault="00801836">
      <w:pPr>
        <w:jc w:val="center"/>
        <w:rPr>
          <w:rFonts w:ascii="Times New Roman" w:eastAsia="Times New Roman" w:hAnsi="Times New Roman" w:cs="Times New Roman"/>
          <w:sz w:val="28"/>
          <w:szCs w:val="28"/>
        </w:rPr>
      </w:pPr>
    </w:p>
    <w:p ns2:paraId="07098D5A" ns2:textId="77777777" w:rsidR="00801836" w:rsidRDefault="00801836">
      <w:pPr>
        <w:jc w:val="center"/>
        <w:rPr>
          <w:rFonts w:ascii="Times New Roman" w:eastAsia="Times New Roman" w:hAnsi="Times New Roman" w:cs="Times New Roman"/>
          <w:sz w:val="28"/>
          <w:szCs w:val="28"/>
        </w:rPr>
      </w:pPr>
    </w:p>
    <w:p ns2:paraId="07098D5B" ns2:textId="77777777" w:rsidR="00801836" w:rsidRDefault="00801836">
      <w:pPr>
        <w:jc w:val="center"/>
        <w:rPr>
          <w:rFonts w:ascii="Times New Roman" w:eastAsia="Times New Roman" w:hAnsi="Times New Roman" w:cs="Times New Roman"/>
          <w:sz w:val="28"/>
          <w:szCs w:val="28"/>
        </w:rPr>
      </w:pPr>
    </w:p>
    <w:p ns2:paraId="07098D5C" ns2:textId="77777777" w:rsidR="00801836" w:rsidRDefault="00801836">
      <w:pPr>
        <w:jc w:val="center"/>
        <w:rPr>
          <w:rFonts w:ascii="Times New Roman" w:eastAsia="Times New Roman" w:hAnsi="Times New Roman" w:cs="Times New Roman"/>
          <w:sz w:val="28"/>
          <w:szCs w:val="28"/>
        </w:rPr>
      </w:pPr>
    </w:p>
    <w:p ns2:paraId="07098D5D" ns2:textId="77777777" w:rsidR="00801836" w:rsidRDefault="00801836">
      <w:pPr>
        <w:jc w:val="center"/>
        <w:rPr>
          <w:rFonts w:ascii="Times New Roman" w:eastAsia="Times New Roman" w:hAnsi="Times New Roman" w:cs="Times New Roman"/>
          <w:sz w:val="28"/>
          <w:szCs w:val="28"/>
        </w:rPr>
      </w:pPr>
    </w:p>
    <w:p ns2:paraId="07098D5E" ns2:textId="77777777" w:rsidR="00801836" w:rsidRDefault="00801836">
      <w:pPr>
        <w:jc w:val="center"/>
        <w:rPr>
          <w:rFonts w:ascii="Times New Roman" w:eastAsia="Times New Roman" w:hAnsi="Times New Roman" w:cs="Times New Roman"/>
          <w:sz w:val="28"/>
          <w:szCs w:val="28"/>
        </w:rPr>
      </w:pPr>
    </w:p>
    <w:p ns2:paraId="07098D5F" ns2:textId="45C0FD7D" w:rsidR="00801836" w:rsidRDefault="00000000">
      <w:pPr>
        <w:jc w:val="center"/>
        <w:rPr>
          <w:rFonts w:ascii="Times New Roman" w:eastAsia="Times New Roman" w:hAnsi="Times New Roman" w:cs="Times New Roman"/>
          <w:sz w:val="52"/>
          <w:szCs w:val="52"/>
        </w:rPr>
      </w:pPr>
      <w:r>
        <w:rPr>
          <w:rFonts w:ascii="Times New Roman" w:hAnsi="Times New Roman" w:eastAsia="Times New Roman" w:cs="Times New Roman"/>
          <w:sz w:val="24"/>
          <w:szCs w:val="24"/>
        </w:rPr>
        <w:t>CS 415 Operating Systems</w:t>
      </w:r>
    </w:p>
    <w:p ns2:paraId="5D31E43A" ns2:textId="396DD63F" w:rsidR="00BE7718" w:rsidRDefault="00BE7718">
      <w:pPr>
        <w:jc w:val="center"/>
        <w:rPr>
          <w:rFonts w:ascii="Times New Roman" w:eastAsia="Times New Roman" w:hAnsi="Times New Roman" w:cs="Times New Roman"/>
          <w:sz w:val="52"/>
          <w:szCs w:val="52"/>
        </w:rPr>
      </w:pPr>
      <w:r>
        <w:rPr>
          <w:rFonts w:ascii="Times New Roman" w:hAnsi="Times New Roman" w:eastAsia="Times New Roman" w:cs="Times New Roman"/>
          <w:sz w:val="24"/>
          <w:szCs w:val="24"/>
        </w:rPr>
        <w:t>Fall 2026</w:t>
      </w:r>
    </w:p>
    <w:p ns2:paraId="07098D60" ns2:textId="77777777" w:rsidR="00801836" w:rsidRDefault="00801836">
      <w:pPr>
        <w:jc w:val="center"/>
        <w:rPr>
          <w:rFonts w:ascii="Times New Roman" w:eastAsia="Times New Roman" w:hAnsi="Times New Roman" w:cs="Times New Roman"/>
          <w:sz w:val="44"/>
          <w:szCs w:val="44"/>
        </w:rPr>
      </w:pPr>
    </w:p>
    <w:p ns2:paraId="07098D61" ns2:textId="77777777" w:rsidR="00801836" w:rsidRDefault="00000000">
      <w:pPr>
        <w:jc w:val="center"/>
        <w:rPr>
          <w:rFonts w:ascii="Times New Roman" w:eastAsia="Times New Roman" w:hAnsi="Times New Roman" w:cs="Times New Roman"/>
          <w:sz w:val="44"/>
          <w:szCs w:val="44"/>
        </w:rPr>
      </w:pPr>
      <w:r>
        <w:rPr>
          <w:rFonts w:ascii="Times New Roman" w:hAnsi="Times New Roman" w:eastAsia="Times New Roman" w:cs="Times New Roman"/>
          <w:sz w:val="24"/>
          <w:szCs w:val="24"/>
        </w:rPr>
        <w:t>Project 1 Report Collection</w:t>
      </w:r>
    </w:p>
    <w:p ns2:paraId="07098D62" ns2:textId="77777777" w:rsidR="00801836" w:rsidRDefault="00801836">
      <w:pPr>
        <w:jc w:val="center"/>
        <w:rPr>
          <w:rFonts w:ascii="Times New Roman" w:eastAsia="Times New Roman" w:hAnsi="Times New Roman" w:cs="Times New Roman"/>
          <w:sz w:val="44"/>
          <w:szCs w:val="44"/>
        </w:rPr>
      </w:pPr>
    </w:p>
    <w:p ns2:paraId="07098D65" ns2:textId="77777777" w:rsidR="00801836" w:rsidRDefault="00801836">
      <w:pPr>
        <w:jc w:val="center"/>
        <w:rPr>
          <w:rFonts w:ascii="Times New Roman" w:eastAsia="Times New Roman" w:hAnsi="Times New Roman" w:cs="Times New Roman"/>
          <w:sz w:val="44"/>
          <w:szCs w:val="44"/>
        </w:rPr>
      </w:pPr>
    </w:p>
    <w:p ns2:paraId="07098D66" ns2:textId="77777777" w:rsidR="00801836" w:rsidRDefault="00000000">
      <w:pPr>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Author: </w:t>
      </w:r>
    </w:p>
    <w:p ns2:paraId="07098D67" ns2:textId="77777777" w:rsidR="00801836" w:rsidRDefault="00000000">
      <w:pPr>
        <w:jc w:val="center"/>
        <w:rPr>
          <w:rFonts w:ascii="Times New Roman" w:eastAsia="Times New Roman" w:hAnsi="Times New Roman" w:cs="Times New Roman"/>
          <w:i/>
          <w:sz w:val="44"/>
          <w:szCs w:val="44"/>
        </w:rPr>
      </w:pPr>
      <w:r>
        <w:rPr>
          <w:rFonts w:ascii="Times New Roman" w:hAnsi="Times New Roman" w:eastAsia="Times New Roman" w:cs="Times New Roman"/>
          <w:sz w:val="24"/>
          <w:szCs w:val="24"/>
        </w:rPr>
        <w:t>[Your full name]</w:t>
      </w:r>
    </w:p>
    <w:p ns2:paraId="07098D68" ns2:textId="77777777" w:rsidR="00801836" w:rsidRDefault="00000000">
      <w:pPr>
        <w:jc w:val="center"/>
        <w:rPr>
          <w:rFonts w:ascii="Times New Roman" w:eastAsia="Times New Roman" w:hAnsi="Times New Roman" w:cs="Times New Roman"/>
          <w:i/>
          <w:sz w:val="44"/>
          <w:szCs w:val="44"/>
        </w:rPr>
      </w:pPr>
      <w:r>
        <w:rPr>
          <w:rFonts w:ascii="Times New Roman" w:hAnsi="Times New Roman" w:eastAsia="Times New Roman" w:cs="Times New Roman"/>
          <w:sz w:val="24"/>
          <w:szCs w:val="24"/>
        </w:rPr>
        <w:t>[UO ID - first part of your email]</w:t>
      </w:r>
    </w:p>
    <w:p ns2:paraId="07098D69" ns2:textId="77777777" w:rsidR="00801836" w:rsidRDefault="00000000">
      <w:pPr>
        <w:jc w:val="center"/>
        <w:rPr>
          <w:rFonts w:ascii="Times New Roman" w:eastAsia="Times New Roman" w:hAnsi="Times New Roman" w:cs="Times New Roman"/>
          <w:i/>
          <w:sz w:val="44"/>
          <w:szCs w:val="44"/>
        </w:rPr>
      </w:pPr>
      <w:r>
        <w:rPr>
          <w:rFonts w:ascii="Times New Roman" w:hAnsi="Times New Roman" w:eastAsia="Times New Roman" w:cs="Times New Roman"/>
          <w:sz w:val="24"/>
          <w:szCs w:val="24"/>
        </w:rPr>
        <w:t>[Duck ID number]</w:t>
      </w:r>
    </w:p>
    <w:p ns2:paraId="07098D6A" ns2:textId="77777777" w:rsidR="00801836" w:rsidRDefault="00801836">
      <w:pPr>
        <w:jc w:val="center"/>
        <w:rPr>
          <w:rFonts w:ascii="Times New Roman" w:eastAsia="Times New Roman" w:hAnsi="Times New Roman" w:cs="Times New Roman"/>
          <w:i/>
          <w:sz w:val="44"/>
          <w:szCs w:val="44"/>
        </w:rPr>
      </w:pPr>
    </w:p>
    <w:p ns2:paraId="07098D6B" ns2:textId="77777777" w:rsidR="00801836" w:rsidRDefault="00000000">
      <w:pPr>
        <w:rPr>
          <w:rFonts w:ascii="Times New Roman" w:eastAsia="Times New Roman" w:hAnsi="Times New Roman" w:cs="Times New Roman"/>
          <w:i/>
          <w:sz w:val="44"/>
          <w:szCs w:val="44"/>
        </w:rPr>
      </w:pPr>
      <w:r>
        <w:br w:type="page"/>
      </w:r>
    </w:p>
    <w:p ns2:paraId="07098D6C" ns2:textId="77777777" w:rsidR="0080183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Report</w:t>
      </w:r>
    </w:p>
    <w:p ns2:paraId="07098D6D" ns2: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ns2:paraId="07098D6E" ns2:textId="77777777" w:rsidR="00801836" w:rsidRDefault="00000000">
      <w:pPr>
        <w:jc w:val="both"/>
        <w:rPr>
          <w:rFonts w:ascii="Times New Roman" w:eastAsia="Times New Roman" w:hAnsi="Times New Roman" w:cs="Times New Roman"/>
          <w:i/>
          <w:sz w:val="24"/>
          <w:szCs w:val="24"/>
        </w:rPr>
      </w:pPr>
      <w:r>
        <w:rPr>
          <w:rFonts w:ascii="Times New Roman" w:hAnsi="Times New Roman" w:eastAsia="Times New Roman" w:cs="Times New Roman"/>
          <w:sz w:val="24"/>
          <w:szCs w:val="24"/>
        </w:rPr>
        <w:t>This project implements a single-threaded pseudo-shell that provides a small set of UNIX-like file-system and file-I/O commands. The shell accepts input interactively from the console or reads commands from a batch file. Each input line is read with getline(), split at semicolons, parsed into a command and arguments, checked for the correct number of parameters, and then dispatched to the matching command function. The exit command ends the shell loop.</w:t>
        <w:br/>
        <w:t/>
        <w:br/>
        <w:t>The project was designed to practice system calls, file descriptors, dynamic memory, directory traversal, and command-line parsing. It supports ls, pwd, mkdir, cd, cp, mv, rm, cat, and exit. In file mode, standard output is redirected to output.txt and prompts are omitted so that the file contains the results of the batch commands.</w:t>
      </w:r>
    </w:p>
    <w:p ns2:paraId="07098D6F" ns2: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w:t>
      </w:r>
    </w:p>
    <w:p ns2:paraId="07098D70" ns2:textId="77777777" w:rsidR="00801836" w:rsidRDefault="00000000">
      <w:pPr>
        <w:jc w:val="both"/>
        <w:rPr>
          <w:rFonts w:ascii="Times New Roman" w:eastAsia="Times New Roman" w:hAnsi="Times New Roman" w:cs="Times New Roman"/>
          <w:i/>
          <w:sz w:val="24"/>
          <w:szCs w:val="24"/>
        </w:rPr>
      </w:pPr>
      <w:r>
        <w:rPr>
          <w:rFonts w:ascii="Times New Roman" w:hAnsi="Times New Roman" w:eastAsia="Times New Roman" w:cs="Times New Roman"/>
          <w:sz w:val="24"/>
          <w:szCs w:val="24"/>
        </w:rPr>
        <w:t>The implementation uses low-level POSIX interfaces instead of launching the operating system versions of the commands. Directory listing uses opendir() and readdir(), while getcwd() and chdir() provide working-directory operations. File commands use open(), read(), write(), and close() so that the program controls how data moves between file descriptors. mkdir(), stat(), and unlink() support directory creation, file-type checks, and file removal.</w:t>
        <w:br/>
        <w:t/>
        <w:br/>
        <w:t>Input parsing is based on two levels of tokenization. First, strtok_r() separates a line at semicolons. Then the parser tokenizes each command segment on whitespace and stores the command name and argument pointers in a command_line structure. This makes it possible to validate a command before calling it and to stop processing the current line after an invalid command without crashing the shell.</w:t>
      </w:r>
    </w:p>
    <w:p ns2:paraId="07098D71" ns2: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Implementation</w:t>
      </w:r>
    </w:p>
    <w:p ns2:paraId="07098D72" ns2:textId="77777777" w:rsidR="00801836" w:rsidRDefault="00000000">
      <w:pPr>
        <w:jc w:val="both"/>
        <w:rPr>
          <w:rFonts w:ascii="Times New Roman" w:eastAsia="Times New Roman" w:hAnsi="Times New Roman" w:cs="Times New Roman"/>
          <w:i/>
          <w:sz w:val="24"/>
          <w:szCs w:val="24"/>
        </w:rPr>
      </w:pPr>
      <w:r>
        <w:rPr>
          <w:rFonts w:ascii="Times New Roman" w:hAnsi="Times New Roman" w:eastAsia="Times New Roman" w:cs="Times New Roman"/>
          <w:sz w:val="24"/>
          <w:szCs w:val="24"/>
        </w:rPr>
        <w:t>main.c controls the program modes and the main getline() loop. Interactive mode reads from standard input and prints the &gt;&gt;&gt; prompt. File mode opens the requested input file, creates output.txt, and uses dup2() to redirect standard input and standard output before reading commands. The same command-processing path is used in both modes, which keeps the behavior consistent.</w:t>
        <w:br/>
        <w:t/>
        <w:br/>
        <w:t>string_parser.c owns the command_line structure and its dynamically allocated command name and argument array. main.c validates the supported commands and expected argument counts before calling the functions declared in command.h. command.c contains the actual operations. The copy routine transfers data in 4096-byte buffers, and moveFile() performs a copy followed by unlink() because the assignment limits the project to file operations rather than a native shell command.</w:t>
      </w:r>
    </w:p>
    <w:p ns2:paraId="07098D73" ns2:textId="77777777" w:rsidR="00801836" w:rsidRDefault="00000000">
      <w:pPr>
        <w:jc w:val="both"/>
        <w:rPr>
          <w:rFonts w:ascii="Times New Roman" w:eastAsia="Times New Roman" w:hAnsi="Times New Roman" w:cs="Times New Roman"/>
          <w:b/>
          <w:i/>
          <w:sz w:val="24"/>
          <w:szCs w:val="24"/>
        </w:rPr>
      </w:pPr>
      <w:r>
        <w:rPr>
          <w:rFonts w:ascii="Courier New" w:hAnsi="Courier New" w:eastAsia="Courier New" w:cs="Courier New"/>
          <w:sz w:val="20"/>
          <w:szCs w:val="20"/>
        </w:rPr>
        <w:t xml:space="preserve">command_line *parsed = parse_command_line(segment);</w:t>
        <w:br/>
        <w:t xml:space="preserve">if (parsed != NULL &amp;&amp; parsed-&gt;command != NULL) {</w:t>
        <w:br/>
        <w:t xml:space="preserve">    run_command(parsed);</w:t>
        <w:br/>
        <w:t xml:space="preserve">}</w:t>
        <w:br/>
        <w:t xml:space="preserve">free_command_line(parsed);</w:t>
      </w:r>
    </w:p>
    <w:p ns2:paraId="07098D74" ns2: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Performance Results and Discussion</w:t>
      </w:r>
    </w:p>
    <w:p ns2:paraId="07098D75" ns2:textId="77777777" w:rsidR="00801836" w:rsidRDefault="00000000">
      <w:pPr>
        <w:jc w:val="both"/>
        <w:rPr>
          <w:rFonts w:ascii="Times New Roman" w:eastAsia="Times New Roman" w:hAnsi="Times New Roman" w:cs="Times New Roman"/>
          <w:b/>
          <w:sz w:val="28"/>
          <w:szCs w:val="28"/>
        </w:rPr>
      </w:pPr>
      <w:r>
        <w:rPr>
          <w:rFonts w:ascii="Times New Roman" w:hAnsi="Times New Roman" w:eastAsia="Times New Roman" w:cs="Times New Roman"/>
          <w:sz w:val="24"/>
          <w:szCs w:val="24"/>
        </w:rPr>
        <w:t>The program builds successfully with make using -std=c11, -Wall, -Wextra, and -Werror. I tested interactive mode with pwd, ls, cat, mkdir, cd, rm, cp, mv, chained commands, invalid commands, and incorrect argument counts. I also tested file mode and confirmed that it produces output.txt without interactive prompts. Copying and moving were tested for file-to-file, file-to-directory, and directory/file path cases.</w:t>
        <w:br/>
        <w:t/>
        <w:br/>
        <w:t>The implementation prioritizes correctness and predictable output over benchmarking. Directory entries are sorted with qsort() before they are written, and file contents are transferred in fixed-size buffers rather than one byte at a time. The supplied shell test script includes Valgrind checks; Valgrind was not installed in the development environment, so a final memory-leak check should be run on the Linux submission environment before turning in the project.</w:t>
      </w:r>
    </w:p>
    <w:p ns2:paraId="07098D76" ns2:textId="77777777" w:rsidR="00801836"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w:t>
      </w:r>
    </w:p>
    <w:p ns2:paraId="07098D77" ns2:textId="77777777" w:rsidR="00801836" w:rsidRDefault="00000000">
      <w:pPr>
        <w:jc w:val="both"/>
        <w:rPr>
          <w:rFonts w:ascii="Times New Roman" w:eastAsia="Times New Roman" w:hAnsi="Times New Roman" w:cs="Times New Roman"/>
          <w:i/>
          <w:sz w:val="24"/>
          <w:szCs w:val="24"/>
        </w:rPr>
      </w:pPr>
      <w:r>
        <w:rPr>
          <w:rFonts w:ascii="Times New Roman" w:hAnsi="Times New Roman" w:eastAsia="Times New Roman" w:cs="Times New Roman"/>
          <w:sz w:val="24"/>
          <w:szCs w:val="24"/>
        </w:rPr>
        <w:t>This project reinforced how a shell separates input parsing from the work performed by individual commands. The most important design decision was to implement the file and directory operations directly with system calls instead of invoking existing shell commands. I also learned that file mode requires careful descriptor redirection because the same command functions must work with either the console or output.txt.</w:t>
        <w:br/>
        <w:t/>
        <w:br/>
        <w:t>The completed shell handles normal commands, command sequences, invalid input, and both execution modes while releasing dynamically allocated memory before it exits.</w:t>
      </w:r>
    </w:p>
    <w:p ns2:paraId="07098D78" ns2:textId="77777777" w:rsidR="00801836" w:rsidRDefault="00801836">
      <w:pPr>
        <w:rPr>
          <w:rFonts w:ascii="Times New Roman" w:eastAsia="Times New Roman" w:hAnsi="Times New Roman" w:cs="Times New Roman"/>
          <w:i/>
          <w:sz w:val="28"/>
          <w:szCs w:val="28"/>
        </w:rPr>
      </w:pPr>
      <w:bookmarkStart w:id="0" w:name="_heading=h.gjdgxs" w:colFirst="0" w:colLast="0"/>
      <w:bookmarkEnd w:id="0"/>
    </w:p>
    <w:sectPr w:rsidR="00801836">
      <w:headerReference w:type="default" ns3: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3E05" w14:textId="77777777" w:rsidR="008D7754" w:rsidRDefault="008D7754">
      <w:pPr>
        <w:spacing w:after="0" w:line="240" w:lineRule="auto"/>
      </w:pPr>
      <w:r>
        <w:separator/>
      </w:r>
    </w:p>
  </w:endnote>
  <w:endnote w:type="continuationSeparator" w:id="0">
    <w:p w14:paraId="60B19FF7" w14:textId="77777777" w:rsidR="008D7754" w:rsidRDefault="008D7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EF6D" w14:textId="77777777" w:rsidR="008D7754" w:rsidRDefault="008D7754">
      <w:pPr>
        <w:spacing w:after="0" w:line="240" w:lineRule="auto"/>
      </w:pPr>
      <w:r>
        <w:separator/>
      </w:r>
    </w:p>
  </w:footnote>
  <w:footnote w:type="continuationSeparator" w:id="0">
    <w:p w14:paraId="195D2F01" w14:textId="77777777" w:rsidR="008D7754" w:rsidRDefault="008D7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8D7D" w14:textId="14DAD1F2" w:rsidR="00801836" w:rsidRDefault="00000000">
    <w:pPr>
      <w:pBdr>
        <w:top w:val="nil"/>
        <w:left w:val="nil"/>
        <w:bottom w:val="nil"/>
        <w:right w:val="nil"/>
        <w:between w:val="nil"/>
      </w:pBdr>
      <w:tabs>
        <w:tab w:val="center" w:pos="4680"/>
        <w:tab w:val="right" w:pos="9360"/>
      </w:tabs>
      <w:spacing w:after="0" w:line="240" w:lineRule="auto"/>
      <w:jc w:val="right"/>
      <w:rPr>
        <w:color w:val="8496B0"/>
        <w:sz w:val="24"/>
        <w:szCs w:val="24"/>
      </w:rPr>
    </w:pPr>
    <w:r>
      <w:rPr>
        <w:color w:val="8496B0"/>
        <w:sz w:val="24"/>
        <w:szCs w:val="24"/>
      </w:rPr>
      <w:t xml:space="preserve">&lt;Your name(s) here&gt; </w:t>
    </w:r>
    <w:r>
      <w:rPr>
        <w:color w:val="8496B0"/>
        <w:sz w:val="24"/>
        <w:szCs w:val="24"/>
      </w:rPr>
      <w:fldChar w:fldCharType="begin"/>
    </w:r>
    <w:r>
      <w:rPr>
        <w:color w:val="8496B0"/>
        <w:sz w:val="24"/>
        <w:szCs w:val="24"/>
      </w:rPr>
      <w:instrText>PAGE</w:instrText>
    </w:r>
    <w:r>
      <w:rPr>
        <w:color w:val="8496B0"/>
        <w:sz w:val="24"/>
        <w:szCs w:val="24"/>
      </w:rPr>
      <w:fldChar w:fldCharType="separate"/>
    </w:r>
    <w:r w:rsidR="00BE7718">
      <w:rPr>
        <w:noProof/>
        <w:color w:val="8496B0"/>
        <w:sz w:val="24"/>
        <w:szCs w:val="24"/>
      </w:rPr>
      <w:t>1</w:t>
    </w:r>
    <w:r>
      <w:rPr>
        <w:color w:val="8496B0"/>
        <w:sz w:val="24"/>
        <w:szCs w:val="24"/>
      </w:rPr>
      <w:fldChar w:fldCharType="end"/>
    </w:r>
  </w:p>
  <w:p w14:paraId="07098D7E" w14:textId="77777777" w:rsidR="00801836" w:rsidRDefault="00801836">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36"/>
    <w:rsid w:val="00801836"/>
    <w:rsid w:val="008D7754"/>
    <w:rsid w:val="00BE7718"/>
    <w:rsid w:val="00F94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098D59"/>
  <w15:docId w15:val="{25E5AD7F-A383-A04C-A68D-F6BFBB69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11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D7"/>
  </w:style>
  <w:style w:type="paragraph" w:styleId="Footer">
    <w:name w:val="footer"/>
    <w:basedOn w:val="Normal"/>
    <w:link w:val="FooterChar"/>
    <w:uiPriority w:val="99"/>
    <w:unhideWhenUsed/>
    <w:rsid w:val="00F11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D7"/>
  </w:style>
  <w:style w:type="numbering" w:customStyle="1" w:styleId="NoList1">
    <w:name w:val="No List1"/>
    <w:next w:val="NoList"/>
    <w:uiPriority w:val="99"/>
    <w:semiHidden/>
    <w:unhideWhenUsed/>
    <w:rsid w:val="003B5971"/>
  </w:style>
  <w:style w:type="character" w:customStyle="1" w:styleId="sc71">
    <w:name w:val="sc71"/>
    <w:basedOn w:val="DefaultParagraphFont"/>
    <w:rsid w:val="003B5971"/>
    <w:rPr>
      <w:rFonts w:ascii="Courier New" w:hAnsi="Courier New" w:cs="Courier New" w:hint="default"/>
      <w:color w:val="FF8000"/>
      <w:sz w:val="20"/>
      <w:szCs w:val="20"/>
    </w:rPr>
  </w:style>
  <w:style w:type="character" w:customStyle="1" w:styleId="sc0">
    <w:name w:val="sc0"/>
    <w:basedOn w:val="DefaultParagraphFont"/>
    <w:rsid w:val="003B5971"/>
    <w:rPr>
      <w:rFonts w:ascii="Courier New" w:hAnsi="Courier New" w:cs="Courier New" w:hint="default"/>
      <w:color w:val="000000"/>
      <w:sz w:val="20"/>
      <w:szCs w:val="20"/>
    </w:rPr>
  </w:style>
  <w:style w:type="character" w:customStyle="1" w:styleId="sc51">
    <w:name w:val="sc51"/>
    <w:basedOn w:val="DefaultParagraphFont"/>
    <w:rsid w:val="003B5971"/>
    <w:rPr>
      <w:rFonts w:ascii="Courier New" w:hAnsi="Courier New" w:cs="Courier New" w:hint="default"/>
      <w:b/>
      <w:bCs/>
      <w:color w:val="0000FF"/>
      <w:sz w:val="20"/>
      <w:szCs w:val="20"/>
    </w:rPr>
  </w:style>
  <w:style w:type="character" w:customStyle="1" w:styleId="sc11">
    <w:name w:val="sc11"/>
    <w:basedOn w:val="DefaultParagraphFont"/>
    <w:rsid w:val="003B5971"/>
    <w:rPr>
      <w:rFonts w:ascii="Courier New" w:hAnsi="Courier New" w:cs="Courier New" w:hint="default"/>
      <w:color w:val="000000"/>
      <w:sz w:val="20"/>
      <w:szCs w:val="20"/>
    </w:rPr>
  </w:style>
  <w:style w:type="character" w:customStyle="1" w:styleId="sc101">
    <w:name w:val="sc101"/>
    <w:basedOn w:val="DefaultParagraphFont"/>
    <w:rsid w:val="003B5971"/>
    <w:rPr>
      <w:rFonts w:ascii="Courier New" w:hAnsi="Courier New" w:cs="Courier New" w:hint="default"/>
      <w:b/>
      <w:bCs/>
      <w:color w:val="000080"/>
      <w:sz w:val="20"/>
      <w:szCs w:val="20"/>
    </w:rPr>
  </w:style>
  <w:style w:type="character" w:customStyle="1" w:styleId="sc12">
    <w:name w:val="sc12"/>
    <w:basedOn w:val="DefaultParagraphFont"/>
    <w:rsid w:val="003B5971"/>
    <w:rPr>
      <w:rFonts w:ascii="Courier New" w:hAnsi="Courier New" w:cs="Courier New" w:hint="default"/>
      <w:color w:val="008000"/>
      <w:sz w:val="20"/>
      <w:szCs w:val="20"/>
    </w:rPr>
  </w:style>
  <w:style w:type="character" w:customStyle="1" w:styleId="sc31">
    <w:name w:val="sc31"/>
    <w:basedOn w:val="DefaultParagraphFont"/>
    <w:rsid w:val="003B5971"/>
    <w:rPr>
      <w:rFonts w:ascii="Courier New" w:hAnsi="Courier New" w:cs="Courier New" w:hint="default"/>
      <w:color w:val="808080"/>
      <w:sz w:val="20"/>
      <w:szCs w:val="20"/>
    </w:rPr>
  </w:style>
  <w:style w:type="character" w:customStyle="1" w:styleId="sc671">
    <w:name w:val="sc671"/>
    <w:basedOn w:val="DefaultParagraphFont"/>
    <w:rsid w:val="003B5971"/>
    <w:rPr>
      <w:rFonts w:ascii="Courier New" w:hAnsi="Courier New" w:cs="Courier New" w:hint="default"/>
      <w:color w:val="808080"/>
      <w:sz w:val="20"/>
      <w:szCs w:val="20"/>
      <w:u w:val="single"/>
    </w:rPr>
  </w:style>
  <w:style w:type="character" w:customStyle="1" w:styleId="sc81">
    <w:name w:val="sc81"/>
    <w:basedOn w:val="DefaultParagraphFont"/>
    <w:rsid w:val="003B5971"/>
    <w:rPr>
      <w:rFonts w:ascii="Courier New" w:hAnsi="Courier New" w:cs="Courier New" w:hint="default"/>
      <w:b/>
      <w:bCs/>
      <w:color w:val="000000"/>
      <w:sz w:val="20"/>
      <w:szCs w:val="20"/>
    </w:rPr>
  </w:style>
  <w:style w:type="character" w:customStyle="1" w:styleId="sc91">
    <w:name w:val="sc91"/>
    <w:basedOn w:val="DefaultParagraphFont"/>
    <w:rsid w:val="003B5971"/>
    <w:rPr>
      <w:rFonts w:ascii="Courier New" w:hAnsi="Courier New" w:cs="Courier New" w:hint="default"/>
      <w:color w:val="FF00FF"/>
      <w:sz w:val="20"/>
      <w:szCs w:val="20"/>
    </w:rPr>
  </w:style>
  <w:style w:type="character" w:customStyle="1" w:styleId="sc21">
    <w:name w:val="sc21"/>
    <w:basedOn w:val="DefaultParagraphFont"/>
    <w:rsid w:val="003B5971"/>
    <w:rPr>
      <w:rFonts w:ascii="Courier New" w:hAnsi="Courier New" w:cs="Courier New" w:hint="default"/>
      <w:color w:val="FF0000"/>
      <w:sz w:val="20"/>
      <w:szCs w:val="20"/>
    </w:rPr>
  </w:style>
  <w:style w:type="character" w:customStyle="1" w:styleId="sc151">
    <w:name w:val="sc151"/>
    <w:basedOn w:val="DefaultParagraphFont"/>
    <w:rsid w:val="003B5971"/>
    <w:rPr>
      <w:rFonts w:ascii="Courier New" w:hAnsi="Courier New" w:cs="Courier New" w:hint="default"/>
      <w:i/>
      <w:iCs/>
      <w:color w:val="FF8000"/>
      <w:sz w:val="20"/>
      <w:szCs w:val="20"/>
    </w:rPr>
  </w:style>
  <w:style w:type="character" w:customStyle="1" w:styleId="sc41">
    <w:name w:val="sc41"/>
    <w:basedOn w:val="DefaultParagraphFont"/>
    <w:rsid w:val="003B5971"/>
    <w:rPr>
      <w:rFonts w:ascii="Courier New" w:hAnsi="Courier New" w:cs="Courier New" w:hint="default"/>
      <w:color w:val="808080"/>
      <w:sz w:val="20"/>
      <w:szCs w:val="20"/>
    </w:rPr>
  </w:style>
  <w:style w:type="paragraph" w:styleId="Caption">
    <w:name w:val="caption"/>
    <w:basedOn w:val="Normal"/>
    <w:next w:val="Normal"/>
    <w:uiPriority w:val="35"/>
    <w:unhideWhenUsed/>
    <w:qFormat/>
    <w:rsid w:val="00327BD0"/>
    <w:pPr>
      <w:spacing w:after="200" w:line="240" w:lineRule="auto"/>
    </w:pPr>
    <w:rPr>
      <w:i/>
      <w:iCs/>
      <w:color w:val="44546A" w:themeColor="text2"/>
      <w:sz w:val="18"/>
      <w:szCs w:val="18"/>
    </w:rPr>
  </w:style>
  <w:style w:type="character" w:customStyle="1" w:styleId="sc161">
    <w:name w:val="sc161"/>
    <w:basedOn w:val="DefaultParagraphFont"/>
    <w:rsid w:val="006A2C2B"/>
    <w:rPr>
      <w:rFonts w:ascii="Courier New" w:hAnsi="Courier New" w:cs="Courier New" w:hint="default"/>
      <w:color w:val="8000FF"/>
      <w:sz w:val="20"/>
      <w:szCs w:val="20"/>
    </w:rPr>
  </w:style>
  <w:style w:type="character" w:customStyle="1" w:styleId="sc61">
    <w:name w:val="sc61"/>
    <w:basedOn w:val="DefaultParagraphFont"/>
    <w:rsid w:val="006A2C2B"/>
    <w:rPr>
      <w:rFonts w:ascii="Courier New" w:hAnsi="Courier New" w:cs="Courier New" w:hint="default"/>
      <w:color w:val="808080"/>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wbdl4USUVvFr9LdkhGPfBJ5SAA==">AMUW2mVvE7VOqWQ5MFuRNPjeFf4ANgQMAl+mS20QmY2x15rSubZA9jG4DalPP5CrdDpPyoEORdvPdV9L+ikzbaa9kRWD2/P/UgS8ABASNIjs4656TOd/K+wTcuo3WgY+ZOajJZlm9xCB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Hall, Jared W</dc:creator>
  <cp:lastModifiedBy>Jieyang Chen</cp:lastModifiedBy>
  <cp:revision>2</cp:revision>
  <dcterms:created xsi:type="dcterms:W3CDTF">2018-03-01T17:30:00Z</dcterms:created>
  <dcterms:modified xsi:type="dcterms:W3CDTF">2025-09-24T16:20:00Z</dcterms:modified>
</cp:coreProperties>
</file>