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Student Name: Yinan Du</w:t>
      </w:r>
    </w:p>
    <w:p>
      <w:pPr>
        <w:spacing w:line="480" w:lineRule="auto"/>
        <w:ind w:firstLine="420" w:firstLineChars="0"/>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Summary of Stock symbol GOOGL</w:t>
      </w:r>
    </w:p>
    <w:p>
      <w:pPr>
        <w:spacing w:line="480" w:lineRule="auto"/>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GOOGL is the market symbol of Alphabet Inc Class A. It is sector in communication services. As the summary of the output file, This stock will be recommend to buy or sell base on two technical indicator Relative Strength Index, Moving Average and two fundamental metrics Price To Sales Ratio, Discoun</w:t>
      </w:r>
      <w:bookmarkStart w:id="0" w:name="_GoBack"/>
      <w:bookmarkEnd w:id="0"/>
      <w:r>
        <w:rPr>
          <w:rFonts w:hint="eastAsia" w:ascii="Times New Roman" w:hAnsi="Times New Roman" w:cs="Times New Roman"/>
          <w:sz w:val="24"/>
          <w:szCs w:val="24"/>
          <w:lang w:val="en-US" w:eastAsia="zh-CN"/>
        </w:rPr>
        <w:t>ted Cash Flow. Information will be based on date 12/03/2021.</w:t>
      </w:r>
    </w:p>
    <w:p>
      <w:pPr>
        <w:spacing w:line="48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Relative Strength Index:</w:t>
      </w:r>
    </w:p>
    <w:p>
      <w:pPr>
        <w:spacing w:line="48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RSI is a indicator to signal whether a stock is overbought or oversell. If RSI is greater than 70. It means this stock had been overbought. If it is below 30 means it had been oversold. And our GOOGL RSI is 44.17 which is in a natural area. Could consider to buy but not highly recommend. </w:t>
      </w:r>
    </w:p>
    <w:p>
      <w:pPr>
        <w:spacing w:line="48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Moving Average:</w:t>
      </w:r>
    </w:p>
    <w:p>
      <w:pPr>
        <w:spacing w:line="48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Moving average is most popular indicator to use. The 20 days SMA is 2924.11 and 200 days SMA is 2538.38. From those two Moving average. The shorter-term SMA is above longer-term SMA. It indicates a golden cross is taken in place. It is an opportunity to buy.</w:t>
      </w:r>
    </w:p>
    <w:p>
      <w:pPr>
        <w:spacing w:line="480" w:lineRule="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Price To Sales Ratio:</w:t>
      </w:r>
    </w:p>
    <w:p>
      <w:pPr>
        <w:spacing w:line="48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Price to sales ratio shows how much the market values of the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sales. It is usually use with other matrices to determine whether to buy or sell. By single itself out, a low P/S ratio is good for investor to buy. Take a look of GOOGL and compare with other company within same sector. It seems it have the highest P/S ratio which is a warning sign its price might drop. It is recommend to sell it at it high price.</w:t>
      </w:r>
    </w:p>
    <w:p>
      <w:pPr>
        <w:spacing w:line="48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Discounted Cash Flow:</w:t>
      </w:r>
    </w:p>
    <w:p>
      <w:pPr>
        <w:spacing w:line="480" w:lineRule="auto"/>
        <w:ind w:firstLine="420" w:firstLineChars="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DCF helps determine the value of an investment based on its future cash flows. Compare the DCF and the current price of the stock. DCF is 3201.093 and current price is 2840.03. It mean the value of this stock will grow in the future. And it is a good chance to buy right now.</w:t>
      </w:r>
    </w:p>
    <w:p>
      <w:pPr>
        <w:spacing w:line="480" w:lineRule="auto"/>
        <w:ind w:firstLine="420" w:firstLineChars="0"/>
        <w:rPr>
          <w:rFonts w:hint="default" w:ascii="Times New Roman" w:hAnsi="Times New Roman" w:cs="Times New Roman"/>
          <w:b w:val="0"/>
          <w:bCs w:val="0"/>
          <w:sz w:val="24"/>
          <w:szCs w:val="24"/>
          <w:lang w:val="en-US" w:eastAsia="zh-CN"/>
        </w:rPr>
      </w:pPr>
    </w:p>
    <w:p>
      <w:pPr>
        <w:spacing w:line="480" w:lineRule="auto"/>
        <w:rPr>
          <w:rFonts w:hint="default" w:ascii="Times New Roman" w:hAnsi="Times New Roman" w:cs="Times New Roman"/>
          <w:b w:val="0"/>
          <w:bCs w:val="0"/>
          <w:sz w:val="24"/>
          <w:szCs w:val="24"/>
          <w:lang w:val="en-US" w:eastAsia="zh-CN"/>
        </w:rPr>
      </w:pPr>
    </w:p>
    <w:p>
      <w:pPr>
        <w:spacing w:line="480" w:lineRule="auto"/>
        <w:ind w:firstLine="420" w:firstLineChars="0"/>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1713F"/>
    <w:rsid w:val="13CF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Yinan</dc:creator>
  <cp:lastModifiedBy>Yinan</cp:lastModifiedBy>
  <dcterms:modified xsi:type="dcterms:W3CDTF">2021-12-06T03:44:37Z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8686460982F941AD9C430323EC334F82</vt:lpwstr>
  </property>
</Properties>
</file>