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3A431" w14:textId="024868DF" w:rsidR="00CA20F4" w:rsidRPr="00540474" w:rsidRDefault="00CA20F4" w:rsidP="00CA20F4">
      <w:pPr>
        <w:rPr>
          <w:b/>
          <w:bCs/>
        </w:rPr>
      </w:pPr>
      <w:r w:rsidRPr="00540474">
        <w:rPr>
          <w:b/>
          <w:bCs/>
        </w:rPr>
        <w:t xml:space="preserve">Let us define an </w:t>
      </w:r>
      <w:r w:rsidR="006B2EE4" w:rsidRPr="00540474">
        <w:rPr>
          <w:b/>
          <w:bCs/>
        </w:rPr>
        <w:t>arbitrary expression</w:t>
      </w:r>
      <w:r w:rsidRPr="00540474">
        <w:rPr>
          <w:b/>
          <w:bCs/>
        </w:rPr>
        <w:t xml:space="preserve"> in EQN</w:t>
      </w:r>
      <w:r w:rsidR="006B2EE4" w:rsidRPr="00540474">
        <w:rPr>
          <w:b/>
          <w:bCs/>
        </w:rPr>
        <w:t>:</w:t>
      </w:r>
      <w:r w:rsidRPr="00540474">
        <w:rPr>
          <w:b/>
          <w:bCs/>
        </w:rPr>
        <w:t xml:space="preserve"> </w:t>
      </w:r>
      <w:r w:rsidR="006B2EE4" w:rsidRPr="00540474">
        <w:rPr>
          <w:b/>
          <w:bCs/>
        </w:rPr>
        <w:t>e^(</w:t>
      </w:r>
      <w:r w:rsidRPr="00540474">
        <w:rPr>
          <w:b/>
          <w:bCs/>
        </w:rPr>
        <w:t>X^</w:t>
      </w:r>
      <w:r w:rsidR="006B2EE4" w:rsidRPr="00540474">
        <w:rPr>
          <w:b/>
          <w:bCs/>
        </w:rPr>
        <w:t>3)</w:t>
      </w:r>
      <w:r w:rsidRPr="00540474">
        <w:rPr>
          <w:b/>
          <w:bCs/>
        </w:rPr>
        <w:t xml:space="preserve"> – X + 1</w:t>
      </w:r>
    </w:p>
    <w:p w14:paraId="223EA725" w14:textId="3CA3CD4A" w:rsidR="00CA20F4" w:rsidRPr="00BD7B79" w:rsidRDefault="00CA20F4" w:rsidP="00BD7B7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65"/>
        <w:gridCol w:w="4665"/>
      </w:tblGrid>
      <w:tr w:rsidR="006B2EE4" w14:paraId="02806659" w14:textId="77777777" w:rsidTr="00DE2D5A">
        <w:tc>
          <w:tcPr>
            <w:tcW w:w="9265" w:type="dxa"/>
          </w:tcPr>
          <w:p w14:paraId="0E9DC7E6" w14:textId="77777777" w:rsidR="006B2EE4" w:rsidRDefault="006B2EE4" w:rsidP="00CA20F4"/>
          <w:p w14:paraId="743A355C" w14:textId="77777777" w:rsidR="006B2EE4" w:rsidRDefault="006B2EE4" w:rsidP="00CA20F4">
            <w:r>
              <w:t>Enter it into the EQN editor, by:</w:t>
            </w:r>
          </w:p>
          <w:p w14:paraId="3328B245" w14:textId="77777777" w:rsidR="006B2EE4" w:rsidRDefault="006B2EE4" w:rsidP="00CA20F4"/>
          <w:p w14:paraId="5673143F" w14:textId="4F40B941" w:rsidR="006B2EE4" w:rsidRDefault="006B2EE4" w:rsidP="006B2EE4">
            <w:pPr>
              <w:pStyle w:val="ListParagraph"/>
              <w:numPr>
                <w:ilvl w:val="0"/>
                <w:numId w:val="2"/>
              </w:numPr>
              <w:rPr>
                <w:rFonts w:ascii="C47__StandardFont StandardFont" w:hAnsi="C47__StandardFont StandardFont"/>
              </w:rPr>
            </w:pPr>
            <w:r w:rsidRPr="006B2EE4">
              <w:rPr>
                <w:rFonts w:ascii="C47__StandardFont StandardFont" w:hAnsi="C47__StandardFont StandardFont"/>
                <w:color w:val="FFC000" w:themeColor="accent4"/>
              </w:rPr>
              <w:t>f EQN</w:t>
            </w:r>
            <w:r>
              <w:t xml:space="preserve">: </w:t>
            </w:r>
            <w:r w:rsidRPr="006B2EE4">
              <w:rPr>
                <w:rFonts w:ascii="C47__StandardFont StandardFont" w:hAnsi="C47__StandardFont StandardFont"/>
              </w:rPr>
              <w:t xml:space="preserve"> [NEW] </w:t>
            </w:r>
            <w:r w:rsidR="00540474">
              <w:rPr>
                <w:rFonts w:ascii="C47__StandardFont StandardFont" w:hAnsi="C47__StandardFont StandardFont"/>
              </w:rPr>
              <w:t xml:space="preserve">[F1] </w:t>
            </w:r>
            <w:r w:rsidRPr="006B2EE4">
              <w:rPr>
                <w:rFonts w:ascii="C47__StandardFont StandardFont" w:hAnsi="C47__StandardFont StandardFont"/>
              </w:rPr>
              <w:t>[F2] [F3] g[3] [F6] g[-] [F2] g[+] g[1] ENTER</w:t>
            </w:r>
          </w:p>
          <w:p w14:paraId="3D0D1469" w14:textId="77777777" w:rsidR="00540474" w:rsidRDefault="00540474" w:rsidP="00540474">
            <w:pPr>
              <w:pStyle w:val="ListParagraph"/>
              <w:ind w:left="1080"/>
              <w:rPr>
                <w:rFonts w:ascii="C47__StandardFont StandardFont" w:hAnsi="C47__StandardFont StandardFont"/>
              </w:rPr>
            </w:pPr>
          </w:p>
          <w:p w14:paraId="354F7EDF" w14:textId="54F7AF4E" w:rsidR="00540474" w:rsidRPr="006B2EE4" w:rsidRDefault="00540474" w:rsidP="006B2EE4">
            <w:pPr>
              <w:pStyle w:val="ListParagraph"/>
              <w:numPr>
                <w:ilvl w:val="0"/>
                <w:numId w:val="2"/>
              </w:numPr>
              <w:rPr>
                <w:rFonts w:ascii="C47__StandardFont StandardFont" w:hAnsi="C47__StandardFont StandardFont"/>
              </w:rPr>
            </w:pPr>
            <w:r>
              <w:rPr>
                <w:rFonts w:ascii="C47__StandardFont StandardFont" w:hAnsi="C47__StandardFont StandardFont"/>
              </w:rPr>
              <w:t xml:space="preserve">or </w:t>
            </w:r>
            <w:r w:rsidRPr="006B2EE4">
              <w:rPr>
                <w:rFonts w:ascii="C47__StandardFont StandardFont" w:hAnsi="C47__StandardFont StandardFont"/>
              </w:rPr>
              <w:t>[NEW] e</w:t>
            </w:r>
            <w:r w:rsidRPr="006B2EE4">
              <w:rPr>
                <w:rFonts w:ascii="C47__StandardFont StandardFont" w:hAnsi="C47__StandardFont StandardFont"/>
                <w:vertAlign w:val="superscript"/>
              </w:rPr>
              <w:t>x</w:t>
            </w:r>
            <w:r w:rsidRPr="006B2EE4">
              <w:rPr>
                <w:rFonts w:ascii="C47__StandardFont StandardFont" w:hAnsi="C47__StandardFont StandardFont"/>
              </w:rPr>
              <w:t xml:space="preserve"> </w:t>
            </w:r>
            <w:r>
              <w:rPr>
                <w:rFonts w:ascii="C47__StandardFont StandardFont" w:hAnsi="C47__StandardFont StandardFont"/>
              </w:rPr>
              <w:t>x</w:t>
            </w:r>
            <w:r w:rsidRPr="006B2EE4">
              <w:rPr>
                <w:rFonts w:ascii="C47__StandardFont StandardFont" w:hAnsi="C47__StandardFont StandardFont"/>
              </w:rPr>
              <w:t xml:space="preserve"> </w:t>
            </w:r>
            <w:r>
              <w:rPr>
                <w:rFonts w:ascii="C47__StandardFont StandardFont" w:hAnsi="C47__StandardFont StandardFont"/>
              </w:rPr>
              <w:t>^</w:t>
            </w:r>
            <w:r w:rsidRPr="006B2EE4">
              <w:rPr>
                <w:rFonts w:ascii="C47__StandardFont StandardFont" w:hAnsi="C47__StandardFont StandardFont"/>
              </w:rPr>
              <w:t xml:space="preserve"> 3 </w:t>
            </w:r>
            <w:r>
              <w:rPr>
                <w:rFonts w:ascii="C47__StandardFont StandardFont" w:hAnsi="C47__StandardFont StandardFont"/>
              </w:rPr>
              <w:t xml:space="preserve">[→] </w:t>
            </w:r>
            <w:r w:rsidRPr="006B2EE4">
              <w:rPr>
                <w:rFonts w:ascii="C47__StandardFont StandardFont" w:hAnsi="C47__StandardFont StandardFont"/>
              </w:rPr>
              <w:t xml:space="preserve">- </w:t>
            </w:r>
            <w:r>
              <w:rPr>
                <w:rFonts w:ascii="C47__StandardFont StandardFont" w:hAnsi="C47__StandardFont StandardFont"/>
              </w:rPr>
              <w:t>x</w:t>
            </w:r>
            <w:r w:rsidRPr="006B2EE4">
              <w:rPr>
                <w:rFonts w:ascii="C47__StandardFont StandardFont" w:hAnsi="C47__StandardFont StandardFont"/>
              </w:rPr>
              <w:t xml:space="preserve"> + 1 ENTER</w:t>
            </w:r>
          </w:p>
          <w:p w14:paraId="1A20464B" w14:textId="77777777" w:rsidR="006B2EE4" w:rsidRDefault="006B2EE4" w:rsidP="00CA20F4"/>
          <w:p w14:paraId="259D0385" w14:textId="5FA09AFB" w:rsidR="006B2EE4" w:rsidRDefault="006B2EE4" w:rsidP="006B2EE4">
            <w:pPr>
              <w:pStyle w:val="ListParagraph"/>
              <w:numPr>
                <w:ilvl w:val="0"/>
                <w:numId w:val="1"/>
              </w:numPr>
            </w:pPr>
            <w:r>
              <w:t xml:space="preserve">Press </w:t>
            </w:r>
            <w:r w:rsidRPr="006B2EE4">
              <w:rPr>
                <w:noProof/>
              </w:rPr>
              <w:drawing>
                <wp:inline distT="0" distB="0" distL="0" distR="0" wp14:anchorId="21996B00" wp14:editId="5574A1D5">
                  <wp:extent cx="433242" cy="167269"/>
                  <wp:effectExtent l="0" t="0" r="0" b="0"/>
                  <wp:docPr id="10434422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98764" name=""/>
                          <pic:cNvPicPr/>
                        </pic:nvPicPr>
                        <pic:blipFill rotWithShape="1">
                          <a:blip r:embed="rId7"/>
                          <a:srcRect l="82921" t="80225" b="8785"/>
                          <a:stretch/>
                        </pic:blipFill>
                        <pic:spPr bwMode="auto">
                          <a:xfrm>
                            <a:off x="0" y="0"/>
                            <a:ext cx="433798" cy="167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to directly access the graphing feature:</w:t>
            </w:r>
          </w:p>
        </w:tc>
        <w:tc>
          <w:tcPr>
            <w:tcW w:w="4665" w:type="dxa"/>
          </w:tcPr>
          <w:p w14:paraId="0A099AE5" w14:textId="77777777" w:rsidR="006B2EE4" w:rsidRDefault="006B2EE4" w:rsidP="00CA20F4">
            <w:r w:rsidRPr="006B2EE4">
              <w:rPr>
                <w:noProof/>
              </w:rPr>
              <w:drawing>
                <wp:inline distT="0" distB="0" distL="0" distR="0" wp14:anchorId="2A4C3DBA" wp14:editId="49E8CE7A">
                  <wp:extent cx="2540000" cy="1524000"/>
                  <wp:effectExtent l="0" t="0" r="0" b="0"/>
                  <wp:docPr id="1623987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9876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9CD412" w14:textId="23AFCCB0" w:rsidR="006B2EE4" w:rsidRDefault="006B2EE4" w:rsidP="00CA20F4"/>
        </w:tc>
      </w:tr>
      <w:tr w:rsidR="006B2EE4" w14:paraId="584D7E2B" w14:textId="77777777" w:rsidTr="00DE2D5A">
        <w:tc>
          <w:tcPr>
            <w:tcW w:w="9265" w:type="dxa"/>
          </w:tcPr>
          <w:p w14:paraId="3F601559" w14:textId="0688C60C" w:rsidR="006B2EE4" w:rsidRDefault="00540474" w:rsidP="00CA20F4">
            <w:r>
              <w:t>Enter</w:t>
            </w:r>
            <w:r w:rsidR="006B2EE4">
              <w:t xml:space="preserve"> reasonable x-limits</w:t>
            </w:r>
            <w:r>
              <w:t xml:space="preserve"> for the calculation of the graph;</w:t>
            </w:r>
            <w:r w:rsidR="006B2EE4">
              <w:t xml:space="preserve"> let us choose x from -1 to 1</w:t>
            </w:r>
            <w:r w:rsidR="00EF3DEC">
              <w:t xml:space="preserve"> and enter these as the x-extents into Y and X registers</w:t>
            </w:r>
            <w:r>
              <w:t xml:space="preserve">. Use the [x*] to enter any graph value </w:t>
            </w:r>
            <w:r w:rsidR="00DE2D5A">
              <w:t>–</w:t>
            </w:r>
            <w:r>
              <w:t xml:space="preserve"> </w:t>
            </w:r>
            <w:r w:rsidR="00DE2D5A">
              <w:t>it is better to get used to it before you forget to set the variable *</w:t>
            </w:r>
            <w:r w:rsidR="006B2EE4">
              <w:t>:</w:t>
            </w:r>
          </w:p>
          <w:p w14:paraId="6E2CA1C5" w14:textId="77777777" w:rsidR="00DE2D5A" w:rsidRDefault="00DE2D5A" w:rsidP="00CA20F4"/>
          <w:p w14:paraId="1784733E" w14:textId="77777777" w:rsidR="006B2EE4" w:rsidRDefault="00EF3DEC" w:rsidP="006B2EE4">
            <w:pPr>
              <w:pStyle w:val="ListParagraph"/>
              <w:numPr>
                <w:ilvl w:val="0"/>
                <w:numId w:val="1"/>
              </w:numPr>
            </w:pPr>
            <w:r>
              <w:t>1 [CHS] [x*]</w:t>
            </w:r>
          </w:p>
          <w:p w14:paraId="551D37DC" w14:textId="77777777" w:rsidR="00EF3DEC" w:rsidRDefault="00EF3DEC" w:rsidP="006B2EE4">
            <w:pPr>
              <w:pStyle w:val="ListParagraph"/>
              <w:numPr>
                <w:ilvl w:val="0"/>
                <w:numId w:val="1"/>
              </w:numPr>
            </w:pPr>
            <w:r>
              <w:t>1 [x*]</w:t>
            </w:r>
          </w:p>
          <w:p w14:paraId="22529842" w14:textId="77777777" w:rsidR="00EF3DEC" w:rsidRDefault="00EF3DEC" w:rsidP="00EF3DEC"/>
          <w:p w14:paraId="6A6398E5" w14:textId="0E47942B" w:rsidR="00EF3DEC" w:rsidRDefault="00EF3DEC" w:rsidP="00EF3DEC">
            <w:r>
              <w:t>[x*] indicates the variable of the expression that will be ramped from Y to X. For a single variable, like here, the star is populated automatically, but for multiple variables, the value entered for the last one always gets the star re-allocated to them. Make sure the star is on the actual ‘x’ variable.</w:t>
            </w:r>
          </w:p>
          <w:p w14:paraId="7F164C72" w14:textId="77777777" w:rsidR="00DE2D5A" w:rsidRDefault="00DE2D5A" w:rsidP="00EF3DEC"/>
          <w:p w14:paraId="1857606D" w14:textId="77777777" w:rsidR="00DE2D5A" w:rsidRDefault="00DE2D5A" w:rsidP="00EF3DEC"/>
          <w:p w14:paraId="0DE29734" w14:textId="62DABEBA" w:rsidR="00EF3DEC" w:rsidRDefault="00EF3DEC" w:rsidP="00EF3DEC">
            <w:r>
              <w:t xml:space="preserve">Press </w:t>
            </w:r>
            <w:r w:rsidRPr="006B2EE4">
              <w:rPr>
                <w:noProof/>
              </w:rPr>
              <w:drawing>
                <wp:inline distT="0" distB="0" distL="0" distR="0" wp14:anchorId="2A273D4C" wp14:editId="5C47B14E">
                  <wp:extent cx="428771" cy="152400"/>
                  <wp:effectExtent l="0" t="0" r="3175" b="0"/>
                  <wp:docPr id="1739827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934211" name=""/>
                          <pic:cNvPicPr/>
                        </pic:nvPicPr>
                        <pic:blipFill rotWithShape="1">
                          <a:blip r:embed="rId8"/>
                          <a:srcRect l="83119" t="90000"/>
                          <a:stretch/>
                        </pic:blipFill>
                        <pic:spPr bwMode="auto">
                          <a:xfrm>
                            <a:off x="0" y="0"/>
                            <a:ext cx="428771" cy="152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to “draw from the Y-register to the X-register”. The </w:t>
            </w:r>
            <w:r w:rsidRPr="006B2EE4">
              <w:rPr>
                <w:noProof/>
              </w:rPr>
              <w:drawing>
                <wp:inline distT="0" distB="0" distL="0" distR="0" wp14:anchorId="75165C92" wp14:editId="222998F3">
                  <wp:extent cx="133985" cy="152348"/>
                  <wp:effectExtent l="0" t="0" r="5715" b="635"/>
                  <wp:docPr id="19907674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934211" name=""/>
                          <pic:cNvPicPr/>
                        </pic:nvPicPr>
                        <pic:blipFill rotWithShape="1">
                          <a:blip r:embed="rId8"/>
                          <a:srcRect l="94723" t="90000"/>
                          <a:stretch/>
                        </pic:blipFill>
                        <pic:spPr bwMode="auto">
                          <a:xfrm>
                            <a:off x="0" y="0"/>
                            <a:ext cx="134031" cy="152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indicates that this draw command does not use stored limits, it uses the registers.</w:t>
            </w:r>
          </w:p>
        </w:tc>
        <w:tc>
          <w:tcPr>
            <w:tcW w:w="4665" w:type="dxa"/>
          </w:tcPr>
          <w:p w14:paraId="1A3195BA" w14:textId="77777777" w:rsidR="006B2EE4" w:rsidRDefault="006B2EE4" w:rsidP="00CA20F4">
            <w:r w:rsidRPr="006B2EE4">
              <w:rPr>
                <w:noProof/>
              </w:rPr>
              <w:drawing>
                <wp:inline distT="0" distB="0" distL="0" distR="0" wp14:anchorId="7070BE15" wp14:editId="30391774">
                  <wp:extent cx="2540000" cy="1524000"/>
                  <wp:effectExtent l="0" t="0" r="0" b="0"/>
                  <wp:docPr id="18599342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93421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CF6B20" w14:textId="76247A32" w:rsidR="006B2EE4" w:rsidRPr="006B2EE4" w:rsidRDefault="006B2EE4" w:rsidP="00CA20F4"/>
        </w:tc>
      </w:tr>
      <w:tr w:rsidR="00EF3DEC" w14:paraId="4CFD5586" w14:textId="77777777" w:rsidTr="00DE2D5A">
        <w:tc>
          <w:tcPr>
            <w:tcW w:w="9265" w:type="dxa"/>
          </w:tcPr>
          <w:p w14:paraId="6C08E51C" w14:textId="77777777" w:rsidR="00EF3DEC" w:rsidRDefault="00EF3DEC" w:rsidP="00CA20F4"/>
          <w:p w14:paraId="01088AFF" w14:textId="1BE90CBE" w:rsidR="00EF3DEC" w:rsidRDefault="00EF3DEC" w:rsidP="00CA20F4">
            <w:r>
              <w:t>The graph auto-scales to fit the x-scale entered, and auto-scales the y-scale to a reasonable automatically determined range.</w:t>
            </w:r>
          </w:p>
          <w:p w14:paraId="02E6377E" w14:textId="77777777" w:rsidR="00DE2D5A" w:rsidRDefault="00DE2D5A" w:rsidP="00CA20F4"/>
          <w:p w14:paraId="15572838" w14:textId="734DB548" w:rsidR="00EF3DEC" w:rsidRDefault="00EF3DEC" w:rsidP="00CA20F4">
            <w:r>
              <w:t xml:space="preserve">The information part </w:t>
            </w:r>
            <w:r w:rsidRPr="00EF3DEC">
              <w:rPr>
                <w:noProof/>
              </w:rPr>
              <w:drawing>
                <wp:inline distT="0" distB="0" distL="0" distR="0" wp14:anchorId="00D0848C" wp14:editId="1B34D7C1">
                  <wp:extent cx="1009650" cy="266700"/>
                  <wp:effectExtent l="0" t="0" r="6350" b="0"/>
                  <wp:docPr id="1593913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389030" name=""/>
                          <pic:cNvPicPr/>
                        </pic:nvPicPr>
                        <pic:blipFill rotWithShape="1">
                          <a:blip r:embed="rId9"/>
                          <a:srcRect t="27500" r="60250" b="55000"/>
                          <a:stretch/>
                        </pic:blipFill>
                        <pic:spPr bwMode="auto">
                          <a:xfrm>
                            <a:off x="0" y="0"/>
                            <a:ext cx="1009650" cy="266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represents the coordinate of the lower left corner of the cartesian plane, and the top right corner.</w:t>
            </w:r>
            <w:r w:rsidR="00CF346E">
              <w:t xml:space="preserve"> </w:t>
            </w:r>
            <w:r>
              <w:t xml:space="preserve">The scales of the axis are indicated here, and are not the same in X and Y by default. This is to </w:t>
            </w:r>
            <w:r w:rsidR="00DE2D5A">
              <w:t xml:space="preserve">be able to view a better portion of the </w:t>
            </w:r>
            <w:r>
              <w:t xml:space="preserve">initial graph. The information </w:t>
            </w:r>
            <w:r w:rsidR="00DE2D5A">
              <w:t>part</w:t>
            </w:r>
            <w:r>
              <w:t xml:space="preserve"> </w:t>
            </w:r>
            <w:r w:rsidRPr="00EF3DEC">
              <w:rPr>
                <w:noProof/>
              </w:rPr>
              <w:drawing>
                <wp:inline distT="0" distB="0" distL="0" distR="0" wp14:anchorId="3301DE29" wp14:editId="2EA06FFA">
                  <wp:extent cx="1009650" cy="266700"/>
                  <wp:effectExtent l="0" t="0" r="6350" b="0"/>
                  <wp:docPr id="6676785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389030" name=""/>
                          <pic:cNvPicPr/>
                        </pic:nvPicPr>
                        <pic:blipFill rotWithShape="1">
                          <a:blip r:embed="rId9"/>
                          <a:srcRect t="11250" r="60250" b="71250"/>
                          <a:stretch/>
                        </pic:blipFill>
                        <pic:spPr bwMode="auto">
                          <a:xfrm>
                            <a:off x="0" y="0"/>
                            <a:ext cx="1009650" cy="266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means the following: “</w:t>
            </w:r>
            <w:r w:rsidRPr="00DE2D5A">
              <w:rPr>
                <w:b/>
                <w:bCs/>
                <w:i/>
                <w:iCs/>
              </w:rPr>
              <w:t>The ‘y-axis is visible and at coordinate x=0</w:t>
            </w:r>
            <w:r w:rsidR="00DE2D5A">
              <w:t>”</w:t>
            </w:r>
            <w:r>
              <w:t xml:space="preserve">. </w:t>
            </w:r>
            <w:r w:rsidR="00CF346E">
              <w:t>And “</w:t>
            </w:r>
            <w:r w:rsidRPr="00CF346E">
              <w:rPr>
                <w:b/>
                <w:bCs/>
                <w:i/>
                <w:iCs/>
              </w:rPr>
              <w:t xml:space="preserve">The ticks visible on the y-axis </w:t>
            </w:r>
            <w:r w:rsidR="00DE2D5A" w:rsidRPr="00CF346E">
              <w:rPr>
                <w:b/>
                <w:bCs/>
                <w:i/>
                <w:iCs/>
              </w:rPr>
              <w:t xml:space="preserve">represent </w:t>
            </w:r>
            <w:r w:rsidRPr="00CF346E">
              <w:rPr>
                <w:b/>
                <w:bCs/>
                <w:i/>
                <w:iCs/>
              </w:rPr>
              <w:t xml:space="preserve"> </w:t>
            </w:r>
            <w:r w:rsidR="00C63717" w:rsidRPr="00CF346E">
              <w:rPr>
                <w:b/>
                <w:bCs/>
                <w:i/>
                <w:iCs/>
              </w:rPr>
              <w:t>0.05 per tick and the x axis has 0.1 per tick</w:t>
            </w:r>
            <w:r w:rsidR="00CF346E">
              <w:t>”</w:t>
            </w:r>
            <w:r w:rsidR="00DE2D5A">
              <w:t>. T</w:t>
            </w:r>
            <w:r w:rsidR="00C63717">
              <w:t>he x-axis is not visible due to the auto-scaling.</w:t>
            </w:r>
          </w:p>
          <w:p w14:paraId="070A97E2" w14:textId="77777777" w:rsidR="00C63717" w:rsidRDefault="00C63717" w:rsidP="00CA20F4"/>
          <w:p w14:paraId="691F7BC0" w14:textId="43A9B365" w:rsidR="00C63717" w:rsidRDefault="00C63717" w:rsidP="00CA20F4">
            <w:r>
              <w:t xml:space="preserve">Press the </w:t>
            </w:r>
            <w:r w:rsidRPr="00EF3DEC">
              <w:rPr>
                <w:noProof/>
              </w:rPr>
              <w:drawing>
                <wp:inline distT="0" distB="0" distL="0" distR="0" wp14:anchorId="4DB93098" wp14:editId="33BBF5B7">
                  <wp:extent cx="427990" cy="185195"/>
                  <wp:effectExtent l="0" t="0" r="3810" b="5715"/>
                  <wp:docPr id="8627227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389030" name=""/>
                          <pic:cNvPicPr/>
                        </pic:nvPicPr>
                        <pic:blipFill rotWithShape="1">
                          <a:blip r:embed="rId9"/>
                          <a:srcRect t="70000" r="83139" b="17840"/>
                          <a:stretch/>
                        </pic:blipFill>
                        <pic:spPr bwMode="auto">
                          <a:xfrm>
                            <a:off x="0" y="0"/>
                            <a:ext cx="428263" cy="1853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button twice to get to Zoom level -2, and now the scale has changed to 0.5 per tick and the x-axis is visible. Now the axis details has changed, showing ‘the axes are at x=0 &amp; y=0, and y has changed from 0.05 per tick to 0.5 per tick, literally a 10-fold zoom out. </w:t>
            </w:r>
            <w:r w:rsidRPr="00C63717">
              <w:rPr>
                <w:noProof/>
              </w:rPr>
              <w:drawing>
                <wp:inline distT="0" distB="0" distL="0" distR="0" wp14:anchorId="7C6CB769" wp14:editId="1A0BF90E">
                  <wp:extent cx="746568" cy="237281"/>
                  <wp:effectExtent l="0" t="0" r="3175" b="4445"/>
                  <wp:docPr id="11235924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592429" name=""/>
                          <pic:cNvPicPr/>
                        </pic:nvPicPr>
                        <pic:blipFill rotWithShape="1">
                          <a:blip r:embed="rId10"/>
                          <a:srcRect t="13291" r="70607" b="71140"/>
                          <a:stretch/>
                        </pic:blipFill>
                        <pic:spPr bwMode="auto">
                          <a:xfrm>
                            <a:off x="0" y="0"/>
                            <a:ext cx="746573" cy="2372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>.</w:t>
            </w:r>
          </w:p>
          <w:p w14:paraId="13295DCC" w14:textId="77777777" w:rsidR="00C63717" w:rsidRDefault="00C63717" w:rsidP="00CA20F4"/>
          <w:p w14:paraId="296231C8" w14:textId="77777777" w:rsidR="00C63717" w:rsidRDefault="00C63717" w:rsidP="00CA20F4"/>
          <w:p w14:paraId="4CA482CF" w14:textId="77777777" w:rsidR="00DE2D5A" w:rsidRDefault="00DE2D5A" w:rsidP="00CA20F4"/>
          <w:p w14:paraId="5CFD5085" w14:textId="15D0468B" w:rsidR="00C63717" w:rsidRDefault="00C63717" w:rsidP="00CA20F4">
            <w:r>
              <w:t xml:space="preserve">Experiment with the </w:t>
            </w:r>
            <w:r w:rsidRPr="00C63717">
              <w:rPr>
                <w:noProof/>
              </w:rPr>
              <w:drawing>
                <wp:inline distT="0" distB="0" distL="0" distR="0" wp14:anchorId="727A1055" wp14:editId="345BF63A">
                  <wp:extent cx="433070" cy="161580"/>
                  <wp:effectExtent l="0" t="0" r="0" b="3810"/>
                  <wp:docPr id="190597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11541" name=""/>
                          <pic:cNvPicPr/>
                        </pic:nvPicPr>
                        <pic:blipFill rotWithShape="1">
                          <a:blip r:embed="rId10"/>
                          <a:srcRect t="80241" r="82940" b="9150"/>
                          <a:stretch/>
                        </pic:blipFill>
                        <pic:spPr bwMode="auto">
                          <a:xfrm>
                            <a:off x="0" y="0"/>
                            <a:ext cx="433331" cy="1616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control, see on the right, the point of this control is to force the axis parameters the same, as if you had classical graph paper. Again you can use ZOOM.</w:t>
            </w:r>
          </w:p>
          <w:p w14:paraId="0EB62219" w14:textId="77777777" w:rsidR="00C63717" w:rsidRDefault="00C63717" w:rsidP="00CA20F4"/>
          <w:p w14:paraId="43E5D2D4" w14:textId="4637DB53" w:rsidR="00C63717" w:rsidRDefault="00C63717" w:rsidP="00CA20F4">
            <w:r>
              <w:t xml:space="preserve">The reason that the graph appears shorter on the x-axis now, is that you zoomed out and then forced symmetry on the axes, while the numerical calculation stayed the same, i.e. </w:t>
            </w:r>
            <w:r w:rsidRPr="00C63717">
              <w:rPr>
                <w:noProof/>
              </w:rPr>
              <w:drawing>
                <wp:inline distT="0" distB="0" distL="0" distR="0" wp14:anchorId="2C28D5BC" wp14:editId="572D101F">
                  <wp:extent cx="858982" cy="147782"/>
                  <wp:effectExtent l="0" t="0" r="0" b="5080"/>
                  <wp:docPr id="739112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630173" name=""/>
                          <pic:cNvPicPr/>
                        </pic:nvPicPr>
                        <pic:blipFill rotWithShape="1">
                          <a:blip r:embed="rId11"/>
                          <a:srcRect t="90303" r="66182"/>
                          <a:stretch/>
                        </pic:blipFill>
                        <pic:spPr bwMode="auto">
                          <a:xfrm>
                            <a:off x="0" y="0"/>
                            <a:ext cx="858982" cy="1477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meaning the x-range for calculating remains as per F1 &amp; F2, from -1 to +1 as was determined in the beginning.</w:t>
            </w:r>
          </w:p>
          <w:p w14:paraId="6D35A26F" w14:textId="77777777" w:rsidR="00F448D0" w:rsidRDefault="00F448D0" w:rsidP="00CA20F4"/>
          <w:p w14:paraId="695858D0" w14:textId="77777777" w:rsidR="009606D7" w:rsidRDefault="009606D7" w:rsidP="00CA20F4"/>
          <w:p w14:paraId="10CF56FB" w14:textId="3397A0BF" w:rsidR="00F448D0" w:rsidRDefault="00F448D0" w:rsidP="00CA20F4">
            <w:r>
              <w:t xml:space="preserve">Before we conclude p1, press </w:t>
            </w:r>
            <w:r w:rsidRPr="00C63717">
              <w:rPr>
                <w:noProof/>
              </w:rPr>
              <w:drawing>
                <wp:inline distT="0" distB="0" distL="0" distR="0" wp14:anchorId="033E601E" wp14:editId="24F362FA">
                  <wp:extent cx="439443" cy="156850"/>
                  <wp:effectExtent l="0" t="0" r="5080" b="0"/>
                  <wp:docPr id="11873429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630173" name=""/>
                          <pic:cNvPicPr/>
                        </pic:nvPicPr>
                        <pic:blipFill rotWithShape="1">
                          <a:blip r:embed="rId11"/>
                          <a:srcRect l="16313" t="80606" r="66332" b="9070"/>
                          <a:stretch/>
                        </pic:blipFill>
                        <pic:spPr bwMode="auto">
                          <a:xfrm>
                            <a:off x="0" y="0"/>
                            <a:ext cx="440820" cy="1573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(Plot Reset) to reset the various parameters, zooms, etc.</w:t>
            </w:r>
          </w:p>
          <w:p w14:paraId="708BE2CE" w14:textId="77777777" w:rsidR="00F448D0" w:rsidRDefault="00F448D0" w:rsidP="00CA20F4"/>
          <w:p w14:paraId="101AB15C" w14:textId="13F9C86E" w:rsidR="00C63717" w:rsidRPr="00540474" w:rsidRDefault="00C63717" w:rsidP="00CA20F4">
            <w:pPr>
              <w:rPr>
                <w:b/>
                <w:bCs/>
                <w:color w:val="FF0000"/>
              </w:rPr>
            </w:pPr>
            <w:r w:rsidRPr="00C63717">
              <w:rPr>
                <w:b/>
                <w:bCs/>
                <w:color w:val="FF0000"/>
              </w:rPr>
              <w:tab/>
              <w:t>NOTE: During all operations, the database for the points has NOT been re-calculated.</w:t>
            </w:r>
          </w:p>
        </w:tc>
        <w:tc>
          <w:tcPr>
            <w:tcW w:w="4665" w:type="dxa"/>
          </w:tcPr>
          <w:p w14:paraId="69C82E6B" w14:textId="77777777" w:rsidR="00EF3DEC" w:rsidRDefault="00EF3DEC" w:rsidP="00CA20F4">
            <w:r w:rsidRPr="00EF3DEC">
              <w:rPr>
                <w:noProof/>
              </w:rPr>
              <w:drawing>
                <wp:inline distT="0" distB="0" distL="0" distR="0" wp14:anchorId="67E3FF78" wp14:editId="30CC7FB4">
                  <wp:extent cx="2540000" cy="1524000"/>
                  <wp:effectExtent l="0" t="0" r="0" b="0"/>
                  <wp:docPr id="20403890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38903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F24931" w14:textId="19BA9DEE" w:rsidR="009606D7" w:rsidRPr="009606D7" w:rsidRDefault="009606D7" w:rsidP="00CA20F4">
            <w:pPr>
              <w:rPr>
                <w:i/>
                <w:iCs/>
              </w:rPr>
            </w:pPr>
            <w:r w:rsidRPr="009606D7">
              <w:rPr>
                <w:i/>
                <w:iCs/>
              </w:rPr>
              <w:t>Standard, automatic rendering</w:t>
            </w:r>
          </w:p>
          <w:p w14:paraId="27F3E02C" w14:textId="77777777" w:rsidR="00C63717" w:rsidRDefault="00C63717" w:rsidP="00CA20F4"/>
          <w:p w14:paraId="5E114681" w14:textId="1844503E" w:rsidR="00C63717" w:rsidRDefault="00C63717" w:rsidP="00CA20F4">
            <w:r w:rsidRPr="00C63717">
              <w:rPr>
                <w:noProof/>
              </w:rPr>
              <w:drawing>
                <wp:inline distT="0" distB="0" distL="0" distR="0" wp14:anchorId="0FC7150C" wp14:editId="637F1B83">
                  <wp:extent cx="2540000" cy="1524000"/>
                  <wp:effectExtent l="0" t="0" r="0" b="0"/>
                  <wp:docPr id="141311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1154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FDCEE7" w14:textId="02B6A20E" w:rsidR="009606D7" w:rsidRPr="009606D7" w:rsidRDefault="009606D7" w:rsidP="00CA20F4">
            <w:pPr>
              <w:rPr>
                <w:i/>
                <w:iCs/>
              </w:rPr>
            </w:pPr>
            <w:r w:rsidRPr="009606D7">
              <w:rPr>
                <w:i/>
                <w:iCs/>
              </w:rPr>
              <w:t>A smaller graph visible after zooming out -2</w:t>
            </w:r>
          </w:p>
          <w:p w14:paraId="06764672" w14:textId="77777777" w:rsidR="00EF3DEC" w:rsidRDefault="00EF3DEC" w:rsidP="00CA20F4"/>
          <w:p w14:paraId="74F96CD9" w14:textId="77777777" w:rsidR="00C63717" w:rsidRDefault="00C63717" w:rsidP="00CA20F4">
            <w:r w:rsidRPr="00C63717">
              <w:rPr>
                <w:noProof/>
              </w:rPr>
              <w:drawing>
                <wp:inline distT="0" distB="0" distL="0" distR="0" wp14:anchorId="6E858A93" wp14:editId="142227F6">
                  <wp:extent cx="2540000" cy="1524000"/>
                  <wp:effectExtent l="0" t="0" r="0" b="0"/>
                  <wp:docPr id="8776301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63017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2C1A41" w14:textId="0B99D567" w:rsidR="009606D7" w:rsidRPr="009606D7" w:rsidRDefault="00540474" w:rsidP="00CA20F4">
            <w:pPr>
              <w:rPr>
                <w:i/>
                <w:iCs/>
              </w:rPr>
            </w:pPr>
            <w:r>
              <w:rPr>
                <w:i/>
                <w:iCs/>
              </w:rPr>
              <w:t>G</w:t>
            </w:r>
            <w:r w:rsidR="009606D7" w:rsidRPr="009606D7">
              <w:rPr>
                <w:i/>
                <w:iCs/>
              </w:rPr>
              <w:t>raph on 1:1 cartesian plane, after X:Y=1</w:t>
            </w:r>
          </w:p>
          <w:p w14:paraId="6B12D835" w14:textId="23722F19" w:rsidR="00C63717" w:rsidRPr="006B2EE4" w:rsidRDefault="00C63717" w:rsidP="00CA20F4"/>
        </w:tc>
      </w:tr>
      <w:tr w:rsidR="00C63717" w14:paraId="7F27AE30" w14:textId="77777777" w:rsidTr="00DE2D5A">
        <w:tc>
          <w:tcPr>
            <w:tcW w:w="9265" w:type="dxa"/>
          </w:tcPr>
          <w:p w14:paraId="6472EF7E" w14:textId="77777777" w:rsidR="00C63717" w:rsidRDefault="00C63717" w:rsidP="00CA20F4"/>
          <w:p w14:paraId="79A7083D" w14:textId="77777777" w:rsidR="00F448D0" w:rsidRDefault="00C63717" w:rsidP="00CA20F4">
            <w:r>
              <w:t>Now we are ready to go to p2 of the menu</w:t>
            </w:r>
            <w:r w:rsidR="00F448D0">
              <w:t>: Press the [</w:t>
            </w:r>
            <w:r w:rsidR="00F448D0" w:rsidRPr="00F448D0">
              <w:rPr>
                <w:rFonts w:ascii="C47__StandardFont StandardFont" w:hAnsi="C47__StandardFont StandardFont"/>
              </w:rPr>
              <w:t>↑</w:t>
            </w:r>
            <w:r w:rsidR="00F448D0">
              <w:t>] button to go to p2: The commands here:</w:t>
            </w:r>
          </w:p>
          <w:p w14:paraId="5A97A70D" w14:textId="2F9B7367" w:rsidR="00F448D0" w:rsidRDefault="00F448D0" w:rsidP="00CA20F4">
            <w:r>
              <w:t xml:space="preserve"> </w:t>
            </w:r>
          </w:p>
          <w:p w14:paraId="178672D3" w14:textId="7E81DCF3" w:rsidR="00F448D0" w:rsidRDefault="00F448D0" w:rsidP="00CA20F4">
            <w:r w:rsidRPr="00F448D0">
              <w:rPr>
                <w:noProof/>
              </w:rPr>
              <w:drawing>
                <wp:inline distT="0" distB="0" distL="0" distR="0" wp14:anchorId="0B9EAC4C" wp14:editId="3C60D352">
                  <wp:extent cx="429657" cy="143219"/>
                  <wp:effectExtent l="0" t="0" r="2540" b="0"/>
                  <wp:docPr id="11116148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395429" name=""/>
                          <pic:cNvPicPr/>
                        </pic:nvPicPr>
                        <pic:blipFill rotWithShape="1">
                          <a:blip r:embed="rId12"/>
                          <a:srcRect t="71506" r="83063" b="19085"/>
                          <a:stretch/>
                        </pic:blipFill>
                        <pic:spPr bwMode="auto">
                          <a:xfrm>
                            <a:off x="0" y="0"/>
                            <a:ext cx="430201" cy="143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goes to the graph input menu; you can also just press a number to change the x-range, and the Graphs menu will open.</w:t>
            </w:r>
          </w:p>
          <w:p w14:paraId="3D3E651D" w14:textId="5789120D" w:rsidR="00F448D0" w:rsidRDefault="00F448D0" w:rsidP="00CA20F4">
            <w:r w:rsidRPr="00F448D0">
              <w:rPr>
                <w:noProof/>
              </w:rPr>
              <w:drawing>
                <wp:inline distT="0" distB="0" distL="0" distR="0" wp14:anchorId="7C974B19" wp14:editId="5B3FC9AC">
                  <wp:extent cx="429657" cy="143219"/>
                  <wp:effectExtent l="0" t="0" r="2540" b="0"/>
                  <wp:docPr id="2643860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395429" name=""/>
                          <pic:cNvPicPr/>
                        </pic:nvPicPr>
                        <pic:blipFill rotWithShape="1">
                          <a:blip r:embed="rId12"/>
                          <a:srcRect l="16760" t="71506" r="66303" b="19085"/>
                          <a:stretch/>
                        </pic:blipFill>
                        <pic:spPr bwMode="auto">
                          <a:xfrm>
                            <a:off x="0" y="0"/>
                            <a:ext cx="430201" cy="143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is located here for convenience, however, the g[EXIT] snap remains in operation, also the f+[DISP] remains in operation.</w:t>
            </w:r>
          </w:p>
          <w:p w14:paraId="7D65DBF6" w14:textId="0975BDEF" w:rsidR="00F448D0" w:rsidRDefault="00F448D0" w:rsidP="00CA20F4">
            <w:r w:rsidRPr="00F448D0">
              <w:rPr>
                <w:noProof/>
              </w:rPr>
              <w:drawing>
                <wp:inline distT="0" distB="0" distL="0" distR="0" wp14:anchorId="52C2D353" wp14:editId="2AEA0878">
                  <wp:extent cx="429657" cy="143219"/>
                  <wp:effectExtent l="0" t="0" r="2540" b="0"/>
                  <wp:docPr id="1171670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395429" name=""/>
                          <pic:cNvPicPr/>
                        </pic:nvPicPr>
                        <pic:blipFill rotWithShape="1">
                          <a:blip r:embed="rId12"/>
                          <a:srcRect t="81620" r="83063" b="8971"/>
                          <a:stretch/>
                        </pic:blipFill>
                        <pic:spPr bwMode="auto">
                          <a:xfrm>
                            <a:off x="0" y="0"/>
                            <a:ext cx="430201" cy="143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plots a complex result onto the real (x) axis and </w:t>
            </w:r>
            <w:proofErr w:type="spellStart"/>
            <w:r>
              <w:t>imag</w:t>
            </w:r>
            <w:proofErr w:type="spellEnd"/>
            <w:r>
              <w:t xml:space="preserve"> (y) axis. This cannot be demonstrate now as the formula printed can only produce real output. </w:t>
            </w:r>
            <w:r w:rsidR="009606D7">
              <w:t xml:space="preserve">See </w:t>
            </w:r>
            <w:proofErr w:type="spellStart"/>
            <w:r w:rsidR="009606D7">
              <w:t>Appnote</w:t>
            </w:r>
            <w:proofErr w:type="spellEnd"/>
            <w:r w:rsidR="009606D7">
              <w:t xml:space="preserve"> 11a for an example.</w:t>
            </w:r>
          </w:p>
          <w:p w14:paraId="0BCF1A36" w14:textId="65FABA91" w:rsidR="009606D7" w:rsidRDefault="009606D7" w:rsidP="00CA20F4">
            <w:r w:rsidRPr="00F448D0">
              <w:rPr>
                <w:noProof/>
              </w:rPr>
              <w:drawing>
                <wp:inline distT="0" distB="0" distL="0" distR="0" wp14:anchorId="0AE117EA" wp14:editId="79E0F026">
                  <wp:extent cx="429657" cy="143219"/>
                  <wp:effectExtent l="0" t="0" r="2540" b="0"/>
                  <wp:docPr id="2133746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395429" name=""/>
                          <pic:cNvPicPr/>
                        </pic:nvPicPr>
                        <pic:blipFill rotWithShape="1">
                          <a:blip r:embed="rId12"/>
                          <a:srcRect l="16542" t="81257" r="66521" b="9334"/>
                          <a:stretch/>
                        </pic:blipFill>
                        <pic:spPr bwMode="auto">
                          <a:xfrm>
                            <a:off x="0" y="0"/>
                            <a:ext cx="430201" cy="143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assists by listing the graph coordinates. This function is likely sunsetting.</w:t>
            </w:r>
          </w:p>
          <w:p w14:paraId="0E3D8BF4" w14:textId="1168FCC5" w:rsidR="009606D7" w:rsidRDefault="009606D7" w:rsidP="00CA20F4">
            <w:r w:rsidRPr="00F448D0">
              <w:rPr>
                <w:noProof/>
              </w:rPr>
              <w:drawing>
                <wp:inline distT="0" distB="0" distL="0" distR="0" wp14:anchorId="5437A824" wp14:editId="10BB5CD9">
                  <wp:extent cx="852380" cy="142959"/>
                  <wp:effectExtent l="0" t="0" r="0" b="0"/>
                  <wp:docPr id="1404335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395429" name=""/>
                          <pic:cNvPicPr/>
                        </pic:nvPicPr>
                        <pic:blipFill rotWithShape="1">
                          <a:blip r:embed="rId12"/>
                          <a:srcRect l="-233" t="90335" r="66521" b="242"/>
                          <a:stretch/>
                        </pic:blipFill>
                        <pic:spPr bwMode="auto">
                          <a:xfrm>
                            <a:off x="0" y="0"/>
                            <a:ext cx="856304" cy="143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These buttons help to influence the auto-scaling to bring the axis into the picture. In this example on the right, the x-axis is off screen. This can easily be seen by noticing in the coordinates </w:t>
            </w:r>
            <w:r w:rsidRPr="009606D7">
              <w:rPr>
                <w:noProof/>
              </w:rPr>
              <w:drawing>
                <wp:inline distT="0" distB="0" distL="0" distR="0" wp14:anchorId="08CFD221" wp14:editId="08950A35">
                  <wp:extent cx="1012040" cy="272143"/>
                  <wp:effectExtent l="0" t="0" r="4445" b="0"/>
                  <wp:docPr id="9807378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183966" name=""/>
                          <pic:cNvPicPr/>
                        </pic:nvPicPr>
                        <pic:blipFill rotWithShape="1">
                          <a:blip r:embed="rId13"/>
                          <a:srcRect t="27143" r="60143" b="54994"/>
                          <a:stretch/>
                        </pic:blipFill>
                        <pic:spPr bwMode="auto">
                          <a:xfrm>
                            <a:off x="0" y="0"/>
                            <a:ext cx="1012371" cy="272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that Y range from 1.6 to 2.8, that is clear that the x-axis cannot be visible. This is where you select </w:t>
            </w:r>
            <w:r w:rsidRPr="00F448D0">
              <w:rPr>
                <w:noProof/>
              </w:rPr>
              <w:drawing>
                <wp:inline distT="0" distB="0" distL="0" distR="0" wp14:anchorId="000E7B38" wp14:editId="7AB8624A">
                  <wp:extent cx="426720" cy="142875"/>
                  <wp:effectExtent l="0" t="0" r="5080" b="0"/>
                  <wp:docPr id="972018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395429" name=""/>
                          <pic:cNvPicPr/>
                        </pic:nvPicPr>
                        <pic:blipFill rotWithShape="1">
                          <a:blip r:embed="rId12"/>
                          <a:srcRect l="-233" t="90335" r="83346" b="242"/>
                          <a:stretch/>
                        </pic:blipFill>
                        <pic:spPr bwMode="auto">
                          <a:xfrm>
                            <a:off x="0" y="0"/>
                            <a:ext cx="428936" cy="143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to produce the picture on the right, with the x-axis visible.</w:t>
            </w:r>
          </w:p>
          <w:p w14:paraId="733AF01A" w14:textId="3406F0FF" w:rsidR="00F448D0" w:rsidRDefault="00F448D0" w:rsidP="00CA20F4"/>
        </w:tc>
        <w:tc>
          <w:tcPr>
            <w:tcW w:w="4665" w:type="dxa"/>
          </w:tcPr>
          <w:p w14:paraId="216C7F80" w14:textId="45CD4019" w:rsidR="00F448D0" w:rsidRDefault="00F448D0" w:rsidP="00CA20F4">
            <w:r w:rsidRPr="00F448D0">
              <w:rPr>
                <w:noProof/>
              </w:rPr>
              <w:drawing>
                <wp:inline distT="0" distB="0" distL="0" distR="0" wp14:anchorId="211D2DCC" wp14:editId="12FBD591">
                  <wp:extent cx="2540000" cy="461818"/>
                  <wp:effectExtent l="0" t="0" r="0" b="0"/>
                  <wp:docPr id="7383954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395429" name=""/>
                          <pic:cNvPicPr/>
                        </pic:nvPicPr>
                        <pic:blipFill rotWithShape="1">
                          <a:blip r:embed="rId12"/>
                          <a:srcRect t="69697"/>
                          <a:stretch/>
                        </pic:blipFill>
                        <pic:spPr bwMode="auto">
                          <a:xfrm>
                            <a:off x="0" y="0"/>
                            <a:ext cx="2540000" cy="461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2FE3253" w14:textId="77777777" w:rsidR="00F448D0" w:rsidRDefault="00F448D0" w:rsidP="00CA20F4"/>
          <w:p w14:paraId="69B5EC27" w14:textId="77777777" w:rsidR="009606D7" w:rsidRDefault="009606D7" w:rsidP="00CA20F4">
            <w:r w:rsidRPr="009606D7">
              <w:rPr>
                <w:noProof/>
              </w:rPr>
              <w:drawing>
                <wp:inline distT="0" distB="0" distL="0" distR="0" wp14:anchorId="3A44D549" wp14:editId="7DB734F2">
                  <wp:extent cx="2540000" cy="1524000"/>
                  <wp:effectExtent l="0" t="0" r="0" b="0"/>
                  <wp:docPr id="1621891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89136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1A186C" w14:textId="64F30629" w:rsidR="009606D7" w:rsidRPr="00EF3DEC" w:rsidRDefault="009606D7" w:rsidP="00CA20F4">
            <w:r w:rsidRPr="009606D7">
              <w:rPr>
                <w:i/>
                <w:iCs/>
              </w:rPr>
              <w:t>x-axis in view after pressing</w:t>
            </w:r>
            <w:r>
              <w:rPr>
                <w:i/>
                <w:iCs/>
              </w:rPr>
              <w:t xml:space="preserve"> X.AXIS</w:t>
            </w:r>
          </w:p>
        </w:tc>
      </w:tr>
      <w:tr w:rsidR="00F448D0" w14:paraId="78934A60" w14:textId="77777777" w:rsidTr="00DE2D5A">
        <w:tc>
          <w:tcPr>
            <w:tcW w:w="9265" w:type="dxa"/>
          </w:tcPr>
          <w:p w14:paraId="173D8E88" w14:textId="77777777" w:rsidR="00F448D0" w:rsidRDefault="00F448D0" w:rsidP="00CA20F4"/>
          <w:p w14:paraId="2F91AC4F" w14:textId="0B3A733A" w:rsidR="009606D7" w:rsidRDefault="009606D7" w:rsidP="009606D7">
            <w:r>
              <w:t>Now we are ready to go to p3 of the menu: Press the [</w:t>
            </w:r>
            <w:r w:rsidRPr="00F448D0">
              <w:rPr>
                <w:rFonts w:ascii="C47__StandardFont StandardFont" w:hAnsi="C47__StandardFont StandardFont"/>
              </w:rPr>
              <w:t>↑</w:t>
            </w:r>
            <w:r>
              <w:t>] button to go to p</w:t>
            </w:r>
            <w:r w:rsidR="007C03E5">
              <w:t>3</w:t>
            </w:r>
            <w:r>
              <w:t>: The commands here:</w:t>
            </w:r>
          </w:p>
          <w:p w14:paraId="59D96DBE" w14:textId="77777777" w:rsidR="009606D7" w:rsidRDefault="009606D7" w:rsidP="009606D7"/>
          <w:p w14:paraId="00B181C5" w14:textId="03B97374" w:rsidR="009606D7" w:rsidRDefault="009606D7" w:rsidP="009606D7">
            <w:r>
              <w:t xml:space="preserve">P3 simply control the </w:t>
            </w:r>
            <w:r w:rsidR="007C03E5">
              <w:t>graphic – do experiment and change the points and line</w:t>
            </w:r>
          </w:p>
          <w:p w14:paraId="54912741" w14:textId="77777777" w:rsidR="009606D7" w:rsidRDefault="009606D7" w:rsidP="00CA20F4"/>
        </w:tc>
        <w:tc>
          <w:tcPr>
            <w:tcW w:w="4665" w:type="dxa"/>
          </w:tcPr>
          <w:p w14:paraId="31FE0FA8" w14:textId="77777777" w:rsidR="00F448D0" w:rsidRDefault="009606D7" w:rsidP="00CA20F4">
            <w:r w:rsidRPr="009606D7">
              <w:rPr>
                <w:noProof/>
              </w:rPr>
              <w:drawing>
                <wp:inline distT="0" distB="0" distL="0" distR="0" wp14:anchorId="34E31E14" wp14:editId="31B4672B">
                  <wp:extent cx="2540000" cy="413658"/>
                  <wp:effectExtent l="0" t="0" r="0" b="5715"/>
                  <wp:docPr id="20828334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833443" name=""/>
                          <pic:cNvPicPr/>
                        </pic:nvPicPr>
                        <pic:blipFill rotWithShape="1">
                          <a:blip r:embed="rId15"/>
                          <a:srcRect t="72857"/>
                          <a:stretch/>
                        </pic:blipFill>
                        <pic:spPr bwMode="auto">
                          <a:xfrm>
                            <a:off x="0" y="0"/>
                            <a:ext cx="2540000" cy="4136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F9BD6FB" w14:textId="6083F4D7" w:rsidR="009606D7" w:rsidRPr="00F448D0" w:rsidRDefault="009606D7" w:rsidP="00CA20F4"/>
        </w:tc>
      </w:tr>
      <w:tr w:rsidR="007C03E5" w14:paraId="4A86B18F" w14:textId="77777777" w:rsidTr="00DE2D5A">
        <w:tc>
          <w:tcPr>
            <w:tcW w:w="9265" w:type="dxa"/>
          </w:tcPr>
          <w:p w14:paraId="75AC662B" w14:textId="77777777" w:rsidR="007C03E5" w:rsidRDefault="007C03E5" w:rsidP="007C03E5"/>
          <w:p w14:paraId="71D8715C" w14:textId="5A37B647" w:rsidR="007C03E5" w:rsidRDefault="007C03E5" w:rsidP="007C03E5">
            <w:r>
              <w:t>Press the [</w:t>
            </w:r>
            <w:r w:rsidRPr="00F448D0">
              <w:rPr>
                <w:rFonts w:ascii="C47__StandardFont StandardFont" w:hAnsi="C47__StandardFont StandardFont"/>
              </w:rPr>
              <w:t>↑</w:t>
            </w:r>
            <w:r>
              <w:t>] button to go to p4: The commands on p4 will not be demonstrated here. Briefly,</w:t>
            </w:r>
          </w:p>
          <w:p w14:paraId="34457A43" w14:textId="77777777" w:rsidR="007C03E5" w:rsidRDefault="007C03E5" w:rsidP="007C03E5"/>
          <w:p w14:paraId="305A7CBC" w14:textId="3C08261F" w:rsidR="007C03E5" w:rsidRDefault="007C03E5" w:rsidP="007C03E5">
            <w:r>
              <w:t>N.VECT and VECT will draw each coordinate pair as a vector with a direction arrow. N.VECT arranges the axis to be a compass plane, with North being the Y-axis and the rotation opposite to the mathematical cartesian plane.</w:t>
            </w:r>
          </w:p>
          <w:p w14:paraId="09F49D6F" w14:textId="77777777" w:rsidR="007C03E5" w:rsidRDefault="007C03E5" w:rsidP="007C03E5"/>
          <w:p w14:paraId="39315A64" w14:textId="77777777" w:rsidR="00540474" w:rsidRDefault="00540474" w:rsidP="007C03E5">
            <w:r>
              <w:t>F1 and F2 calculates graphical trapezoid sum from the graph, and does a rate-of-change graph, aka. Numerical differential graph. RMS Calculates a root-mean-square average of the graph, from left, accumulating to right.</w:t>
            </w:r>
          </w:p>
          <w:p w14:paraId="44914A76" w14:textId="295190EB" w:rsidR="007C03E5" w:rsidRDefault="00540474" w:rsidP="007C03E5">
            <w:r>
              <w:t xml:space="preserve"> </w:t>
            </w:r>
          </w:p>
        </w:tc>
        <w:tc>
          <w:tcPr>
            <w:tcW w:w="4665" w:type="dxa"/>
          </w:tcPr>
          <w:p w14:paraId="14E25940" w14:textId="1BB1FAA9" w:rsidR="007C03E5" w:rsidRPr="009606D7" w:rsidRDefault="007C03E5" w:rsidP="00CA20F4">
            <w:r w:rsidRPr="007C03E5">
              <w:rPr>
                <w:noProof/>
              </w:rPr>
              <w:drawing>
                <wp:inline distT="0" distB="0" distL="0" distR="0" wp14:anchorId="15E9F8DE" wp14:editId="4BFD1D76">
                  <wp:extent cx="2540000" cy="1524000"/>
                  <wp:effectExtent l="0" t="0" r="0" b="0"/>
                  <wp:docPr id="899859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85974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346E" w14:paraId="77FF4CE6" w14:textId="77777777" w:rsidTr="00DE2D5A">
        <w:tc>
          <w:tcPr>
            <w:tcW w:w="9265" w:type="dxa"/>
          </w:tcPr>
          <w:p w14:paraId="69D536EF" w14:textId="77777777" w:rsidR="00CF346E" w:rsidRDefault="00CF346E" w:rsidP="007C03E5"/>
          <w:p w14:paraId="603DC776" w14:textId="77777777" w:rsidR="00CF346E" w:rsidRDefault="00CF346E" w:rsidP="007C03E5">
            <w:r>
              <w:t xml:space="preserve">Change the x-range by entering different limits into </w:t>
            </w:r>
            <w:r w:rsidRPr="00C63717">
              <w:rPr>
                <w:noProof/>
              </w:rPr>
              <w:drawing>
                <wp:inline distT="0" distB="0" distL="0" distR="0" wp14:anchorId="4A9EED5B" wp14:editId="4E048A0F">
                  <wp:extent cx="858982" cy="147782"/>
                  <wp:effectExtent l="0" t="0" r="0" b="5080"/>
                  <wp:docPr id="19173707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630173" name=""/>
                          <pic:cNvPicPr/>
                        </pic:nvPicPr>
                        <pic:blipFill rotWithShape="1">
                          <a:blip r:embed="rId11"/>
                          <a:srcRect t="90303" r="66182"/>
                          <a:stretch/>
                        </pic:blipFill>
                        <pic:spPr bwMode="auto">
                          <a:xfrm>
                            <a:off x="0" y="0"/>
                            <a:ext cx="858982" cy="1477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by directly pressing a number to go to the Graph menu, press the Graph Menu button or pressing F1 or F2.</w:t>
            </w:r>
          </w:p>
          <w:p w14:paraId="25065F78" w14:textId="77777777" w:rsidR="00CF346E" w:rsidRDefault="00CF346E" w:rsidP="007C03E5"/>
          <w:p w14:paraId="59960A7D" w14:textId="487BC4E6" w:rsidR="00CF346E" w:rsidRDefault="00CF346E" w:rsidP="007C03E5">
            <w:r>
              <w:tab/>
              <w:t xml:space="preserve">Press 2 to go to the Graphs menu, [CHS] changes sign, </w:t>
            </w:r>
          </w:p>
          <w:p w14:paraId="09104464" w14:textId="77777777" w:rsidR="00CF346E" w:rsidRDefault="00CF346E" w:rsidP="007C03E5">
            <w:r>
              <w:tab/>
              <w:t xml:space="preserve">Press F1 to enter the left limit. </w:t>
            </w:r>
          </w:p>
          <w:p w14:paraId="31279B2A" w14:textId="77777777" w:rsidR="00CF346E" w:rsidRDefault="00CF346E" w:rsidP="007C03E5">
            <w:r>
              <w:tab/>
              <w:t xml:space="preserve">Press </w:t>
            </w:r>
            <w:r w:rsidRPr="00CF346E">
              <w:rPr>
                <w:noProof/>
              </w:rPr>
              <w:drawing>
                <wp:inline distT="0" distB="0" distL="0" distR="0" wp14:anchorId="73467F59" wp14:editId="63E98562">
                  <wp:extent cx="433705" cy="145847"/>
                  <wp:effectExtent l="0" t="0" r="0" b="0"/>
                  <wp:docPr id="1234833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085313" name=""/>
                          <pic:cNvPicPr/>
                        </pic:nvPicPr>
                        <pic:blipFill rotWithShape="1">
                          <a:blip r:embed="rId17"/>
                          <a:srcRect l="33185" t="90394" r="49677"/>
                          <a:stretch/>
                        </pic:blipFill>
                        <pic:spPr bwMode="auto">
                          <a:xfrm>
                            <a:off x="0" y="0"/>
                            <a:ext cx="435311" cy="146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58FAB3A" w14:textId="77777777" w:rsidR="00B37A0F" w:rsidRDefault="00B37A0F" w:rsidP="007C03E5"/>
          <w:p w14:paraId="6979DF3C" w14:textId="77777777" w:rsidR="00B37A0F" w:rsidRDefault="00B37A0F" w:rsidP="007C03E5">
            <w:r>
              <w:tab/>
              <w:t>2 [CHS] [F1] 0.8 [F2] [F3]</w:t>
            </w:r>
          </w:p>
          <w:p w14:paraId="5E764CAD" w14:textId="77777777" w:rsidR="00B37A0F" w:rsidRDefault="00B37A0F" w:rsidP="007C03E5"/>
          <w:p w14:paraId="11C717CA" w14:textId="124D64FB" w:rsidR="00B37A0F" w:rsidRDefault="00B37A0F" w:rsidP="007C03E5">
            <w:r>
              <w:t xml:space="preserve">Note: </w:t>
            </w:r>
            <w:r w:rsidRPr="00CF346E">
              <w:rPr>
                <w:noProof/>
              </w:rPr>
              <w:drawing>
                <wp:inline distT="0" distB="0" distL="0" distR="0" wp14:anchorId="55BFFC3E" wp14:editId="413CC02C">
                  <wp:extent cx="433705" cy="145847"/>
                  <wp:effectExtent l="0" t="0" r="0" b="0"/>
                  <wp:docPr id="801114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085313" name=""/>
                          <pic:cNvPicPr/>
                        </pic:nvPicPr>
                        <pic:blipFill rotWithShape="1">
                          <a:blip r:embed="rId17"/>
                          <a:srcRect l="33185" t="90394" r="49677"/>
                          <a:stretch/>
                        </pic:blipFill>
                        <pic:spPr bwMode="auto">
                          <a:xfrm>
                            <a:off x="0" y="0"/>
                            <a:ext cx="435311" cy="146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draws to the stored </w:t>
            </w:r>
            <w:r w:rsidRPr="00C63717">
              <w:rPr>
                <w:noProof/>
              </w:rPr>
              <w:drawing>
                <wp:inline distT="0" distB="0" distL="0" distR="0" wp14:anchorId="03B816B8" wp14:editId="484C44D8">
                  <wp:extent cx="858982" cy="147782"/>
                  <wp:effectExtent l="0" t="0" r="0" b="5080"/>
                  <wp:docPr id="8288803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630173" name=""/>
                          <pic:cNvPicPr/>
                        </pic:nvPicPr>
                        <pic:blipFill rotWithShape="1">
                          <a:blip r:embed="rId11"/>
                          <a:srcRect t="90303" r="66182"/>
                          <a:stretch/>
                        </pic:blipFill>
                        <pic:spPr bwMode="auto">
                          <a:xfrm>
                            <a:off x="0" y="0"/>
                            <a:ext cx="858982" cy="1477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parameters while </w:t>
            </w:r>
            <w:r w:rsidRPr="006B2EE4">
              <w:rPr>
                <w:noProof/>
              </w:rPr>
              <w:drawing>
                <wp:inline distT="0" distB="0" distL="0" distR="0" wp14:anchorId="789078C9" wp14:editId="5976B32D">
                  <wp:extent cx="428771" cy="152400"/>
                  <wp:effectExtent l="0" t="0" r="3175" b="0"/>
                  <wp:docPr id="588890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934211" name=""/>
                          <pic:cNvPicPr/>
                        </pic:nvPicPr>
                        <pic:blipFill rotWithShape="1">
                          <a:blip r:embed="rId8"/>
                          <a:srcRect l="83119" t="90000"/>
                          <a:stretch/>
                        </pic:blipFill>
                        <pic:spPr bwMode="auto">
                          <a:xfrm>
                            <a:off x="0" y="0"/>
                            <a:ext cx="428771" cy="152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draws using the x-range from the stack, Y to X.</w:t>
            </w:r>
          </w:p>
        </w:tc>
        <w:tc>
          <w:tcPr>
            <w:tcW w:w="4665" w:type="dxa"/>
          </w:tcPr>
          <w:p w14:paraId="1DE8688B" w14:textId="3328DC69" w:rsidR="00CF346E" w:rsidRPr="007C03E5" w:rsidRDefault="00CF346E" w:rsidP="00CA20F4">
            <w:r w:rsidRPr="00CF346E">
              <w:rPr>
                <w:noProof/>
              </w:rPr>
              <w:drawing>
                <wp:inline distT="0" distB="0" distL="0" distR="0" wp14:anchorId="419C7CD0" wp14:editId="2B6D1B25">
                  <wp:extent cx="2540000" cy="1524000"/>
                  <wp:effectExtent l="0" t="0" r="0" b="0"/>
                  <wp:docPr id="6510853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08531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9CC0A7" w14:textId="77777777" w:rsidR="006B2EE4" w:rsidRDefault="006B2EE4" w:rsidP="00CA20F4"/>
    <w:p w14:paraId="482331D7" w14:textId="77777777" w:rsidR="00CA20F4" w:rsidRDefault="00CA20F4" w:rsidP="00CA20F4"/>
    <w:p w14:paraId="63002E4C" w14:textId="77777777" w:rsidR="0062248B" w:rsidRPr="00866FED" w:rsidRDefault="0062248B" w:rsidP="0062248B">
      <w:pPr>
        <w:rPr>
          <w:rStyle w:val="Hyperlink"/>
          <w:color w:val="auto"/>
          <w:u w:val="none"/>
        </w:rPr>
      </w:pPr>
      <w:r w:rsidRPr="00866FED">
        <w:rPr>
          <w:rStyle w:val="Hyperlink"/>
          <w:color w:val="auto"/>
          <w:u w:val="none"/>
        </w:rPr>
        <w:t>Author Jaco Mostert</w:t>
      </w:r>
    </w:p>
    <w:p w14:paraId="18FD0A74" w14:textId="0C64B753" w:rsidR="0062248B" w:rsidRPr="0016112D" w:rsidRDefault="0062248B" w:rsidP="00622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80" w:lineRule="atLeast"/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</w:pP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Copyright (C)  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202</w:t>
      </w:r>
      <w:r w:rsidR="009606D7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4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 The C47 Development Team</w:t>
      </w: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.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 </w:t>
      </w: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Permission is granted to copy, distribute and/or modify this document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 </w:t>
      </w: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under the terms of the GNU Free Documentation License, Version 1.3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 </w:t>
      </w: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or any later version published by the Free Software Foundation;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 </w:t>
      </w: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with no Invariant Sections, no Front-Cover Texts, and no Back-Cover Texts.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 </w:t>
      </w: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A copy of the license 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can be downloaded from gnu.org</w:t>
      </w: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.</w:t>
      </w:r>
    </w:p>
    <w:p w14:paraId="093BD9C7" w14:textId="77777777" w:rsidR="00CA20F4" w:rsidRDefault="00CA20F4" w:rsidP="00CA20F4"/>
    <w:p w14:paraId="6543C73C" w14:textId="706DCA78" w:rsidR="00DB2659" w:rsidRDefault="00DB2659" w:rsidP="00D465D4"/>
    <w:sectPr w:rsidR="00DB2659" w:rsidSect="00D465D4">
      <w:headerReference w:type="default" r:id="rId18"/>
      <w:footerReference w:type="default" r:id="rId19"/>
      <w:pgSz w:w="1682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CF86DD" w14:textId="77777777" w:rsidR="00297425" w:rsidRDefault="00297425" w:rsidP="00DB2659">
      <w:pPr>
        <w:spacing w:after="0" w:line="240" w:lineRule="auto"/>
      </w:pPr>
      <w:r>
        <w:separator/>
      </w:r>
    </w:p>
  </w:endnote>
  <w:endnote w:type="continuationSeparator" w:id="0">
    <w:p w14:paraId="0363DDE8" w14:textId="77777777" w:rsidR="00297425" w:rsidRDefault="00297425" w:rsidP="00DB2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47__StandardFont StandardFont">
    <w:altName w:val="C47__StandardFont"/>
    <w:panose1 w:val="02000503000000000000"/>
    <w:charset w:val="00"/>
    <w:family w:val="auto"/>
    <w:pitch w:val="variable"/>
    <w:sig w:usb0="00000087" w:usb1="00000441" w:usb2="00000000" w:usb3="00000000" w:csb0="0000001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5B9BD5" w:themeColor="accent5"/>
      </w:rPr>
      <w:id w:val="-1141119055"/>
      <w:docPartObj>
        <w:docPartGallery w:val="Page Numbers (Bottom of Page)"/>
        <w:docPartUnique/>
      </w:docPartObj>
    </w:sdtPr>
    <w:sdtEndPr/>
    <w:sdtContent>
      <w:sdt>
        <w:sdtPr>
          <w:rPr>
            <w:color w:val="5B9BD5" w:themeColor="accent5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2B77F818" w14:textId="5C5A845B" w:rsidR="00AA1999" w:rsidRPr="00552B38" w:rsidRDefault="00AA1999">
            <w:pPr>
              <w:pStyle w:val="Footer"/>
              <w:rPr>
                <w:color w:val="5B9BD5" w:themeColor="accent5"/>
                <w:sz w:val="24"/>
                <w:szCs w:val="24"/>
              </w:rPr>
            </w:pPr>
            <w:r w:rsidRPr="005436A7">
              <w:rPr>
                <w:color w:val="5B9BD5" w:themeColor="accent5"/>
              </w:rPr>
              <w:t xml:space="preserve">Page </w:t>
            </w:r>
            <w:r w:rsidRPr="005436A7">
              <w:rPr>
                <w:color w:val="5B9BD5" w:themeColor="accent5"/>
                <w:sz w:val="24"/>
                <w:szCs w:val="24"/>
              </w:rPr>
              <w:fldChar w:fldCharType="begin"/>
            </w:r>
            <w:r w:rsidRPr="005436A7">
              <w:rPr>
                <w:color w:val="5B9BD5" w:themeColor="accent5"/>
              </w:rPr>
              <w:instrText xml:space="preserve"> PAGE </w:instrText>
            </w:r>
            <w:r w:rsidRPr="005436A7">
              <w:rPr>
                <w:color w:val="5B9BD5" w:themeColor="accent5"/>
                <w:sz w:val="24"/>
                <w:szCs w:val="24"/>
              </w:rPr>
              <w:fldChar w:fldCharType="separate"/>
            </w:r>
            <w:r w:rsidRPr="005436A7">
              <w:rPr>
                <w:noProof/>
                <w:color w:val="5B9BD5" w:themeColor="accent5"/>
              </w:rPr>
              <w:t>2</w:t>
            </w:r>
            <w:r w:rsidRPr="005436A7">
              <w:rPr>
                <w:color w:val="5B9BD5" w:themeColor="accent5"/>
                <w:sz w:val="24"/>
                <w:szCs w:val="24"/>
              </w:rPr>
              <w:fldChar w:fldCharType="end"/>
            </w:r>
            <w:r w:rsidRPr="005436A7">
              <w:rPr>
                <w:color w:val="5B9BD5" w:themeColor="accent5"/>
              </w:rPr>
              <w:t xml:space="preserve"> of </w:t>
            </w:r>
            <w:r w:rsidRPr="005436A7">
              <w:rPr>
                <w:color w:val="5B9BD5" w:themeColor="accent5"/>
                <w:sz w:val="24"/>
                <w:szCs w:val="24"/>
              </w:rPr>
              <w:fldChar w:fldCharType="begin"/>
            </w:r>
            <w:r w:rsidRPr="005436A7">
              <w:rPr>
                <w:color w:val="5B9BD5" w:themeColor="accent5"/>
              </w:rPr>
              <w:instrText xml:space="preserve"> NUMPAGES  </w:instrText>
            </w:r>
            <w:r w:rsidRPr="005436A7">
              <w:rPr>
                <w:color w:val="5B9BD5" w:themeColor="accent5"/>
                <w:sz w:val="24"/>
                <w:szCs w:val="24"/>
              </w:rPr>
              <w:fldChar w:fldCharType="separate"/>
            </w:r>
            <w:r w:rsidRPr="005436A7">
              <w:rPr>
                <w:noProof/>
                <w:color w:val="5B9BD5" w:themeColor="accent5"/>
              </w:rPr>
              <w:t>2</w:t>
            </w:r>
            <w:r w:rsidRPr="005436A7">
              <w:rPr>
                <w:color w:val="5B9BD5" w:themeColor="accent5"/>
                <w:sz w:val="24"/>
                <w:szCs w:val="24"/>
              </w:rPr>
              <w:fldChar w:fldCharType="end"/>
            </w:r>
            <w:r w:rsidR="005436A7" w:rsidRPr="005436A7">
              <w:rPr>
                <w:color w:val="5B9BD5" w:themeColor="accent5"/>
                <w:sz w:val="24"/>
                <w:szCs w:val="24"/>
              </w:rPr>
              <w:ptab w:relativeTo="margin" w:alignment="right" w:leader="none"/>
            </w:r>
            <w:r w:rsidR="005436A7" w:rsidRPr="005436A7">
              <w:rPr>
                <w:color w:val="5B9BD5" w:themeColor="accent5"/>
                <w:sz w:val="24"/>
                <w:szCs w:val="24"/>
              </w:rPr>
              <w:t xml:space="preserve">C47 Application Note </w:t>
            </w:r>
            <w:r w:rsidR="00DE2D5A">
              <w:rPr>
                <w:color w:val="5B9BD5" w:themeColor="accent5"/>
                <w:sz w:val="24"/>
                <w:szCs w:val="24"/>
              </w:rPr>
              <w:t>01</w:t>
            </w:r>
            <w:r w:rsidR="002C1726">
              <w:rPr>
                <w:color w:val="5B9BD5" w:themeColor="accent5"/>
                <w:sz w:val="24"/>
                <w:szCs w:val="24"/>
              </w:rPr>
              <w:t>3</w:t>
            </w:r>
          </w:p>
        </w:sdtContent>
      </w:sdt>
    </w:sdtContent>
  </w:sdt>
  <w:p w14:paraId="3A70F5F4" w14:textId="5868468E" w:rsidR="00AA1999" w:rsidRPr="005436A7" w:rsidRDefault="00AA19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6CE3C1" w14:textId="77777777" w:rsidR="00297425" w:rsidRDefault="00297425" w:rsidP="00DB2659">
      <w:pPr>
        <w:spacing w:after="0" w:line="240" w:lineRule="auto"/>
      </w:pPr>
      <w:r>
        <w:separator/>
      </w:r>
    </w:p>
  </w:footnote>
  <w:footnote w:type="continuationSeparator" w:id="0">
    <w:p w14:paraId="7E630F59" w14:textId="77777777" w:rsidR="00297425" w:rsidRDefault="00297425" w:rsidP="00DB26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D3893" w14:textId="52FF2BE5" w:rsidR="00AA1999" w:rsidRPr="00CA20F4" w:rsidRDefault="00AA1999" w:rsidP="00AA1999">
    <w:pPr>
      <w:pStyle w:val="Header"/>
      <w:rPr>
        <w:b/>
        <w:bCs/>
        <w:color w:val="5B9BD5" w:themeColor="accent5"/>
      </w:rPr>
    </w:pPr>
    <w:r w:rsidRPr="00AA1999">
      <w:rPr>
        <w:color w:val="5B9BD5" w:themeColor="accent5"/>
      </w:rPr>
      <w:t xml:space="preserve">C47 </w:t>
    </w:r>
    <w:r w:rsidR="005436A7">
      <w:rPr>
        <w:color w:val="5B9BD5" w:themeColor="accent5"/>
      </w:rPr>
      <w:t xml:space="preserve">Version </w:t>
    </w:r>
    <w:r>
      <w:rPr>
        <w:color w:val="5B9BD5" w:themeColor="accent5"/>
      </w:rPr>
      <w:t>0.10</w:t>
    </w:r>
    <w:r w:rsidR="006B2EE4">
      <w:rPr>
        <w:color w:val="5B9BD5" w:themeColor="accent5"/>
      </w:rPr>
      <w:t>9</w:t>
    </w:r>
    <w:r>
      <w:rPr>
        <w:color w:val="5B9BD5" w:themeColor="accent5"/>
      </w:rPr>
      <w:t>.</w:t>
    </w:r>
    <w:r w:rsidR="006B2EE4">
      <w:rPr>
        <w:color w:val="5B9BD5" w:themeColor="accent5"/>
      </w:rPr>
      <w:t>02</w:t>
    </w:r>
    <w:r>
      <w:rPr>
        <w:color w:val="5B9BD5" w:themeColor="accent5"/>
      </w:rPr>
      <w:t>.0</w:t>
    </w:r>
    <w:r w:rsidR="006B2EE4">
      <w:rPr>
        <w:color w:val="5B9BD5" w:themeColor="accent5"/>
      </w:rPr>
      <w:t>6</w:t>
    </w:r>
    <w:r w:rsidRPr="00AA1999">
      <w:rPr>
        <w:color w:val="5B9BD5" w:themeColor="accent5"/>
      </w:rPr>
      <w:ptab w:relativeTo="margin" w:alignment="center" w:leader="none"/>
    </w:r>
    <w:proofErr w:type="spellStart"/>
    <w:r w:rsidR="00DE2D5A">
      <w:rPr>
        <w:color w:val="5B9BD5" w:themeColor="accent5"/>
      </w:rPr>
      <w:t>Appnote</w:t>
    </w:r>
    <w:proofErr w:type="spellEnd"/>
    <w:r w:rsidR="00DE2D5A">
      <w:rPr>
        <w:color w:val="5B9BD5" w:themeColor="accent5"/>
      </w:rPr>
      <w:t xml:space="preserve"> 1</w:t>
    </w:r>
    <w:r w:rsidR="002C1726">
      <w:rPr>
        <w:color w:val="5B9BD5" w:themeColor="accent5"/>
      </w:rPr>
      <w:t>3</w:t>
    </w:r>
    <w:r w:rsidR="00DE2D5A">
      <w:rPr>
        <w:color w:val="5B9BD5" w:themeColor="accent5"/>
      </w:rPr>
      <w:t>:</w:t>
    </w:r>
    <w:r w:rsidRPr="00AA1999">
      <w:rPr>
        <w:color w:val="5B9BD5" w:themeColor="accent5"/>
      </w:rPr>
      <w:t xml:space="preserve"> </w:t>
    </w:r>
    <w:r w:rsidR="00CA20F4" w:rsidRPr="00CA20F4">
      <w:rPr>
        <w:b/>
        <w:bCs/>
        <w:color w:val="5B9BD5" w:themeColor="accent5"/>
      </w:rPr>
      <w:t>Draw of arbitrary equations</w:t>
    </w:r>
    <w:r w:rsidRPr="00AA1999">
      <w:rPr>
        <w:color w:val="5B9BD5" w:themeColor="accent5"/>
      </w:rPr>
      <w:tab/>
    </w:r>
    <w:r w:rsidRPr="00AA1999">
      <w:rPr>
        <w:color w:val="5B9BD5" w:themeColor="accent5"/>
      </w:rPr>
      <w:ptab w:relativeTo="margin" w:alignment="right" w:leader="none"/>
    </w:r>
    <w:r w:rsidRPr="00AA1999">
      <w:rPr>
        <w:color w:val="5B9BD5" w:themeColor="accent5"/>
      </w:rPr>
      <w:t>202</w:t>
    </w:r>
    <w:r w:rsidR="00540474">
      <w:rPr>
        <w:color w:val="5B9BD5" w:themeColor="accent5"/>
      </w:rPr>
      <w:t>4</w:t>
    </w:r>
    <w:r w:rsidRPr="00AA1999">
      <w:rPr>
        <w:color w:val="5B9BD5" w:themeColor="accent5"/>
      </w:rPr>
      <w:t>-</w:t>
    </w:r>
    <w:r w:rsidR="00540474">
      <w:rPr>
        <w:color w:val="5B9BD5" w:themeColor="accent5"/>
      </w:rPr>
      <w:t>11</w:t>
    </w:r>
    <w:r w:rsidRPr="00AA1999">
      <w:rPr>
        <w:color w:val="5B9BD5" w:themeColor="accent5"/>
      </w:rPr>
      <w:t>-2</w:t>
    </w:r>
    <w:r w:rsidR="00540474">
      <w:rPr>
        <w:color w:val="5B9BD5" w:themeColor="accent5"/>
      </w:rPr>
      <w:t>4</w:t>
    </w:r>
    <w:r w:rsidRPr="00AA1999">
      <w:rPr>
        <w:color w:val="5B9BD5" w:themeColor="accent5"/>
      </w:rPr>
      <w:t xml:space="preserve"> J</w:t>
    </w:r>
    <w:r>
      <w:rPr>
        <w:color w:val="5B9BD5" w:themeColor="accent5"/>
      </w:rPr>
      <w:t>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045D8A"/>
    <w:multiLevelType w:val="hybridMultilevel"/>
    <w:tmpl w:val="690ED578"/>
    <w:lvl w:ilvl="0" w:tplc="95CAF122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4E04002"/>
    <w:multiLevelType w:val="hybridMultilevel"/>
    <w:tmpl w:val="8D2680A0"/>
    <w:lvl w:ilvl="0" w:tplc="D8586B8E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0664180">
    <w:abstractNumId w:val="0"/>
  </w:num>
  <w:num w:numId="2" w16cid:durableId="2079816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3FE"/>
    <w:rsid w:val="00026B90"/>
    <w:rsid w:val="000448CE"/>
    <w:rsid w:val="00087D97"/>
    <w:rsid w:val="000A14BB"/>
    <w:rsid w:val="000C1507"/>
    <w:rsid w:val="000C254D"/>
    <w:rsid w:val="000C6E81"/>
    <w:rsid w:val="00133960"/>
    <w:rsid w:val="001365FD"/>
    <w:rsid w:val="001702B2"/>
    <w:rsid w:val="00182373"/>
    <w:rsid w:val="00184551"/>
    <w:rsid w:val="001A4B0B"/>
    <w:rsid w:val="001F7266"/>
    <w:rsid w:val="001F744D"/>
    <w:rsid w:val="00205E0D"/>
    <w:rsid w:val="002738D4"/>
    <w:rsid w:val="002742D8"/>
    <w:rsid w:val="00297425"/>
    <w:rsid w:val="002C1726"/>
    <w:rsid w:val="002F1038"/>
    <w:rsid w:val="003016FA"/>
    <w:rsid w:val="00377092"/>
    <w:rsid w:val="003D76A3"/>
    <w:rsid w:val="00406013"/>
    <w:rsid w:val="00474663"/>
    <w:rsid w:val="004802FD"/>
    <w:rsid w:val="00485F35"/>
    <w:rsid w:val="004F52F8"/>
    <w:rsid w:val="00540474"/>
    <w:rsid w:val="005436A7"/>
    <w:rsid w:val="00552B38"/>
    <w:rsid w:val="00597315"/>
    <w:rsid w:val="005B5829"/>
    <w:rsid w:val="005D464B"/>
    <w:rsid w:val="0062248B"/>
    <w:rsid w:val="006553DD"/>
    <w:rsid w:val="006955C5"/>
    <w:rsid w:val="006B2EE4"/>
    <w:rsid w:val="006C3E40"/>
    <w:rsid w:val="006F2EB6"/>
    <w:rsid w:val="007168EA"/>
    <w:rsid w:val="00725C2C"/>
    <w:rsid w:val="007654C3"/>
    <w:rsid w:val="007C03E5"/>
    <w:rsid w:val="007E3C11"/>
    <w:rsid w:val="00893F09"/>
    <w:rsid w:val="008F72D6"/>
    <w:rsid w:val="0093314E"/>
    <w:rsid w:val="009606D7"/>
    <w:rsid w:val="009B5772"/>
    <w:rsid w:val="009C5DCF"/>
    <w:rsid w:val="00A1702A"/>
    <w:rsid w:val="00AA1999"/>
    <w:rsid w:val="00AA230B"/>
    <w:rsid w:val="00AE114A"/>
    <w:rsid w:val="00B37A0F"/>
    <w:rsid w:val="00BD7B79"/>
    <w:rsid w:val="00C51AFB"/>
    <w:rsid w:val="00C51F47"/>
    <w:rsid w:val="00C63717"/>
    <w:rsid w:val="00CA20F4"/>
    <w:rsid w:val="00CD27A2"/>
    <w:rsid w:val="00CF346E"/>
    <w:rsid w:val="00D465D4"/>
    <w:rsid w:val="00D6085D"/>
    <w:rsid w:val="00D7150F"/>
    <w:rsid w:val="00D86590"/>
    <w:rsid w:val="00D913FE"/>
    <w:rsid w:val="00DB2659"/>
    <w:rsid w:val="00DB4F47"/>
    <w:rsid w:val="00DC6B8D"/>
    <w:rsid w:val="00DD7D88"/>
    <w:rsid w:val="00DE2D5A"/>
    <w:rsid w:val="00E62642"/>
    <w:rsid w:val="00EF3DEC"/>
    <w:rsid w:val="00F04100"/>
    <w:rsid w:val="00F44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7D1ED5"/>
  <w15:chartTrackingRefBased/>
  <w15:docId w15:val="{B6803AA2-482E-4C6B-8456-9F4727AE2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913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913F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B26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659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DB26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659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893F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3F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93F09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6B2E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25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4</Pages>
  <Words>779</Words>
  <Characters>4443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 Mostert</dc:creator>
  <cp:keywords/>
  <dc:description/>
  <cp:lastModifiedBy>Jaco Mostert</cp:lastModifiedBy>
  <cp:revision>17</cp:revision>
  <cp:lastPrinted>2023-06-20T15:47:00Z</cp:lastPrinted>
  <dcterms:created xsi:type="dcterms:W3CDTF">2023-06-20T13:36:00Z</dcterms:created>
  <dcterms:modified xsi:type="dcterms:W3CDTF">2024-11-24T20:48:00Z</dcterms:modified>
</cp:coreProperties>
</file>