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1F8BD" w14:textId="5A18871A" w:rsidR="00DA6A8F" w:rsidRDefault="00000000" w:rsidP="000D7E8E">
      <w:pPr>
        <w:spacing w:before="1500" w:after="200"/>
        <w:jc w:val="center"/>
      </w:pPr>
      <w:r>
        <w:rPr>
          <w:rFonts w:ascii="Calibri" w:eastAsia="Calibri" w:hAnsi="Calibri" w:cs="Calibri"/>
          <w:b/>
          <w:bCs/>
          <w:sz w:val="44"/>
          <w:szCs w:val="44"/>
        </w:rPr>
        <w:t>UCP Objective Chain &amp; KPI Model</w:t>
      </w:r>
      <w:r>
        <w:br w:type="page"/>
      </w:r>
    </w:p>
    <w:p w14:paraId="69305581" w14:textId="77777777" w:rsidR="00DA6A8F" w:rsidRDefault="00000000">
      <w:pPr>
        <w:pStyle w:val="Heading1"/>
      </w:pPr>
      <w:r>
        <w:lastRenderedPageBreak/>
        <w:t>1. Objective Chain</w:t>
      </w:r>
    </w:p>
    <w:p w14:paraId="7E4D36D0" w14:textId="77777777" w:rsidR="00DA6A8F" w:rsidRDefault="00000000">
      <w:pPr>
        <w:spacing w:after="140"/>
      </w:pPr>
      <w:r>
        <w:t xml:space="preserve">Objective Chain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Business Goal </w:t>
      </w:r>
      <w:proofErr w:type="spellStart"/>
      <w:r>
        <w:t>đến</w:t>
      </w:r>
      <w:proofErr w:type="spellEnd"/>
      <w:r>
        <w:t xml:space="preserve"> Objective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Goal </w:t>
      </w:r>
      <w:proofErr w:type="spellStart"/>
      <w:r>
        <w:t>có</w:t>
      </w:r>
      <w:proofErr w:type="spellEnd"/>
      <w:r>
        <w:t xml:space="preserve"> 2–3 Objectives, </w:t>
      </w:r>
      <w:proofErr w:type="spellStart"/>
      <w:r>
        <w:t>mỗi</w:t>
      </w:r>
      <w:proofErr w:type="spellEnd"/>
      <w:r>
        <w:t xml:space="preserve"> Objective </w:t>
      </w:r>
      <w:proofErr w:type="spellStart"/>
      <w:r>
        <w:t>có</w:t>
      </w:r>
      <w:proofErr w:type="spellEnd"/>
      <w:r>
        <w:t xml:space="preserve"> 1 Measure </w:t>
      </w:r>
      <w:proofErr w:type="spellStart"/>
      <w:r>
        <w:t>và</w:t>
      </w:r>
      <w:proofErr w:type="spellEnd"/>
      <w:r>
        <w:t xml:space="preserve"> Target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>.</w:t>
      </w:r>
    </w:p>
    <w:p w14:paraId="733CBA8D" w14:textId="77777777" w:rsidR="00DA6A8F" w:rsidRDefault="00000000">
      <w:pPr>
        <w:spacing w:after="140"/>
      </w:pPr>
      <w:r>
        <w:t xml:space="preserve">4 Goals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Business Architecture (</w:t>
      </w:r>
      <w:proofErr w:type="spellStart"/>
      <w:r>
        <w:t>BizArch</w:t>
      </w:r>
      <w:proofErr w:type="spellEnd"/>
      <w:r>
        <w:t>):</w:t>
      </w:r>
    </w:p>
    <w:p w14:paraId="7BCDB020" w14:textId="77777777" w:rsidR="00DA6A8F" w:rsidRDefault="00000000">
      <w:pPr>
        <w:spacing w:after="80"/>
      </w:pPr>
      <w:r>
        <w:t xml:space="preserve">• G1: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AI Agent </w:t>
      </w:r>
      <w:proofErr w:type="spellStart"/>
      <w:r>
        <w:t>và</w:t>
      </w:r>
      <w:proofErr w:type="spellEnd"/>
      <w:r>
        <w:t xml:space="preserve"> e-commerce platform</w:t>
      </w:r>
    </w:p>
    <w:p w14:paraId="1CEAB40A" w14:textId="77777777" w:rsidR="00DA6A8F" w:rsidRDefault="00000000">
      <w:pPr>
        <w:spacing w:after="80"/>
      </w:pPr>
      <w:r>
        <w:t xml:space="preserve">• G2: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developer</w:t>
      </w:r>
    </w:p>
    <w:p w14:paraId="73099336" w14:textId="77777777" w:rsidR="00DA6A8F" w:rsidRDefault="00000000">
      <w:pPr>
        <w:spacing w:after="80"/>
      </w:pPr>
      <w:r>
        <w:t xml:space="preserve">• G3: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51616591" w14:textId="77777777" w:rsidR="00DA6A8F" w:rsidRDefault="00000000">
      <w:pPr>
        <w:spacing w:after="80"/>
      </w:pPr>
      <w:r>
        <w:t xml:space="preserve">• G4: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mở</w:t>
      </w:r>
      <w:proofErr w:type="spellEnd"/>
    </w:p>
    <w:p w14:paraId="1E856131" w14:textId="3190E658" w:rsidR="00290BB3" w:rsidRDefault="00290BB3" w:rsidP="00290BB3">
      <w:pPr>
        <w:pStyle w:val="Heading2"/>
      </w:pPr>
      <w:proofErr w:type="spellStart"/>
      <w:r>
        <w:t>Hierachy</w:t>
      </w:r>
      <w:proofErr w:type="spellEnd"/>
      <w:r>
        <w:t xml:space="preserve"> Diagram</w:t>
      </w:r>
    </w:p>
    <w:p w14:paraId="426494C8" w14:textId="736DF11F" w:rsidR="00D06643" w:rsidRPr="00D06643" w:rsidRDefault="00D06643" w:rsidP="00D06643">
      <w:r w:rsidRPr="00D06643">
        <w:drawing>
          <wp:inline distT="0" distB="0" distL="0" distR="0" wp14:anchorId="3B4E356E" wp14:editId="7CA18837">
            <wp:extent cx="5670431" cy="1759789"/>
            <wp:effectExtent l="0" t="0" r="6985" b="0"/>
            <wp:docPr id="14371203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326" cy="176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4968D" w14:textId="0FBA01E3" w:rsidR="00290BB3" w:rsidRPr="00290BB3" w:rsidRDefault="00290BB3" w:rsidP="00290BB3"/>
    <w:p w14:paraId="4BA71E9E" w14:textId="77777777" w:rsidR="00290BB3" w:rsidRDefault="00290BB3" w:rsidP="00290BB3"/>
    <w:p w14:paraId="032D1604" w14:textId="77777777" w:rsidR="00290BB3" w:rsidRDefault="00290BB3" w:rsidP="00290BB3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200"/>
        <w:gridCol w:w="2800"/>
        <w:gridCol w:w="3026"/>
      </w:tblGrid>
      <w:tr w:rsidR="00DA6A8F" w14:paraId="112030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5BB2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48458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60526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Measure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07333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Target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năm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1)</w:t>
            </w:r>
          </w:p>
        </w:tc>
      </w:tr>
      <w:tr w:rsidR="00DA6A8F" w14:paraId="4E993F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89C84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G1: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Chuẩn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hóa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giao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tiếp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AI–Commerce</w:t>
            </w:r>
          </w:p>
        </w:tc>
      </w:tr>
      <w:tr w:rsidR="00DA6A8F" w14:paraId="071771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8E78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D909A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O1.1: Platform adopt UCP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112D9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platform integrate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03C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5 platforms</w:t>
            </w:r>
          </w:p>
        </w:tc>
      </w:tr>
      <w:tr w:rsidR="00DA6A8F" w14:paraId="709818D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F458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1905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O1.2: Agent ecosystem </w:t>
            </w:r>
            <w:proofErr w:type="spellStart"/>
            <w:r>
              <w:rPr>
                <w:sz w:val="19"/>
                <w:szCs w:val="19"/>
              </w:rPr>
              <w:t>phát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triển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02B3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Agent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0487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1.000 agents</w:t>
            </w:r>
          </w:p>
        </w:tc>
      </w:tr>
      <w:tr w:rsidR="00DA6A8F" w14:paraId="0E1B05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D4792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G1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F7BB0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O1.3: Giao </w:t>
            </w:r>
            <w:proofErr w:type="spellStart"/>
            <w:r>
              <w:rPr>
                <w:sz w:val="19"/>
                <w:szCs w:val="19"/>
              </w:rPr>
              <w:t>dịch</w:t>
            </w:r>
            <w:proofErr w:type="spellEnd"/>
            <w:r>
              <w:rPr>
                <w:sz w:val="19"/>
                <w:szCs w:val="19"/>
              </w:rPr>
              <w:t xml:space="preserve"> qua UCP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EBFF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orders/</w:t>
            </w:r>
            <w:proofErr w:type="spellStart"/>
            <w:r>
              <w:rPr>
                <w:sz w:val="19"/>
                <w:szCs w:val="19"/>
              </w:rPr>
              <w:t>tháng</w:t>
            </w:r>
            <w:proofErr w:type="spellEnd"/>
            <w:r>
              <w:rPr>
                <w:sz w:val="19"/>
                <w:szCs w:val="19"/>
              </w:rPr>
              <w:t xml:space="preserve"> qua UCP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28667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10.000 orders/</w:t>
            </w:r>
            <w:proofErr w:type="spellStart"/>
            <w:r>
              <w:rPr>
                <w:sz w:val="19"/>
                <w:szCs w:val="19"/>
              </w:rPr>
              <w:t>tháng</w:t>
            </w:r>
            <w:proofErr w:type="spellEnd"/>
          </w:p>
        </w:tc>
      </w:tr>
      <w:tr w:rsidR="00DA6A8F" w14:paraId="7FC6970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B835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G2: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Đơn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giản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hóa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cho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developer</w:t>
            </w:r>
          </w:p>
        </w:tc>
      </w:tr>
      <w:tr w:rsidR="00DA6A8F" w14:paraId="770C0AB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CD637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2BA6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O2.1: Onboarding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59A4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Time-to-</w:t>
            </w:r>
            <w:proofErr w:type="gramStart"/>
            <w:r>
              <w:rPr>
                <w:sz w:val="19"/>
                <w:szCs w:val="19"/>
              </w:rPr>
              <w:t>first-API</w:t>
            </w:r>
            <w:proofErr w:type="gramEnd"/>
            <w:r>
              <w:rPr>
                <w:sz w:val="19"/>
                <w:szCs w:val="19"/>
              </w:rPr>
              <w:t>-call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204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&lt; 30 </w:t>
            </w:r>
            <w:proofErr w:type="spellStart"/>
            <w:r>
              <w:rPr>
                <w:sz w:val="19"/>
                <w:szCs w:val="19"/>
              </w:rPr>
              <w:t>phút</w:t>
            </w:r>
            <w:proofErr w:type="spellEnd"/>
          </w:p>
        </w:tc>
      </w:tr>
      <w:tr w:rsidR="00DA6A8F" w14:paraId="0166DF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5421E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62EC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O2.2: Documentation </w:t>
            </w:r>
            <w:proofErr w:type="spellStart"/>
            <w:r>
              <w:rPr>
                <w:sz w:val="19"/>
                <w:szCs w:val="19"/>
              </w:rPr>
              <w:t>đầy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đủ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D2C68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Developer satisfaction score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D80E7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≥ 4.0/5.0</w:t>
            </w:r>
          </w:p>
        </w:tc>
      </w:tr>
      <w:tr w:rsidR="00DA6A8F" w14:paraId="0F592F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E8A9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G2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A874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O2.3: SDK stable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1CC3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breaking changes/release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60D8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0</w:t>
            </w:r>
          </w:p>
        </w:tc>
      </w:tr>
      <w:tr w:rsidR="00DA6A8F" w14:paraId="76998B3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2B794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G3: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Đảm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bảo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toàn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giao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dịch</w:t>
            </w:r>
            <w:proofErr w:type="spellEnd"/>
          </w:p>
        </w:tc>
      </w:tr>
      <w:tr w:rsidR="00DA6A8F" w14:paraId="0A82299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D741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D8D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O3.1: Zero unauthorized actions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E9BA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Unauthorized transaction rate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6F5D7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0%</w:t>
            </w:r>
          </w:p>
        </w:tc>
      </w:tr>
      <w:tr w:rsidR="00DA6A8F" w14:paraId="58D024C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1B888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101D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O3.2: Human-in-the-loop compliance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479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% orders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user confirm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335B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100%</w:t>
            </w:r>
          </w:p>
        </w:tc>
      </w:tr>
      <w:tr w:rsidR="00DA6A8F" w14:paraId="131E0C3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04787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G3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E05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O3.3: Data isolation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EF200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cross-DB query violations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6AAAA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0</w:t>
            </w:r>
          </w:p>
        </w:tc>
      </w:tr>
      <w:tr w:rsidR="00DA6A8F" w14:paraId="502AC2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4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106C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G4: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Thiết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kế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mở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và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khả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mở</w:t>
            </w:r>
            <w:proofErr w:type="spellEnd"/>
          </w:p>
        </w:tc>
      </w:tr>
      <w:tr w:rsidR="00DA6A8F" w14:paraId="4F6EE8D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B063F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G4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6D7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O4.1: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service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sửa</w:t>
            </w:r>
            <w:proofErr w:type="spellEnd"/>
            <w:r>
              <w:rPr>
                <w:sz w:val="19"/>
                <w:szCs w:val="19"/>
              </w:rPr>
              <w:t xml:space="preserve"> code </w:t>
            </w:r>
            <w:proofErr w:type="spellStart"/>
            <w:r>
              <w:rPr>
                <w:sz w:val="19"/>
                <w:szCs w:val="19"/>
              </w:rPr>
              <w:t>cũ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1CA4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services </w:t>
            </w:r>
            <w:proofErr w:type="spellStart"/>
            <w:r>
              <w:rPr>
                <w:sz w:val="19"/>
                <w:szCs w:val="19"/>
              </w:rPr>
              <w:t>thêm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breaking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B9D50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≥ 2</w:t>
            </w:r>
          </w:p>
        </w:tc>
      </w:tr>
      <w:tr w:rsidR="00DA6A8F" w14:paraId="50F9FB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8333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41D3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O4.2: Scale </w:t>
            </w:r>
            <w:proofErr w:type="spellStart"/>
            <w:r>
              <w:rPr>
                <w:sz w:val="19"/>
                <w:szCs w:val="19"/>
              </w:rPr>
              <w:t>độc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lập</w:t>
            </w:r>
            <w:proofErr w:type="spellEnd"/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25B3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Max </w:t>
            </w:r>
            <w:proofErr w:type="gramStart"/>
            <w:r>
              <w:rPr>
                <w:sz w:val="19"/>
                <w:szCs w:val="19"/>
              </w:rPr>
              <w:t>concurrent</w:t>
            </w:r>
            <w:proofErr w:type="gramEnd"/>
            <w:r>
              <w:rPr>
                <w:sz w:val="19"/>
                <w:szCs w:val="19"/>
              </w:rPr>
              <w:t xml:space="preserve"> requests (Gateway)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3283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1.000 req/s</w:t>
            </w:r>
          </w:p>
        </w:tc>
      </w:tr>
      <w:tr w:rsidR="00DA6A8F" w14:paraId="7AB185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AE830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G4</w:t>
            </w:r>
          </w:p>
        </w:tc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A363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O4.3: Protocol evolution</w:t>
            </w:r>
          </w:p>
        </w:tc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E4EA5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minor versions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breaking</w:t>
            </w:r>
          </w:p>
        </w:tc>
        <w:tc>
          <w:tcPr>
            <w:tcW w:w="30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DD3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≥ 3 minor versions</w:t>
            </w:r>
          </w:p>
        </w:tc>
      </w:tr>
    </w:tbl>
    <w:p w14:paraId="074A456D" w14:textId="77777777" w:rsidR="00DA6A8F" w:rsidRDefault="00000000">
      <w:pPr>
        <w:spacing w:after="140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: 4 Goals → 12 Objectives → 12 Measures </w:t>
      </w:r>
      <w:proofErr w:type="spellStart"/>
      <w:r>
        <w:t>với</w:t>
      </w:r>
      <w:proofErr w:type="spellEnd"/>
      <w:r>
        <w:t xml:space="preserve"> target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7562A42" w14:textId="77777777" w:rsidR="00DA6A8F" w:rsidRDefault="00000000">
      <w:r>
        <w:br w:type="page"/>
      </w:r>
    </w:p>
    <w:p w14:paraId="4FA000A4" w14:textId="77777777" w:rsidR="00DA6A8F" w:rsidRDefault="00000000">
      <w:pPr>
        <w:pStyle w:val="Heading1"/>
      </w:pPr>
      <w:r>
        <w:lastRenderedPageBreak/>
        <w:t>2. KPI Model</w:t>
      </w:r>
    </w:p>
    <w:p w14:paraId="4845652D" w14:textId="77777777" w:rsidR="00DA6A8F" w:rsidRDefault="00000000">
      <w:pPr>
        <w:spacing w:after="140"/>
      </w:pPr>
      <w:r>
        <w:t xml:space="preserve">KPI Model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UCP. </w:t>
      </w:r>
      <w:proofErr w:type="spellStart"/>
      <w:r>
        <w:t>Mỗi</w:t>
      </w:r>
      <w:proofErr w:type="spellEnd"/>
      <w:r>
        <w:t xml:space="preserve"> KPI </w:t>
      </w:r>
      <w:proofErr w:type="spellStart"/>
      <w:r>
        <w:t>có</w:t>
      </w:r>
      <w:proofErr w:type="spellEnd"/>
      <w:r>
        <w:t xml:space="preserve">: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target,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team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. Chia 4 </w:t>
      </w:r>
      <w:proofErr w:type="spellStart"/>
      <w:r>
        <w:t>nhóm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1500"/>
        <w:gridCol w:w="1200"/>
        <w:gridCol w:w="1200"/>
        <w:gridCol w:w="1926"/>
      </w:tblGrid>
      <w:tr w:rsidR="00DA6A8F" w14:paraId="4C29DE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41C5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KPI ID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2F4EA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KPI Name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8063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Formula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Đo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lường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C2577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Target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155B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Frequency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00000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16B4" w14:textId="77777777" w:rsidR="00DA6A8F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DA6A8F" w14:paraId="5F636DA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F1EF4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Adoption &amp; Growth</w:t>
            </w:r>
          </w:p>
        </w:tc>
      </w:tr>
      <w:tr w:rsidR="00DA6A8F" w14:paraId="523D7F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17E0D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73E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Platform adoption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C4E0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platform integrate / target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1C2A7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5757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Quarterly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D058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DA6A8F" w14:paraId="111EE1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5923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5DA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Agent registration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4DAE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Agent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mới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AB6B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1.000/</w:t>
            </w:r>
            <w:proofErr w:type="spellStart"/>
            <w:r>
              <w:rPr>
                <w:sz w:val="19"/>
                <w:szCs w:val="19"/>
              </w:rPr>
              <w:t>năm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FA42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5B2F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DA6A8F" w14:paraId="3C4F3D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A91B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54E2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 Active Agents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4ADE6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Agent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≥ 1 API call/</w:t>
            </w:r>
            <w:proofErr w:type="spellStart"/>
            <w:r>
              <w:rPr>
                <w:sz w:val="19"/>
                <w:szCs w:val="19"/>
              </w:rPr>
              <w:t>tháng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281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500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315F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90CD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DA6A8F" w14:paraId="056F12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87D6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1F69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Transaction volume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D83CC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orders/</w:t>
            </w:r>
            <w:proofErr w:type="spellStart"/>
            <w:r>
              <w:rPr>
                <w:sz w:val="19"/>
                <w:szCs w:val="19"/>
              </w:rPr>
              <w:t>tháng</w:t>
            </w:r>
            <w:proofErr w:type="spellEnd"/>
            <w:r>
              <w:rPr>
                <w:sz w:val="19"/>
                <w:szCs w:val="19"/>
              </w:rPr>
              <w:t xml:space="preserve"> qua UCP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28D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10K/</w:t>
            </w:r>
            <w:proofErr w:type="spellStart"/>
            <w:r>
              <w:rPr>
                <w:sz w:val="19"/>
                <w:szCs w:val="19"/>
              </w:rPr>
              <w:t>tháng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749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713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Business</w:t>
            </w:r>
          </w:p>
        </w:tc>
      </w:tr>
      <w:tr w:rsidR="00DA6A8F" w14:paraId="58F519D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27D14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Developer Experience</w:t>
            </w:r>
          </w:p>
        </w:tc>
      </w:tr>
      <w:tr w:rsidR="00DA6A8F" w14:paraId="421332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3CEE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443C9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Time-to-</w:t>
            </w:r>
            <w:proofErr w:type="gramStart"/>
            <w:r>
              <w:rPr>
                <w:sz w:val="19"/>
                <w:szCs w:val="19"/>
              </w:rPr>
              <w:t>first-call</w:t>
            </w:r>
            <w:proofErr w:type="gramEnd"/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9613F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từ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ký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đến</w:t>
            </w:r>
            <w:proofErr w:type="spellEnd"/>
            <w:r>
              <w:rPr>
                <w:sz w:val="19"/>
                <w:szCs w:val="19"/>
              </w:rPr>
              <w:t xml:space="preserve"> API call </w:t>
            </w:r>
            <w:proofErr w:type="spellStart"/>
            <w:r>
              <w:rPr>
                <w:sz w:val="19"/>
                <w:szCs w:val="19"/>
              </w:rPr>
              <w:t>đầu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tiên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45E97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&lt; 30 min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A33E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Per agent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C59F0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DevRel</w:t>
            </w:r>
          </w:p>
        </w:tc>
      </w:tr>
      <w:tr w:rsidR="00DA6A8F" w14:paraId="377A35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515F8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KPI-06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B890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API error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54AF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5xx /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  <w:r>
              <w:rPr>
                <w:sz w:val="19"/>
                <w:szCs w:val="19"/>
              </w:rPr>
              <w:t xml:space="preserve"> requests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6BED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&lt; 0.1%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38B3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Daily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1237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Engineering</w:t>
            </w:r>
          </w:p>
        </w:tc>
      </w:tr>
      <w:tr w:rsidR="00DA6A8F" w14:paraId="6B8DB1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86688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KPI-07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24A4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Documentation NPS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05C0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Khảo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sát</w:t>
            </w:r>
            <w:proofErr w:type="spellEnd"/>
            <w:r>
              <w:rPr>
                <w:sz w:val="19"/>
                <w:szCs w:val="19"/>
              </w:rPr>
              <w:t xml:space="preserve"> developer </w:t>
            </w:r>
            <w:proofErr w:type="spellStart"/>
            <w:r>
              <w:rPr>
                <w:sz w:val="19"/>
                <w:szCs w:val="19"/>
              </w:rPr>
              <w:t>hài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lòng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E5CCF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≥ 4.0/5.0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4A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Quarterly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3B4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DevRel</w:t>
            </w:r>
          </w:p>
        </w:tc>
      </w:tr>
      <w:tr w:rsidR="00DA6A8F" w14:paraId="0FF6159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E190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Performance &amp; Reliability</w:t>
            </w:r>
          </w:p>
        </w:tc>
      </w:tr>
      <w:tr w:rsidR="00DA6A8F" w14:paraId="46620A8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66E15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KPI-08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A18F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API latency (p95)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D510B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response percentile 95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AD02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&lt; 500ms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C7F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Real-time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8B12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Engineering</w:t>
            </w:r>
          </w:p>
        </w:tc>
      </w:tr>
      <w:tr w:rsidR="00DA6A8F" w14:paraId="61547D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BB55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KPI-09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8C3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Uptime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CA4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% </w:t>
            </w:r>
            <w:proofErr w:type="spellStart"/>
            <w:r>
              <w:rPr>
                <w:sz w:val="19"/>
                <w:szCs w:val="19"/>
              </w:rPr>
              <w:t>thời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gian</w:t>
            </w:r>
            <w:proofErr w:type="spellEnd"/>
            <w:r>
              <w:rPr>
                <w:sz w:val="19"/>
                <w:szCs w:val="19"/>
              </w:rPr>
              <w:t xml:space="preserve"> API available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A5ED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99.9%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4D9D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5B319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SRE</w:t>
            </w:r>
          </w:p>
        </w:tc>
      </w:tr>
      <w:tr w:rsidR="00DA6A8F" w14:paraId="565DF5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F4E8C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KPI-10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020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Checkout success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0CE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Orders placed / checkouts created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AB4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&gt; 60%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5973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Weekly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A7B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DA6A8F" w14:paraId="72681E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1C74F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Security &amp; Compliance</w:t>
            </w:r>
          </w:p>
        </w:tc>
      </w:tr>
      <w:tr w:rsidR="00DA6A8F" w14:paraId="531EA65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81290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KPI-11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CD8FA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Unauthorized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F7A3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unauthorized actions / </w:t>
            </w:r>
            <w:proofErr w:type="spellStart"/>
            <w:r>
              <w:rPr>
                <w:sz w:val="19"/>
                <w:szCs w:val="19"/>
              </w:rPr>
              <w:t>tổng</w:t>
            </w:r>
            <w:proofErr w:type="spellEnd"/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51C22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4F7D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Daily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451AF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Security</w:t>
            </w:r>
          </w:p>
        </w:tc>
      </w:tr>
      <w:tr w:rsidR="00DA6A8F" w14:paraId="1F6E47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FB2D0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KPI-12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BCEA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Human-in-the-loop rate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37E2A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 xml:space="preserve">% orders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user confirm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BCC3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100%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6A50A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Daily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62D8D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Product</w:t>
            </w:r>
          </w:p>
        </w:tc>
      </w:tr>
      <w:tr w:rsidR="00DA6A8F" w14:paraId="1AB434B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BB114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KPI-13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49B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Data isolation violations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90E0E" w14:textId="77777777" w:rsidR="00DA6A8F" w:rsidRDefault="00000000">
            <w:pPr>
              <w:spacing w:after="30"/>
            </w:pPr>
            <w:proofErr w:type="spellStart"/>
            <w:r>
              <w:rPr>
                <w:sz w:val="19"/>
                <w:szCs w:val="19"/>
              </w:rPr>
              <w:t>Số</w:t>
            </w:r>
            <w:proofErr w:type="spellEnd"/>
            <w:r>
              <w:rPr>
                <w:sz w:val="19"/>
                <w:szCs w:val="19"/>
              </w:rPr>
              <w:t xml:space="preserve"> cross-DB queries detected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CE12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5E270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Weekly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E405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Engineering</w:t>
            </w:r>
          </w:p>
        </w:tc>
      </w:tr>
      <w:tr w:rsidR="00DA6A8F" w14:paraId="39C150E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6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6F9FE" w14:textId="77777777" w:rsidR="00DA6A8F" w:rsidRDefault="00000000"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Revenue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nếu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vận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hành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thương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mại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</w:tr>
      <w:tr w:rsidR="00DA6A8F" w14:paraId="410496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85C7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KPI-14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10C6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MRR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38A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 Recurring Revenue (Pro + Enterprise)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7C843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AA6A2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44BC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Business</w:t>
            </w:r>
          </w:p>
        </w:tc>
      </w:tr>
      <w:tr w:rsidR="00DA6A8F" w14:paraId="785B5B2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A8013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lastRenderedPageBreak/>
              <w:t>KPI-15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3B8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Free → Pro conversion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7C591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% Free agents upgrade Pro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30F5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5–10%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030E9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105E2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Business</w:t>
            </w:r>
          </w:p>
        </w:tc>
      </w:tr>
      <w:tr w:rsidR="00DA6A8F" w14:paraId="1A77D4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5063D" w14:textId="77777777" w:rsidR="00DA6A8F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sz w:val="19"/>
                <w:szCs w:val="19"/>
              </w:rPr>
              <w:t>KPI-16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43FB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ARPU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5A449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Revenue / Active Agents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C75E4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TBD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3588F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Monthly</w:t>
            </w:r>
          </w:p>
        </w:tc>
        <w:tc>
          <w:tcPr>
            <w:tcW w:w="1926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950A6" w14:textId="77777777" w:rsidR="00DA6A8F" w:rsidRDefault="00000000">
            <w:pPr>
              <w:spacing w:after="30"/>
            </w:pPr>
            <w:r>
              <w:rPr>
                <w:sz w:val="19"/>
                <w:szCs w:val="19"/>
              </w:rPr>
              <w:t>Business</w:t>
            </w:r>
          </w:p>
        </w:tc>
      </w:tr>
    </w:tbl>
    <w:p w14:paraId="020E2E0C" w14:textId="77777777" w:rsidR="00DA6A8F" w:rsidRDefault="00DA6A8F">
      <w:pPr>
        <w:spacing w:before="200"/>
      </w:pPr>
    </w:p>
    <w:p w14:paraId="75092E7D" w14:textId="77777777" w:rsidR="00DA6A8F" w:rsidRDefault="00000000">
      <w:pPr>
        <w:pStyle w:val="Heading2"/>
      </w:pPr>
      <w:r>
        <w:t>Lưu ý</w:t>
      </w:r>
    </w:p>
    <w:p w14:paraId="7C497116" w14:textId="77777777" w:rsidR="00DA6A8F" w:rsidRDefault="00000000">
      <w:pPr>
        <w:spacing w:after="80"/>
      </w:pPr>
      <w:r>
        <w:t xml:space="preserve">• KPI-14, 15, 16 (Revenue)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UCP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KPI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(TBD).</w:t>
      </w:r>
    </w:p>
    <w:p w14:paraId="28845DB1" w14:textId="77777777" w:rsidR="00DA6A8F" w:rsidRDefault="00000000">
      <w:pPr>
        <w:spacing w:after="80"/>
      </w:pPr>
      <w:r>
        <w:t xml:space="preserve">• KPI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: API Gateway logs (latency, error rate, request count), Database queries (order count, agent count), </w:t>
      </w:r>
      <w:proofErr w:type="spellStart"/>
      <w:r>
        <w:t>và</w:t>
      </w:r>
      <w:proofErr w:type="spellEnd"/>
      <w:r>
        <w:t xml:space="preserve"> monitoring tools (uptime, alerts).</w:t>
      </w:r>
    </w:p>
    <w:p w14:paraId="790B1D26" w14:textId="77777777" w:rsidR="00DA6A8F" w:rsidRDefault="00000000">
      <w:pPr>
        <w:spacing w:after="80"/>
      </w:pPr>
      <w:r>
        <w:t xml:space="preserve">• Dashboard: Grafana + Prometheus </w:t>
      </w:r>
      <w:proofErr w:type="spellStart"/>
      <w:r>
        <w:t>cho</w:t>
      </w:r>
      <w:proofErr w:type="spellEnd"/>
      <w:r>
        <w:t xml:space="preserve"> real-time KPIs. Weekly report </w:t>
      </w:r>
      <w:proofErr w:type="spellStart"/>
      <w:r>
        <w:t>cho</w:t>
      </w:r>
      <w:proofErr w:type="spellEnd"/>
      <w:r>
        <w:t xml:space="preserve"> business KPIs.</w:t>
      </w:r>
    </w:p>
    <w:p w14:paraId="3A6A3071" w14:textId="71807957" w:rsidR="00DA6A8F" w:rsidRDefault="00DA6A8F">
      <w:pPr>
        <w:spacing w:before="300"/>
      </w:pPr>
    </w:p>
    <w:sectPr w:rsidR="00DA6A8F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7D3BE" w14:textId="77777777" w:rsidR="005B4FE2" w:rsidRDefault="005B4FE2">
      <w:r>
        <w:separator/>
      </w:r>
    </w:p>
  </w:endnote>
  <w:endnote w:type="continuationSeparator" w:id="0">
    <w:p w14:paraId="1567D207" w14:textId="77777777" w:rsidR="005B4FE2" w:rsidRDefault="005B4F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B6844" w14:textId="77777777" w:rsidR="00DA6A8F" w:rsidRDefault="00000000">
    <w:pPr>
      <w:jc w:val="center"/>
    </w:pPr>
    <w:r>
      <w:rPr>
        <w:rFonts w:ascii="Calibri" w:eastAsia="Calibri" w:hAnsi="Calibri" w:cs="Calibri"/>
        <w:color w:val="999999"/>
        <w:sz w:val="16"/>
        <w:szCs w:val="16"/>
      </w:rPr>
      <w:t xml:space="preserve">Trang </w:t>
    </w:r>
    <w:r>
      <w:rPr>
        <w:rFonts w:ascii="Calibri" w:eastAsia="Calibri" w:hAnsi="Calibri" w:cs="Calibri"/>
        <w:color w:val="999999"/>
        <w:sz w:val="16"/>
        <w:szCs w:val="16"/>
      </w:rPr>
      <w:fldChar w:fldCharType="begin"/>
    </w:r>
    <w:r>
      <w:rPr>
        <w:rFonts w:ascii="Calibri" w:eastAsia="Calibri" w:hAnsi="Calibri" w:cs="Calibri"/>
        <w:color w:val="999999"/>
        <w:sz w:val="16"/>
        <w:szCs w:val="16"/>
      </w:rPr>
      <w:instrText>PAGE</w:instrText>
    </w:r>
    <w:r>
      <w:rPr>
        <w:rFonts w:ascii="Calibri" w:eastAsia="Calibri" w:hAnsi="Calibri" w:cs="Calibri"/>
        <w:color w:val="999999"/>
        <w:sz w:val="16"/>
        <w:szCs w:val="16"/>
      </w:rPr>
      <w:fldChar w:fldCharType="separate"/>
    </w:r>
    <w:r w:rsidR="000D7E8E">
      <w:rPr>
        <w:rFonts w:ascii="Calibri" w:eastAsia="Calibri" w:hAnsi="Calibri" w:cs="Calibri"/>
        <w:noProof/>
        <w:color w:val="999999"/>
        <w:sz w:val="16"/>
        <w:szCs w:val="16"/>
      </w:rPr>
      <w:t>1</w:t>
    </w:r>
    <w:r>
      <w:rPr>
        <w:rFonts w:ascii="Calibri" w:eastAsia="Calibri" w:hAnsi="Calibri" w:cs="Calibri"/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BB414" w14:textId="77777777" w:rsidR="005B4FE2" w:rsidRDefault="005B4FE2">
      <w:r>
        <w:separator/>
      </w:r>
    </w:p>
  </w:footnote>
  <w:footnote w:type="continuationSeparator" w:id="0">
    <w:p w14:paraId="7EAF12F3" w14:textId="77777777" w:rsidR="005B4FE2" w:rsidRDefault="005B4F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DBCCD" w14:textId="05AFAA43" w:rsidR="00DA6A8F" w:rsidRDefault="00DA6A8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550"/>
    <w:multiLevelType w:val="hybridMultilevel"/>
    <w:tmpl w:val="C4C06F38"/>
    <w:lvl w:ilvl="0" w:tplc="4EEE7972">
      <w:start w:val="1"/>
      <w:numFmt w:val="bullet"/>
      <w:lvlText w:val="●"/>
      <w:lvlJc w:val="left"/>
      <w:pPr>
        <w:ind w:left="720" w:hanging="360"/>
      </w:pPr>
    </w:lvl>
    <w:lvl w:ilvl="1" w:tplc="7B1A07D8">
      <w:start w:val="1"/>
      <w:numFmt w:val="bullet"/>
      <w:lvlText w:val="○"/>
      <w:lvlJc w:val="left"/>
      <w:pPr>
        <w:ind w:left="1440" w:hanging="360"/>
      </w:pPr>
    </w:lvl>
    <w:lvl w:ilvl="2" w:tplc="3BF69AA0">
      <w:start w:val="1"/>
      <w:numFmt w:val="bullet"/>
      <w:lvlText w:val="■"/>
      <w:lvlJc w:val="left"/>
      <w:pPr>
        <w:ind w:left="2160" w:hanging="360"/>
      </w:pPr>
    </w:lvl>
    <w:lvl w:ilvl="3" w:tplc="6960E32A">
      <w:start w:val="1"/>
      <w:numFmt w:val="bullet"/>
      <w:lvlText w:val="●"/>
      <w:lvlJc w:val="left"/>
      <w:pPr>
        <w:ind w:left="2880" w:hanging="360"/>
      </w:pPr>
    </w:lvl>
    <w:lvl w:ilvl="4" w:tplc="45FC6140">
      <w:start w:val="1"/>
      <w:numFmt w:val="bullet"/>
      <w:lvlText w:val="○"/>
      <w:lvlJc w:val="left"/>
      <w:pPr>
        <w:ind w:left="3600" w:hanging="360"/>
      </w:pPr>
    </w:lvl>
    <w:lvl w:ilvl="5" w:tplc="47C84C10">
      <w:start w:val="1"/>
      <w:numFmt w:val="bullet"/>
      <w:lvlText w:val="■"/>
      <w:lvlJc w:val="left"/>
      <w:pPr>
        <w:ind w:left="4320" w:hanging="360"/>
      </w:pPr>
    </w:lvl>
    <w:lvl w:ilvl="6" w:tplc="55760638">
      <w:start w:val="1"/>
      <w:numFmt w:val="bullet"/>
      <w:lvlText w:val="●"/>
      <w:lvlJc w:val="left"/>
      <w:pPr>
        <w:ind w:left="5040" w:hanging="360"/>
      </w:pPr>
    </w:lvl>
    <w:lvl w:ilvl="7" w:tplc="E19E1096">
      <w:start w:val="1"/>
      <w:numFmt w:val="bullet"/>
      <w:lvlText w:val="●"/>
      <w:lvlJc w:val="left"/>
      <w:pPr>
        <w:ind w:left="5760" w:hanging="360"/>
      </w:pPr>
    </w:lvl>
    <w:lvl w:ilvl="8" w:tplc="AB824D90">
      <w:start w:val="1"/>
      <w:numFmt w:val="bullet"/>
      <w:lvlText w:val="●"/>
      <w:lvlJc w:val="left"/>
      <w:pPr>
        <w:ind w:left="6480" w:hanging="360"/>
      </w:pPr>
    </w:lvl>
  </w:abstractNum>
  <w:num w:numId="1" w16cid:durableId="15429847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6A8F"/>
    <w:rsid w:val="000D7E8E"/>
    <w:rsid w:val="001A4C3D"/>
    <w:rsid w:val="00290BB3"/>
    <w:rsid w:val="005B4FE2"/>
    <w:rsid w:val="00D06643"/>
    <w:rsid w:val="00DA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B0E32"/>
  <w15:docId w15:val="{9844FBF3-C4CE-4D0A-88E6-65569BBD6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rFonts w:ascii="Calibri" w:eastAsia="Calibri" w:hAnsi="Calibri" w:cs="Calibri"/>
      <w:b/>
      <w:bCs/>
      <w:color w:val="66666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D7E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7E8E"/>
  </w:style>
  <w:style w:type="paragraph" w:styleId="Footer">
    <w:name w:val="footer"/>
    <w:basedOn w:val="Normal"/>
    <w:link w:val="FooterChar"/>
    <w:uiPriority w:val="99"/>
    <w:unhideWhenUsed/>
    <w:rsid w:val="000D7E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7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521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 khang</cp:lastModifiedBy>
  <cp:revision>4</cp:revision>
  <dcterms:created xsi:type="dcterms:W3CDTF">2026-05-12T12:10:00Z</dcterms:created>
  <dcterms:modified xsi:type="dcterms:W3CDTF">2026-05-12T12:17:00Z</dcterms:modified>
</cp:coreProperties>
</file>