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B47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b/>
          <w:color w:val="000000"/>
          <w:sz w:val="30"/>
          <w:szCs w:val="30"/>
        </w:rPr>
        <w:t xml:space="preserve">«Стилевые </w:t>
      </w:r>
      <w:proofErr w:type="spellStart"/>
      <w:r w:rsidRPr="00AB156C">
        <w:rPr>
          <w:b/>
          <w:color w:val="000000"/>
          <w:sz w:val="30"/>
          <w:szCs w:val="30"/>
        </w:rPr>
        <w:t>референсы</w:t>
      </w:r>
      <w:proofErr w:type="spellEnd"/>
      <w:r w:rsidRPr="00AB156C">
        <w:rPr>
          <w:b/>
          <w:color w:val="000000"/>
          <w:sz w:val="30"/>
          <w:szCs w:val="30"/>
        </w:rPr>
        <w:t>»</w:t>
      </w:r>
      <w:r w:rsidRPr="004F4B47">
        <w:rPr>
          <w:color w:val="000000"/>
          <w:sz w:val="30"/>
          <w:szCs w:val="30"/>
        </w:rPr>
        <w:t xml:space="preserve"> — это техника</w:t>
      </w:r>
      <w:r>
        <w:rPr>
          <w:color w:val="000000"/>
          <w:sz w:val="30"/>
          <w:szCs w:val="30"/>
        </w:rPr>
        <w:t xml:space="preserve"> </w:t>
      </w:r>
      <w:r w:rsidRPr="004F4B47">
        <w:rPr>
          <w:color w:val="000000"/>
          <w:sz w:val="30"/>
          <w:szCs w:val="30"/>
        </w:rPr>
        <w:t>наглядной демонстрации стилевого</w:t>
      </w:r>
      <w:r>
        <w:rPr>
          <w:color w:val="000000"/>
          <w:sz w:val="30"/>
          <w:szCs w:val="30"/>
        </w:rPr>
        <w:t xml:space="preserve"> </w:t>
      </w:r>
      <w:r w:rsidRPr="004F4B47">
        <w:rPr>
          <w:color w:val="000000"/>
          <w:sz w:val="30"/>
          <w:szCs w:val="30"/>
        </w:rPr>
        <w:t>решения элементов интерфейса</w:t>
      </w:r>
      <w:r>
        <w:rPr>
          <w:color w:val="000000"/>
          <w:sz w:val="30"/>
          <w:szCs w:val="30"/>
        </w:rPr>
        <w:t xml:space="preserve"> </w:t>
      </w:r>
      <w:r w:rsidRPr="004F4B47">
        <w:rPr>
          <w:color w:val="000000"/>
          <w:sz w:val="30"/>
          <w:szCs w:val="30"/>
        </w:rPr>
        <w:t>(кнопок, иконок, шрифтов, фактур,</w:t>
      </w:r>
      <w:r>
        <w:rPr>
          <w:color w:val="000000"/>
          <w:sz w:val="30"/>
          <w:szCs w:val="30"/>
        </w:rPr>
        <w:t xml:space="preserve"> </w:t>
      </w:r>
      <w:r w:rsidRPr="004F4B47">
        <w:rPr>
          <w:color w:val="000000"/>
          <w:sz w:val="30"/>
          <w:szCs w:val="30"/>
        </w:rPr>
        <w:t>фонов, цвета, прочей графики) на основе</w:t>
      </w:r>
      <w:r>
        <w:rPr>
          <w:color w:val="000000"/>
          <w:sz w:val="30"/>
          <w:szCs w:val="30"/>
        </w:rPr>
        <w:t xml:space="preserve"> </w:t>
      </w:r>
      <w:r w:rsidRPr="004F4B47">
        <w:rPr>
          <w:color w:val="000000"/>
          <w:sz w:val="30"/>
          <w:szCs w:val="30"/>
        </w:rPr>
        <w:t>существующих графических аналогов.</w:t>
      </w:r>
      <w:r>
        <w:rPr>
          <w:color w:val="000000"/>
          <w:sz w:val="30"/>
          <w:szCs w:val="30"/>
        </w:rPr>
        <w:t xml:space="preserve"> </w:t>
      </w:r>
      <w:r w:rsidRPr="004F4B47">
        <w:rPr>
          <w:color w:val="000000"/>
          <w:sz w:val="30"/>
          <w:szCs w:val="30"/>
        </w:rPr>
        <w:t xml:space="preserve">Снижает затраты на </w:t>
      </w:r>
      <w:proofErr w:type="spellStart"/>
      <w:r w:rsidRPr="004F4B47">
        <w:rPr>
          <w:color w:val="000000"/>
          <w:sz w:val="30"/>
          <w:szCs w:val="30"/>
        </w:rPr>
        <w:t>эскизирование</w:t>
      </w:r>
      <w:proofErr w:type="spellEnd"/>
      <w:r w:rsidRPr="004F4B47">
        <w:rPr>
          <w:color w:val="000000"/>
          <w:sz w:val="30"/>
          <w:szCs w:val="30"/>
        </w:rPr>
        <w:t>.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>Некоторые н</w:t>
      </w:r>
      <w:r>
        <w:rPr>
          <w:color w:val="000000"/>
          <w:sz w:val="30"/>
          <w:szCs w:val="30"/>
        </w:rPr>
        <w:t xml:space="preserve">ачинающие дизайнеры путают технику </w:t>
      </w:r>
      <w:r w:rsidRPr="00AB156C">
        <w:rPr>
          <w:color w:val="000000"/>
          <w:sz w:val="30"/>
          <w:szCs w:val="30"/>
        </w:rPr>
        <w:t xml:space="preserve">стилевых </w:t>
      </w:r>
      <w:proofErr w:type="spellStart"/>
      <w:r w:rsidRPr="00AB156C">
        <w:rPr>
          <w:color w:val="000000"/>
          <w:sz w:val="30"/>
          <w:szCs w:val="30"/>
        </w:rPr>
        <w:t>референсов</w:t>
      </w:r>
      <w:proofErr w:type="spellEnd"/>
      <w:r w:rsidRPr="00AB156C">
        <w:rPr>
          <w:color w:val="000000"/>
          <w:sz w:val="30"/>
          <w:szCs w:val="30"/>
        </w:rPr>
        <w:t xml:space="preserve"> с техн</w:t>
      </w:r>
      <w:r>
        <w:rPr>
          <w:color w:val="000000"/>
          <w:sz w:val="30"/>
          <w:szCs w:val="30"/>
        </w:rPr>
        <w:t>икой</w:t>
      </w:r>
      <w:r w:rsidRPr="00AB156C">
        <w:rPr>
          <w:color w:val="000000"/>
          <w:sz w:val="30"/>
          <w:szCs w:val="30"/>
        </w:rPr>
        <w:t xml:space="preserve"> </w:t>
      </w:r>
      <w:proofErr w:type="spellStart"/>
      <w:r w:rsidRPr="00AB156C">
        <w:rPr>
          <w:color w:val="000000"/>
          <w:sz w:val="30"/>
          <w:szCs w:val="30"/>
        </w:rPr>
        <w:t>мудборд</w:t>
      </w:r>
      <w:proofErr w:type="spellEnd"/>
      <w:r w:rsidRPr="00AB156C">
        <w:rPr>
          <w:color w:val="000000"/>
          <w:sz w:val="30"/>
          <w:szCs w:val="30"/>
        </w:rPr>
        <w:t xml:space="preserve">. </w:t>
      </w:r>
      <w:r>
        <w:rPr>
          <w:color w:val="000000"/>
          <w:sz w:val="30"/>
          <w:szCs w:val="30"/>
        </w:rPr>
        <w:t xml:space="preserve"> </w:t>
      </w:r>
      <w:r w:rsidRPr="00AB156C">
        <w:rPr>
          <w:color w:val="000000"/>
          <w:sz w:val="30"/>
          <w:szCs w:val="30"/>
        </w:rPr>
        <w:t xml:space="preserve">И для того чтобы понять, в чем отличие, начнем с </w:t>
      </w:r>
      <w:proofErr w:type="gramStart"/>
      <w:r w:rsidRPr="00AB156C">
        <w:rPr>
          <w:color w:val="000000"/>
          <w:sz w:val="30"/>
          <w:szCs w:val="30"/>
        </w:rPr>
        <w:t xml:space="preserve">вопроса: </w:t>
      </w:r>
      <w:r>
        <w:rPr>
          <w:color w:val="000000"/>
          <w:sz w:val="30"/>
          <w:szCs w:val="30"/>
        </w:rPr>
        <w:t xml:space="preserve"> </w:t>
      </w:r>
      <w:r w:rsidRPr="00AB156C">
        <w:rPr>
          <w:color w:val="000000"/>
          <w:sz w:val="30"/>
          <w:szCs w:val="30"/>
        </w:rPr>
        <w:t>для</w:t>
      </w:r>
      <w:proofErr w:type="gramEnd"/>
      <w:r w:rsidRPr="00AB156C">
        <w:rPr>
          <w:color w:val="000000"/>
          <w:sz w:val="30"/>
          <w:szCs w:val="30"/>
        </w:rPr>
        <w:t xml:space="preserve"> чего мы составляем стилевые </w:t>
      </w:r>
      <w:proofErr w:type="spellStart"/>
      <w:r w:rsidRPr="00AB156C">
        <w:rPr>
          <w:color w:val="000000"/>
          <w:sz w:val="30"/>
          <w:szCs w:val="30"/>
        </w:rPr>
        <w:t>референсы</w:t>
      </w:r>
      <w:proofErr w:type="spellEnd"/>
      <w:r w:rsidRPr="00AB156C">
        <w:rPr>
          <w:color w:val="000000"/>
          <w:sz w:val="30"/>
          <w:szCs w:val="30"/>
        </w:rPr>
        <w:t xml:space="preserve"> в проекте, посвященном UX/UI-дизайну?</w:t>
      </w:r>
    </w:p>
    <w:p w:rsidR="009B2B47" w:rsidRPr="00F36A7F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Цели сбора и составления стилевых </w:t>
      </w:r>
      <w:proofErr w:type="spellStart"/>
      <w:r w:rsidRPr="00F36A7F">
        <w:rPr>
          <w:color w:val="000000"/>
          <w:sz w:val="30"/>
          <w:szCs w:val="30"/>
        </w:rPr>
        <w:t>референсов</w:t>
      </w:r>
      <w:proofErr w:type="spellEnd"/>
      <w:r>
        <w:rPr>
          <w:color w:val="000000"/>
          <w:sz w:val="30"/>
          <w:szCs w:val="30"/>
        </w:rPr>
        <w:t>:</w:t>
      </w:r>
    </w:p>
    <w:p w:rsidR="009B2B47" w:rsidRPr="00F36A7F" w:rsidRDefault="009B2B47" w:rsidP="009B2B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F36A7F">
        <w:rPr>
          <w:color w:val="000000"/>
          <w:sz w:val="30"/>
          <w:szCs w:val="30"/>
        </w:rPr>
        <w:t>Концептуальная заявка</w:t>
      </w:r>
      <w:r>
        <w:rPr>
          <w:color w:val="000000"/>
          <w:sz w:val="30"/>
          <w:szCs w:val="30"/>
        </w:rPr>
        <w:t xml:space="preserve"> </w:t>
      </w:r>
      <w:r w:rsidRPr="00F36A7F">
        <w:rPr>
          <w:color w:val="000000"/>
          <w:sz w:val="30"/>
          <w:szCs w:val="30"/>
        </w:rPr>
        <w:t>на стиль разработки.</w:t>
      </w:r>
    </w:p>
    <w:p w:rsidR="009B2B47" w:rsidRPr="00F36A7F" w:rsidRDefault="009B2B47" w:rsidP="009B2B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F36A7F">
        <w:rPr>
          <w:color w:val="000000"/>
          <w:sz w:val="30"/>
          <w:szCs w:val="30"/>
        </w:rPr>
        <w:t>Создание целостного графического</w:t>
      </w:r>
      <w:r>
        <w:rPr>
          <w:color w:val="000000"/>
          <w:sz w:val="30"/>
          <w:szCs w:val="30"/>
        </w:rPr>
        <w:t xml:space="preserve"> </w:t>
      </w:r>
      <w:r w:rsidRPr="00F36A7F">
        <w:rPr>
          <w:color w:val="000000"/>
          <w:sz w:val="30"/>
          <w:szCs w:val="30"/>
        </w:rPr>
        <w:t>решения на первом этапе.</w:t>
      </w:r>
    </w:p>
    <w:p w:rsidR="009B2B47" w:rsidRPr="00F36A7F" w:rsidRDefault="009B2B47" w:rsidP="009B2B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F36A7F">
        <w:rPr>
          <w:color w:val="000000"/>
          <w:sz w:val="30"/>
          <w:szCs w:val="30"/>
        </w:rPr>
        <w:t>Первичная настройка соответствия</w:t>
      </w:r>
      <w:r>
        <w:rPr>
          <w:color w:val="000000"/>
          <w:sz w:val="30"/>
          <w:szCs w:val="30"/>
        </w:rPr>
        <w:t xml:space="preserve"> </w:t>
      </w:r>
      <w:r w:rsidRPr="00F36A7F">
        <w:rPr>
          <w:color w:val="000000"/>
          <w:sz w:val="30"/>
          <w:szCs w:val="30"/>
        </w:rPr>
        <w:t xml:space="preserve">всех </w:t>
      </w:r>
      <w:proofErr w:type="spellStart"/>
      <w:r w:rsidRPr="00F36A7F">
        <w:rPr>
          <w:color w:val="000000"/>
          <w:sz w:val="30"/>
          <w:szCs w:val="30"/>
        </w:rPr>
        <w:t>графичесих</w:t>
      </w:r>
      <w:proofErr w:type="spellEnd"/>
      <w:r w:rsidRPr="00F36A7F">
        <w:rPr>
          <w:color w:val="000000"/>
          <w:sz w:val="30"/>
          <w:szCs w:val="30"/>
        </w:rPr>
        <w:t xml:space="preserve"> элементов будущей</w:t>
      </w:r>
      <w:r>
        <w:rPr>
          <w:color w:val="000000"/>
          <w:sz w:val="30"/>
          <w:szCs w:val="30"/>
        </w:rPr>
        <w:t xml:space="preserve"> </w:t>
      </w:r>
      <w:r w:rsidRPr="00F36A7F">
        <w:rPr>
          <w:color w:val="000000"/>
          <w:sz w:val="30"/>
          <w:szCs w:val="30"/>
        </w:rPr>
        <w:t>дизайн-системы.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>Для того чтобы составить</w:t>
      </w:r>
      <w:r w:rsidR="005E1394">
        <w:rPr>
          <w:color w:val="000000"/>
          <w:sz w:val="30"/>
          <w:szCs w:val="30"/>
        </w:rPr>
        <w:t xml:space="preserve"> стилевые </w:t>
      </w:r>
      <w:proofErr w:type="spellStart"/>
      <w:r w:rsidR="005E1394">
        <w:rPr>
          <w:color w:val="000000"/>
          <w:sz w:val="30"/>
          <w:szCs w:val="30"/>
        </w:rPr>
        <w:t>референсы</w:t>
      </w:r>
      <w:proofErr w:type="spellEnd"/>
      <w:r w:rsidRPr="00AB156C">
        <w:rPr>
          <w:color w:val="000000"/>
          <w:sz w:val="30"/>
          <w:szCs w:val="30"/>
        </w:rPr>
        <w:t xml:space="preserve">, нужно собрать изображения, как правило, из интернета, но можно использовать и другие источники визуальной информации, такие, как книги, альбомы, журналы, плакаты, графика на улицах, в помещении — все, что вам кажется подходящим.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Таким образом, мы с вами создаем концептуальную заявку на будущий стиль, когда мы собираем вот эти все изображения в единую систему, на единый лист и смотрим, каким образом они сочетаются друг с другом. И таким образом мы уже заранее, не переходя к эскизам, можем создать заявку на стиль того интерфейса, который мы с вами спроектируем в будущем.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И вот это сделать на первом этапе с помощью минимальных затрат, потому что все </w:t>
      </w:r>
      <w:r w:rsidR="005E1394">
        <w:rPr>
          <w:color w:val="000000"/>
          <w:sz w:val="30"/>
          <w:szCs w:val="30"/>
        </w:rPr>
        <w:t>изображения</w:t>
      </w:r>
      <w:r w:rsidRPr="00AB156C">
        <w:rPr>
          <w:color w:val="000000"/>
          <w:sz w:val="30"/>
          <w:szCs w:val="30"/>
        </w:rPr>
        <w:t xml:space="preserve"> уже готовы, нам нужно их только выстроить в нужной последовательности, о которой мы сегодня еще поговорим — конечно, это очень сильно минимизирует затраты и облегчает демонстрацию идеи на самом первом этапе.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Глядя на лист с собранными стилевыми </w:t>
      </w:r>
      <w:proofErr w:type="spellStart"/>
      <w:r w:rsidRPr="00AB156C">
        <w:rPr>
          <w:color w:val="000000"/>
          <w:sz w:val="30"/>
          <w:szCs w:val="30"/>
        </w:rPr>
        <w:t>референсами</w:t>
      </w:r>
      <w:proofErr w:type="spellEnd"/>
      <w:r w:rsidRPr="00AB156C">
        <w:rPr>
          <w:color w:val="000000"/>
          <w:sz w:val="30"/>
          <w:szCs w:val="30"/>
        </w:rPr>
        <w:t>, мы можем посмотреть, насколько собранные нами элементы будущей системы (такие, как шрифты, цвет, формы, какие-то фактуры, может быть, или линии) сочетаются или не сочетаются между собой.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 Поверьте, сделать такой вывод на самом первом этапе проектирования очень полезно и очень сильно минимизирует затраты на </w:t>
      </w:r>
      <w:proofErr w:type="spellStart"/>
      <w:r w:rsidRPr="00AB156C">
        <w:rPr>
          <w:color w:val="000000"/>
          <w:sz w:val="30"/>
          <w:szCs w:val="30"/>
        </w:rPr>
        <w:t>эскизирование</w:t>
      </w:r>
      <w:proofErr w:type="spellEnd"/>
      <w:r w:rsidRPr="00AB156C">
        <w:rPr>
          <w:color w:val="000000"/>
          <w:sz w:val="30"/>
          <w:szCs w:val="30"/>
        </w:rPr>
        <w:t xml:space="preserve">. Что же мы можем собрать на лист со стилевыми </w:t>
      </w:r>
      <w:proofErr w:type="spellStart"/>
      <w:r w:rsidRPr="00AB156C">
        <w:rPr>
          <w:color w:val="000000"/>
          <w:sz w:val="30"/>
          <w:szCs w:val="30"/>
        </w:rPr>
        <w:t>референсами</w:t>
      </w:r>
      <w:proofErr w:type="spellEnd"/>
      <w:r w:rsidRPr="00AB156C">
        <w:rPr>
          <w:color w:val="000000"/>
          <w:sz w:val="30"/>
          <w:szCs w:val="30"/>
        </w:rPr>
        <w:t xml:space="preserve">?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Как вы поняли, этот лист коренным образом отличается от того, что мы ставим на </w:t>
      </w:r>
      <w:proofErr w:type="spellStart"/>
      <w:r w:rsidRPr="00AB156C">
        <w:rPr>
          <w:color w:val="000000"/>
          <w:sz w:val="30"/>
          <w:szCs w:val="30"/>
        </w:rPr>
        <w:t>мудборд</w:t>
      </w:r>
      <w:proofErr w:type="spellEnd"/>
      <w:r w:rsidRPr="00AB156C">
        <w:rPr>
          <w:color w:val="000000"/>
          <w:sz w:val="30"/>
          <w:szCs w:val="30"/>
        </w:rPr>
        <w:t xml:space="preserve">. На </w:t>
      </w:r>
      <w:proofErr w:type="spellStart"/>
      <w:r w:rsidRPr="00AB156C">
        <w:rPr>
          <w:color w:val="000000"/>
          <w:sz w:val="30"/>
          <w:szCs w:val="30"/>
        </w:rPr>
        <w:t>мудборд</w:t>
      </w:r>
      <w:proofErr w:type="spellEnd"/>
      <w:r w:rsidRPr="00AB156C">
        <w:rPr>
          <w:color w:val="000000"/>
          <w:sz w:val="30"/>
          <w:szCs w:val="30"/>
        </w:rPr>
        <w:t xml:space="preserve"> мы ставим настроенческие фотографии. </w:t>
      </w:r>
    </w:p>
    <w:p w:rsidR="009B2B47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На лист со стилевыми </w:t>
      </w:r>
      <w:proofErr w:type="spellStart"/>
      <w:r w:rsidRPr="00AB156C">
        <w:rPr>
          <w:color w:val="000000"/>
          <w:sz w:val="30"/>
          <w:szCs w:val="30"/>
        </w:rPr>
        <w:t>референсами</w:t>
      </w:r>
      <w:proofErr w:type="spellEnd"/>
      <w:r w:rsidRPr="00AB156C">
        <w:rPr>
          <w:color w:val="000000"/>
          <w:sz w:val="30"/>
          <w:szCs w:val="30"/>
        </w:rPr>
        <w:t xml:space="preserve"> мы ставим все графические изображения, то есть уже созданный графический дизайн. Это могут </w:t>
      </w:r>
      <w:r w:rsidRPr="00AB156C">
        <w:rPr>
          <w:color w:val="000000"/>
          <w:sz w:val="30"/>
          <w:szCs w:val="30"/>
        </w:rPr>
        <w:lastRenderedPageBreak/>
        <w:t xml:space="preserve">быть шрифты, это могут быть знаки и пиктограммы, это могут быть всевозможные логотипы и даже целые плакаты, если они доносят необходимый стиль. </w:t>
      </w:r>
    </w:p>
    <w:p w:rsidR="009B2B47" w:rsidRPr="00D8028A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Виды изображений, которые используются </w:t>
      </w:r>
      <w:r w:rsidRPr="00D8028A">
        <w:rPr>
          <w:color w:val="000000"/>
          <w:sz w:val="30"/>
          <w:szCs w:val="30"/>
        </w:rPr>
        <w:t xml:space="preserve">в стилевых </w:t>
      </w:r>
      <w:proofErr w:type="spellStart"/>
      <w:r w:rsidRPr="00D8028A">
        <w:rPr>
          <w:color w:val="000000"/>
          <w:sz w:val="30"/>
          <w:szCs w:val="30"/>
        </w:rPr>
        <w:t>референсах</w:t>
      </w:r>
      <w:proofErr w:type="spellEnd"/>
      <w:r>
        <w:rPr>
          <w:color w:val="000000"/>
          <w:sz w:val="30"/>
          <w:szCs w:val="30"/>
        </w:rPr>
        <w:t>: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Шрифты.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Знаки</w:t>
      </w:r>
      <w:r>
        <w:rPr>
          <w:color w:val="000000"/>
          <w:sz w:val="30"/>
          <w:szCs w:val="30"/>
        </w:rPr>
        <w:t xml:space="preserve"> </w:t>
      </w:r>
      <w:r w:rsidRPr="00D8028A">
        <w:rPr>
          <w:color w:val="000000"/>
          <w:sz w:val="30"/>
          <w:szCs w:val="30"/>
        </w:rPr>
        <w:t>и пиктограммы.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Логотипы.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Плакаты.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Паттерны</w:t>
      </w:r>
      <w:r>
        <w:rPr>
          <w:color w:val="000000"/>
          <w:sz w:val="30"/>
          <w:szCs w:val="30"/>
        </w:rPr>
        <w:t xml:space="preserve"> </w:t>
      </w:r>
      <w:r w:rsidRPr="00D8028A">
        <w:rPr>
          <w:color w:val="000000"/>
          <w:sz w:val="30"/>
          <w:szCs w:val="30"/>
        </w:rPr>
        <w:t>и орнаменты.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Фрагменты</w:t>
      </w:r>
      <w:r>
        <w:rPr>
          <w:color w:val="000000"/>
          <w:sz w:val="30"/>
          <w:szCs w:val="30"/>
        </w:rPr>
        <w:t xml:space="preserve"> </w:t>
      </w:r>
      <w:r w:rsidRPr="00D8028A">
        <w:rPr>
          <w:color w:val="000000"/>
          <w:sz w:val="30"/>
          <w:szCs w:val="30"/>
        </w:rPr>
        <w:t>графики.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Кнопки.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Шкалы</w:t>
      </w:r>
      <w:r>
        <w:rPr>
          <w:color w:val="000000"/>
          <w:sz w:val="30"/>
          <w:szCs w:val="30"/>
        </w:rPr>
        <w:t xml:space="preserve"> </w:t>
      </w:r>
      <w:r w:rsidRPr="00D8028A">
        <w:rPr>
          <w:color w:val="000000"/>
          <w:sz w:val="30"/>
          <w:szCs w:val="30"/>
        </w:rPr>
        <w:t>и указатели.</w:t>
      </w:r>
    </w:p>
    <w:p w:rsidR="009B2B47" w:rsidRPr="00D8028A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Фактуры.</w:t>
      </w:r>
    </w:p>
    <w:p w:rsidR="009B2B47" w:rsidRPr="00AB156C" w:rsidRDefault="009B2B47" w:rsidP="009B2B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D8028A">
        <w:rPr>
          <w:color w:val="000000"/>
          <w:sz w:val="30"/>
          <w:szCs w:val="30"/>
        </w:rPr>
        <w:t>Абстракции.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Пусть вас не смущает, что мы берем с вами какие-то, может быть, </w:t>
      </w:r>
      <w:proofErr w:type="spellStart"/>
      <w:r w:rsidRPr="00AB156C">
        <w:rPr>
          <w:color w:val="000000"/>
          <w:sz w:val="30"/>
          <w:szCs w:val="30"/>
        </w:rPr>
        <w:t>референсы</w:t>
      </w:r>
      <w:proofErr w:type="spellEnd"/>
      <w:r w:rsidRPr="00AB156C">
        <w:rPr>
          <w:color w:val="000000"/>
          <w:sz w:val="30"/>
          <w:szCs w:val="30"/>
        </w:rPr>
        <w:t xml:space="preserve">, которые не относятся к интерактивному миру, которые не из интерфейсов пришли — поверьте, именно то, что эти носители не из среды интерфейсов, усилит нашу с вами дизайн-разработку.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Также мы можем ставить всевозможные паттерны и орнаменты, которые очень хорошо доносят стилистику и даже могут нас погрузить в определенную атмосферу своим внешним видом. Мы можем использовать всевозможные фрагменты графики знаменитых художников, если они, например, подходят под нашу задумку по стилю.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Здесь могут оказаться также и кнопки, и какие-то, может быть, интерактивные элементы, если мы считаем, что мы можем как некий аналог взять это для своей дизайн-системы.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Всевозможные шкалы, указатели, фактуры очень хорошо подходят для того, чтобы показать стиль именно с графической точки зрения, и, конечно, всякого рода абстракции, которые вы найдете и посчитаете нужным включить в стилевые </w:t>
      </w:r>
      <w:proofErr w:type="spellStart"/>
      <w:r w:rsidRPr="00AB156C">
        <w:rPr>
          <w:color w:val="000000"/>
          <w:sz w:val="30"/>
          <w:szCs w:val="30"/>
        </w:rPr>
        <w:t>референсы</w:t>
      </w:r>
      <w:proofErr w:type="spellEnd"/>
      <w:r w:rsidRPr="00AB156C">
        <w:rPr>
          <w:color w:val="000000"/>
          <w:sz w:val="30"/>
          <w:szCs w:val="30"/>
        </w:rPr>
        <w:t xml:space="preserve"> своей интерактивной системы.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Эффекты от создания стилевых </w:t>
      </w:r>
      <w:proofErr w:type="spellStart"/>
      <w:r w:rsidRPr="00AB156C">
        <w:rPr>
          <w:color w:val="000000"/>
          <w:sz w:val="30"/>
          <w:szCs w:val="30"/>
        </w:rPr>
        <w:t>референсов</w:t>
      </w:r>
      <w:proofErr w:type="spellEnd"/>
      <w:r w:rsidRPr="00AB156C">
        <w:rPr>
          <w:color w:val="000000"/>
          <w:sz w:val="30"/>
          <w:szCs w:val="30"/>
        </w:rPr>
        <w:t xml:space="preserve"> примерно те же самые, что от создания </w:t>
      </w:r>
      <w:proofErr w:type="spellStart"/>
      <w:r w:rsidRPr="00AB156C">
        <w:rPr>
          <w:color w:val="000000"/>
          <w:sz w:val="30"/>
          <w:szCs w:val="30"/>
        </w:rPr>
        <w:t>мудборда</w:t>
      </w:r>
      <w:proofErr w:type="spellEnd"/>
      <w:r w:rsidRPr="00AB156C">
        <w:rPr>
          <w:color w:val="000000"/>
          <w:sz w:val="30"/>
          <w:szCs w:val="30"/>
        </w:rPr>
        <w:t xml:space="preserve">, только в сфере графического дизайна. Мы минимизируем затраты на </w:t>
      </w:r>
      <w:proofErr w:type="spellStart"/>
      <w:r w:rsidRPr="00AB156C">
        <w:rPr>
          <w:color w:val="000000"/>
          <w:sz w:val="30"/>
          <w:szCs w:val="30"/>
        </w:rPr>
        <w:t>эскизирование</w:t>
      </w:r>
      <w:proofErr w:type="spellEnd"/>
      <w:r w:rsidRPr="00AB156C">
        <w:rPr>
          <w:color w:val="000000"/>
          <w:sz w:val="30"/>
          <w:szCs w:val="30"/>
        </w:rPr>
        <w:t xml:space="preserve">, только с другой стороны, с графической стороны.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Мы создаем некий камертон будущей эстетики, показывая аналоги шрифтов, показывая аналоги кнопок, показывая аналоги фактур, цвета, всевозможных линий, указателей, пиктограмм, еще не создав их самостоятельно, но уже подведя к созданию таковых. </w:t>
      </w:r>
    </w:p>
    <w:p w:rsidR="009B2B47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И также это способ трансляции графического стиля всем членам </w:t>
      </w:r>
      <w:proofErr w:type="gramStart"/>
      <w:r w:rsidRPr="00AB156C">
        <w:rPr>
          <w:color w:val="000000"/>
          <w:sz w:val="30"/>
          <w:szCs w:val="30"/>
        </w:rPr>
        <w:t>команды ,</w:t>
      </w:r>
      <w:proofErr w:type="gramEnd"/>
      <w:r w:rsidRPr="00AB156C">
        <w:rPr>
          <w:color w:val="000000"/>
          <w:sz w:val="30"/>
          <w:szCs w:val="30"/>
        </w:rPr>
        <w:t xml:space="preserve"> всем заинтересованным лицам. Лучше, как говорится, один раз увидеть, каким вы хотите сделать дизайн, чем сто раз об этом рассказать. </w:t>
      </w:r>
    </w:p>
    <w:p w:rsidR="009B2B47" w:rsidRPr="00B53A7A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 xml:space="preserve">Рассмотрим принципы составления </w:t>
      </w:r>
      <w:r w:rsidRPr="00B53A7A">
        <w:rPr>
          <w:color w:val="000000"/>
          <w:sz w:val="30"/>
          <w:szCs w:val="30"/>
        </w:rPr>
        <w:t xml:space="preserve">стилевых </w:t>
      </w:r>
      <w:proofErr w:type="spellStart"/>
      <w:r w:rsidRPr="00B53A7A">
        <w:rPr>
          <w:color w:val="000000"/>
          <w:sz w:val="30"/>
          <w:szCs w:val="30"/>
        </w:rPr>
        <w:t>референсов</w:t>
      </w:r>
      <w:proofErr w:type="spellEnd"/>
      <w:r>
        <w:rPr>
          <w:color w:val="000000"/>
          <w:sz w:val="30"/>
          <w:szCs w:val="30"/>
        </w:rPr>
        <w:t>:</w:t>
      </w:r>
    </w:p>
    <w:p w:rsidR="009B2B47" w:rsidRPr="00B53A7A" w:rsidRDefault="009B2B47" w:rsidP="009B2B47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proofErr w:type="spellStart"/>
      <w:r w:rsidRPr="00B53A7A">
        <w:rPr>
          <w:color w:val="000000"/>
          <w:sz w:val="30"/>
          <w:szCs w:val="30"/>
        </w:rPr>
        <w:t>Контекстность</w:t>
      </w:r>
      <w:proofErr w:type="spellEnd"/>
      <w:r w:rsidRPr="00B53A7A">
        <w:rPr>
          <w:color w:val="000000"/>
          <w:sz w:val="30"/>
          <w:szCs w:val="30"/>
        </w:rPr>
        <w:t>.</w:t>
      </w:r>
    </w:p>
    <w:p w:rsidR="009B2B47" w:rsidRPr="00B53A7A" w:rsidRDefault="009B2B47" w:rsidP="009B2B47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proofErr w:type="spellStart"/>
      <w:r w:rsidRPr="00B53A7A">
        <w:rPr>
          <w:color w:val="000000"/>
          <w:sz w:val="30"/>
          <w:szCs w:val="30"/>
        </w:rPr>
        <w:t>Взаимодополняемость</w:t>
      </w:r>
      <w:proofErr w:type="spellEnd"/>
      <w:r w:rsidRPr="00B53A7A">
        <w:rPr>
          <w:color w:val="000000"/>
          <w:sz w:val="30"/>
          <w:szCs w:val="30"/>
        </w:rPr>
        <w:t>.</w:t>
      </w:r>
    </w:p>
    <w:p w:rsidR="009B2B47" w:rsidRPr="00B53A7A" w:rsidRDefault="009B2B47" w:rsidP="009B2B47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Разнообразие по:</w:t>
      </w:r>
    </w:p>
    <w:p w:rsidR="009B2B47" w:rsidRPr="00B53A7A" w:rsidRDefault="009B2B47" w:rsidP="009B2B47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носителям дизайна и жанрам,</w:t>
      </w:r>
    </w:p>
    <w:p w:rsidR="009B2B47" w:rsidRPr="00B53A7A" w:rsidRDefault="009B2B47" w:rsidP="009B2B47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видам изображений.</w:t>
      </w:r>
    </w:p>
    <w:p w:rsidR="009B2B47" w:rsidRPr="00B53A7A" w:rsidRDefault="009B2B47" w:rsidP="009B2B47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Единство по:</w:t>
      </w:r>
    </w:p>
    <w:p w:rsidR="009B2B47" w:rsidRPr="00B53A7A" w:rsidRDefault="009B2B47" w:rsidP="009B2B47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цвету,</w:t>
      </w:r>
    </w:p>
    <w:p w:rsidR="009B2B47" w:rsidRPr="00B53A7A" w:rsidRDefault="009B2B47" w:rsidP="009B2B47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линиям,</w:t>
      </w:r>
    </w:p>
    <w:p w:rsidR="009B2B47" w:rsidRPr="00B53A7A" w:rsidRDefault="009B2B47" w:rsidP="009B2B47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геометрии форм,</w:t>
      </w:r>
    </w:p>
    <w:p w:rsidR="009B2B47" w:rsidRDefault="009B2B47" w:rsidP="009B2B47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color w:val="000000"/>
          <w:sz w:val="30"/>
          <w:szCs w:val="30"/>
        </w:rPr>
      </w:pPr>
      <w:r w:rsidRPr="00B53A7A">
        <w:rPr>
          <w:color w:val="000000"/>
          <w:sz w:val="30"/>
          <w:szCs w:val="30"/>
        </w:rPr>
        <w:t>фактурам.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Первое, как и в случае с </w:t>
      </w:r>
      <w:proofErr w:type="spellStart"/>
      <w:r w:rsidRPr="00AB156C">
        <w:rPr>
          <w:color w:val="000000"/>
          <w:sz w:val="30"/>
          <w:szCs w:val="30"/>
        </w:rPr>
        <w:t>мудбордом</w:t>
      </w:r>
      <w:proofErr w:type="spellEnd"/>
      <w:r w:rsidRPr="00AB156C">
        <w:rPr>
          <w:color w:val="000000"/>
          <w:sz w:val="30"/>
          <w:szCs w:val="30"/>
        </w:rPr>
        <w:t xml:space="preserve"> — это </w:t>
      </w:r>
      <w:proofErr w:type="spellStart"/>
      <w:r w:rsidRPr="005E1394">
        <w:rPr>
          <w:i/>
          <w:color w:val="000000"/>
          <w:sz w:val="30"/>
          <w:szCs w:val="30"/>
        </w:rPr>
        <w:t>контекстность</w:t>
      </w:r>
      <w:proofErr w:type="spellEnd"/>
      <w:r w:rsidRPr="005E1394">
        <w:rPr>
          <w:i/>
          <w:color w:val="000000"/>
          <w:sz w:val="30"/>
          <w:szCs w:val="30"/>
        </w:rPr>
        <w:t xml:space="preserve">. </w:t>
      </w:r>
      <w:r w:rsidRPr="00AB156C">
        <w:rPr>
          <w:color w:val="000000"/>
          <w:sz w:val="30"/>
          <w:szCs w:val="30"/>
        </w:rPr>
        <w:t xml:space="preserve">Только в контекст теперь уже у нас входят не эмоции, не интерьер с экстерьером, а те графические изображения, которые мы с вами взяли для того, чтобы составить стилевые </w:t>
      </w:r>
      <w:proofErr w:type="spellStart"/>
      <w:r w:rsidRPr="00AB156C">
        <w:rPr>
          <w:color w:val="000000"/>
          <w:sz w:val="30"/>
          <w:szCs w:val="30"/>
        </w:rPr>
        <w:t>референсы</w:t>
      </w:r>
      <w:proofErr w:type="spellEnd"/>
      <w:r w:rsidRPr="00AB156C">
        <w:rPr>
          <w:color w:val="000000"/>
          <w:sz w:val="30"/>
          <w:szCs w:val="30"/>
        </w:rPr>
        <w:t xml:space="preserve">. Например, мы можем организовать группу пиктограмм. Это будет контекстно, и мы сможем с помощью разных пиктограмм показать тот суммарный стиль, которого мы хотим достичь. Или, например, мы можем создать группу с кнопками, или группу с фактурами, то есть постоянно мы создаем некие контекстные сюжеты в нашем большом листе стилевых </w:t>
      </w:r>
      <w:proofErr w:type="spellStart"/>
      <w:r w:rsidRPr="00AB156C">
        <w:rPr>
          <w:color w:val="000000"/>
          <w:sz w:val="30"/>
          <w:szCs w:val="30"/>
        </w:rPr>
        <w:t>референсов</w:t>
      </w:r>
      <w:proofErr w:type="spellEnd"/>
      <w:r w:rsidRPr="00AB156C">
        <w:rPr>
          <w:color w:val="000000"/>
          <w:sz w:val="30"/>
          <w:szCs w:val="30"/>
        </w:rPr>
        <w:t xml:space="preserve">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Очень важно, чтобы все изображения </w:t>
      </w:r>
      <w:proofErr w:type="spellStart"/>
      <w:r w:rsidRPr="005E1394">
        <w:rPr>
          <w:i/>
          <w:color w:val="000000"/>
          <w:sz w:val="30"/>
          <w:szCs w:val="30"/>
        </w:rPr>
        <w:t>взаимодополняли</w:t>
      </w:r>
      <w:proofErr w:type="spellEnd"/>
      <w:r w:rsidRPr="00AB156C">
        <w:rPr>
          <w:color w:val="000000"/>
          <w:sz w:val="30"/>
          <w:szCs w:val="30"/>
        </w:rPr>
        <w:t xml:space="preserve"> друг друга, то есть кнопки были в таком же стиле, как и шрифты, шрифты в том же стиле, что и пиктограммы. Линия, которой выполнены пиктограммы, может повториться где-то в плакатах, которые мы взяли для стилевых </w:t>
      </w:r>
      <w:proofErr w:type="spellStart"/>
      <w:r w:rsidRPr="00AB156C">
        <w:rPr>
          <w:color w:val="000000"/>
          <w:sz w:val="30"/>
          <w:szCs w:val="30"/>
        </w:rPr>
        <w:t>референсов</w:t>
      </w:r>
      <w:proofErr w:type="spellEnd"/>
      <w:r w:rsidRPr="00AB156C">
        <w:rPr>
          <w:color w:val="000000"/>
          <w:sz w:val="30"/>
          <w:szCs w:val="30"/>
        </w:rPr>
        <w:t xml:space="preserve">, и так далее. Составляя этот лист, мы постоянно следим за тем, чтобы изображения как бы перетекали друг в друга, но теперь уже не с точки зрения настроения и освещения, а именно с точки зрения используемых видов графической выразительности. </w:t>
      </w:r>
    </w:p>
    <w:p w:rsidR="009B2B47" w:rsidRPr="00AB156C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Конечно же, мы должны также следить, чтобы было </w:t>
      </w:r>
      <w:r w:rsidRPr="005E1394">
        <w:rPr>
          <w:i/>
          <w:color w:val="000000"/>
          <w:sz w:val="30"/>
          <w:szCs w:val="30"/>
        </w:rPr>
        <w:t>разнообразие.</w:t>
      </w:r>
      <w:r w:rsidRPr="00AB156C">
        <w:rPr>
          <w:color w:val="000000"/>
          <w:sz w:val="30"/>
          <w:szCs w:val="30"/>
        </w:rPr>
        <w:t xml:space="preserve"> Где мы ищем это разнообразие? Это, конечно же, в первую очередь в том, что мы берем разные носители дизайна. Мы не концентрируемся только на кнопках или только на интерфейсах, или только на шрифтах, или только на логотипах. И мы не заполняем половину листа одним и тем же видом изображения. Мы используем разные: два плаката, несколько шрифтов, штук пять кнопок может быть, фактуры, линии. То есть мы следим за тем, чтобы у нас постоянно менялся взгляд на стиль, и, таким образом, мы создаем </w:t>
      </w:r>
      <w:proofErr w:type="spellStart"/>
      <w:r w:rsidRPr="00AB156C">
        <w:rPr>
          <w:color w:val="000000"/>
          <w:sz w:val="30"/>
          <w:szCs w:val="30"/>
        </w:rPr>
        <w:t>стереокартинку</w:t>
      </w:r>
      <w:proofErr w:type="spellEnd"/>
      <w:r w:rsidRPr="00AB156C">
        <w:rPr>
          <w:color w:val="000000"/>
          <w:sz w:val="30"/>
          <w:szCs w:val="30"/>
        </w:rPr>
        <w:t xml:space="preserve"> нашего стиля, а не какую-то очень однообразную графическую поверхность. </w:t>
      </w:r>
    </w:p>
    <w:p w:rsidR="009B2B47" w:rsidRDefault="009B2B47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AB156C">
        <w:rPr>
          <w:color w:val="000000"/>
          <w:sz w:val="30"/>
          <w:szCs w:val="30"/>
        </w:rPr>
        <w:t xml:space="preserve">И, конечно же, в стилевых </w:t>
      </w:r>
      <w:proofErr w:type="spellStart"/>
      <w:r w:rsidRPr="00AB156C">
        <w:rPr>
          <w:color w:val="000000"/>
          <w:sz w:val="30"/>
          <w:szCs w:val="30"/>
        </w:rPr>
        <w:t>референсах</w:t>
      </w:r>
      <w:proofErr w:type="spellEnd"/>
      <w:r w:rsidRPr="00AB156C">
        <w:rPr>
          <w:color w:val="000000"/>
          <w:sz w:val="30"/>
          <w:szCs w:val="30"/>
        </w:rPr>
        <w:t xml:space="preserve"> должно сохраняться </w:t>
      </w:r>
      <w:bookmarkStart w:id="0" w:name="_GoBack"/>
      <w:r w:rsidRPr="005E1394">
        <w:rPr>
          <w:i/>
          <w:color w:val="000000"/>
          <w:sz w:val="30"/>
          <w:szCs w:val="30"/>
        </w:rPr>
        <w:t>единство.</w:t>
      </w:r>
      <w:r w:rsidRPr="00AB156C">
        <w:rPr>
          <w:color w:val="000000"/>
          <w:sz w:val="30"/>
          <w:szCs w:val="30"/>
        </w:rPr>
        <w:t xml:space="preserve"> </w:t>
      </w:r>
      <w:bookmarkEnd w:id="0"/>
      <w:r w:rsidRPr="00AB156C">
        <w:rPr>
          <w:color w:val="000000"/>
          <w:sz w:val="30"/>
          <w:szCs w:val="30"/>
        </w:rPr>
        <w:t xml:space="preserve">Единство, в первую очередь, по цвету, потому что цвет должен (теперь заметьте) совпадать с </w:t>
      </w:r>
      <w:proofErr w:type="spellStart"/>
      <w:r w:rsidRPr="00AB156C">
        <w:rPr>
          <w:color w:val="000000"/>
          <w:sz w:val="30"/>
          <w:szCs w:val="30"/>
        </w:rPr>
        <w:t>мудбордом</w:t>
      </w:r>
      <w:proofErr w:type="spellEnd"/>
      <w:r w:rsidRPr="00AB156C">
        <w:rPr>
          <w:color w:val="000000"/>
          <w:sz w:val="30"/>
          <w:szCs w:val="30"/>
        </w:rPr>
        <w:t xml:space="preserve">. То есть в </w:t>
      </w:r>
      <w:proofErr w:type="spellStart"/>
      <w:r w:rsidRPr="00AB156C">
        <w:rPr>
          <w:color w:val="000000"/>
          <w:sz w:val="30"/>
          <w:szCs w:val="30"/>
        </w:rPr>
        <w:t>мудборде</w:t>
      </w:r>
      <w:proofErr w:type="spellEnd"/>
      <w:r w:rsidRPr="00AB156C">
        <w:rPr>
          <w:color w:val="000000"/>
          <w:sz w:val="30"/>
          <w:szCs w:val="30"/>
        </w:rPr>
        <w:t xml:space="preserve"> мы уже </w:t>
      </w:r>
      <w:r w:rsidRPr="00AB156C">
        <w:rPr>
          <w:color w:val="000000"/>
          <w:sz w:val="30"/>
          <w:szCs w:val="30"/>
        </w:rPr>
        <w:lastRenderedPageBreak/>
        <w:t xml:space="preserve">цвет заявили, а в стилевых </w:t>
      </w:r>
      <w:proofErr w:type="spellStart"/>
      <w:r w:rsidRPr="00AB156C">
        <w:rPr>
          <w:color w:val="000000"/>
          <w:sz w:val="30"/>
          <w:szCs w:val="30"/>
        </w:rPr>
        <w:t>референсах</w:t>
      </w:r>
      <w:proofErr w:type="spellEnd"/>
      <w:r w:rsidRPr="00AB156C">
        <w:rPr>
          <w:color w:val="000000"/>
          <w:sz w:val="30"/>
          <w:szCs w:val="30"/>
        </w:rPr>
        <w:t xml:space="preserve"> мы можем подкрепить это ощущение. Мы можем сказать — да, действительно, наш выбор в пользу синего (или сиреневого, или оранжевого, или золотистого) правильный, посмотрите, теперь мы можем еще и в графических аналогах это посмотреть. По качеству линии — то есть если линия плавная, то значит, у нас во всех изображениях, которые мы подобрали для стилевых </w:t>
      </w:r>
      <w:proofErr w:type="spellStart"/>
      <w:r w:rsidRPr="00AB156C">
        <w:rPr>
          <w:color w:val="000000"/>
          <w:sz w:val="30"/>
          <w:szCs w:val="30"/>
        </w:rPr>
        <w:t>референсов</w:t>
      </w:r>
      <w:proofErr w:type="spellEnd"/>
      <w:r w:rsidRPr="00AB156C">
        <w:rPr>
          <w:color w:val="000000"/>
          <w:sz w:val="30"/>
          <w:szCs w:val="30"/>
        </w:rPr>
        <w:t xml:space="preserve">, плавная линия. Если у нас линия построена на контрасте (она местами плавная, местами угловатая), значит это повторяется и в шрифтах, и в кнопках, и фактурах. То есть мы следим за тем, чтобы линии были единые по всем стилевым </w:t>
      </w:r>
      <w:proofErr w:type="spellStart"/>
      <w:r w:rsidRPr="00AB156C">
        <w:rPr>
          <w:color w:val="000000"/>
          <w:sz w:val="30"/>
          <w:szCs w:val="30"/>
        </w:rPr>
        <w:t>референсам</w:t>
      </w:r>
      <w:proofErr w:type="spellEnd"/>
      <w:r w:rsidRPr="00AB156C">
        <w:rPr>
          <w:color w:val="000000"/>
          <w:sz w:val="30"/>
          <w:szCs w:val="30"/>
        </w:rPr>
        <w:t xml:space="preserve">. Также геометрия форм. Какая форма преобладает: все ли у нас такое квадратное, или все ли у нас построено на окружностях и дугах, или все построено на угловатых ломаных линиях и треугольниках. То есть это тоже часть эстетики, которая пока у нас заявляется достаточно абстрактно и не находит своего конкретного места на интерфейсе, который мы создадим. Но зафиксировать ее здесь, зафиксировать нашу идею, что у нас все в системе будет угловатое или, наоборот, все смягченное, мы можем уже прямо сейчас, на самой первой стадии разработки, как вы уже заметили, с минимальными затратами. И, конечно, фактуры. Фактуры тоже должны быть в одном стиле, в одном цвете. Когда мы следим за этими принципами, мы создаем грамотные стилевые </w:t>
      </w:r>
      <w:proofErr w:type="spellStart"/>
      <w:r w:rsidRPr="00AB156C">
        <w:rPr>
          <w:color w:val="000000"/>
          <w:sz w:val="30"/>
          <w:szCs w:val="30"/>
        </w:rPr>
        <w:t>референсы</w:t>
      </w:r>
      <w:proofErr w:type="spellEnd"/>
      <w:r w:rsidRPr="00AB156C">
        <w:rPr>
          <w:color w:val="000000"/>
          <w:sz w:val="30"/>
          <w:szCs w:val="30"/>
        </w:rPr>
        <w:t xml:space="preserve">. </w:t>
      </w:r>
    </w:p>
    <w:p w:rsidR="00685C04" w:rsidRPr="00AB156C" w:rsidRDefault="00685C04" w:rsidP="009B2B47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</w:p>
    <w:p w:rsidR="00685C04" w:rsidRDefault="00685C04">
      <w:r w:rsidRPr="00685C04">
        <w:drawing>
          <wp:inline distT="0" distB="0" distL="0" distR="0" wp14:anchorId="5F184917" wp14:editId="439710B2">
            <wp:extent cx="5940425" cy="27609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BE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  <w:r w:rsidRPr="00685C04">
        <w:rPr>
          <w:color w:val="000000"/>
          <w:sz w:val="30"/>
          <w:szCs w:val="30"/>
        </w:rPr>
        <w:t xml:space="preserve">Рисунок 1 </w:t>
      </w:r>
      <w:r>
        <w:rPr>
          <w:color w:val="000000"/>
          <w:sz w:val="30"/>
          <w:szCs w:val="30"/>
        </w:rPr>
        <w:sym w:font="Symbol" w:char="F02D"/>
      </w:r>
      <w:r w:rsidRPr="00685C04">
        <w:rPr>
          <w:color w:val="000000"/>
          <w:sz w:val="30"/>
          <w:szCs w:val="30"/>
        </w:rPr>
        <w:t xml:space="preserve"> </w:t>
      </w:r>
      <w:r w:rsidRPr="00685C04">
        <w:rPr>
          <w:color w:val="000000"/>
          <w:sz w:val="30"/>
          <w:szCs w:val="30"/>
        </w:rPr>
        <w:t xml:space="preserve">Стилевые </w:t>
      </w:r>
      <w:proofErr w:type="spellStart"/>
      <w:r w:rsidRPr="00685C04">
        <w:rPr>
          <w:color w:val="000000"/>
          <w:sz w:val="30"/>
          <w:szCs w:val="30"/>
        </w:rPr>
        <w:t>референсы</w:t>
      </w:r>
      <w:proofErr w:type="spellEnd"/>
      <w:r w:rsidRPr="00685C04">
        <w:rPr>
          <w:color w:val="000000"/>
          <w:sz w:val="30"/>
          <w:szCs w:val="30"/>
        </w:rPr>
        <w:t xml:space="preserve"> приложения для управления очистителем воздуха</w:t>
      </w: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685C04" w:rsidRDefault="00685C04" w:rsidP="00685C04">
      <w:pPr>
        <w:pStyle w:val="a3"/>
        <w:spacing w:before="0" w:beforeAutospacing="0" w:after="0" w:afterAutospacing="0"/>
        <w:jc w:val="center"/>
        <w:rPr>
          <w:color w:val="000000"/>
          <w:sz w:val="30"/>
          <w:szCs w:val="30"/>
        </w:rPr>
      </w:pPr>
      <w:r w:rsidRPr="00685C04">
        <w:rPr>
          <w:color w:val="000000"/>
          <w:sz w:val="30"/>
          <w:szCs w:val="30"/>
        </w:rPr>
        <w:lastRenderedPageBreak/>
        <w:drawing>
          <wp:inline distT="0" distB="0" distL="0" distR="0" wp14:anchorId="28794BFF" wp14:editId="3C0780A7">
            <wp:extent cx="5940425" cy="2750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685C04" w:rsidRDefault="00685C04" w:rsidP="00685C04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  <w:r w:rsidRPr="00685C04">
        <w:rPr>
          <w:color w:val="000000"/>
          <w:sz w:val="30"/>
          <w:szCs w:val="30"/>
        </w:rPr>
        <w:t xml:space="preserve">Рисунок </w:t>
      </w:r>
      <w:r>
        <w:rPr>
          <w:color w:val="000000"/>
          <w:sz w:val="30"/>
          <w:szCs w:val="30"/>
        </w:rPr>
        <w:t>2</w:t>
      </w:r>
      <w:r w:rsidRPr="00685C04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sym w:font="Symbol" w:char="F02D"/>
      </w:r>
      <w:r w:rsidRPr="00685C04">
        <w:rPr>
          <w:color w:val="000000"/>
          <w:sz w:val="30"/>
          <w:szCs w:val="30"/>
        </w:rPr>
        <w:t xml:space="preserve"> Стилевые </w:t>
      </w:r>
      <w:proofErr w:type="spellStart"/>
      <w:r w:rsidRPr="00685C04">
        <w:rPr>
          <w:color w:val="000000"/>
          <w:sz w:val="30"/>
          <w:szCs w:val="30"/>
        </w:rPr>
        <w:t>референсы</w:t>
      </w:r>
      <w:proofErr w:type="spellEnd"/>
      <w:r w:rsidRPr="00685C04">
        <w:rPr>
          <w:color w:val="000000"/>
          <w:sz w:val="30"/>
          <w:szCs w:val="30"/>
        </w:rPr>
        <w:t xml:space="preserve"> приложения для контроля качества сна</w:t>
      </w:r>
    </w:p>
    <w:p w:rsidR="00685C04" w:rsidRPr="00CA2592" w:rsidRDefault="00685C04" w:rsidP="00CA25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</w:p>
    <w:p w:rsidR="00CA2592" w:rsidRPr="00CA2592" w:rsidRDefault="00CA2592" w:rsidP="00CA25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CA2592">
        <w:rPr>
          <w:color w:val="000000"/>
          <w:sz w:val="30"/>
          <w:szCs w:val="30"/>
        </w:rPr>
        <w:t>На рисунке 1 представлен</w:t>
      </w:r>
      <w:r w:rsidR="00685C04" w:rsidRPr="00CA2592">
        <w:rPr>
          <w:color w:val="000000"/>
          <w:sz w:val="30"/>
          <w:szCs w:val="30"/>
        </w:rPr>
        <w:t xml:space="preserve"> лист со стилевыми </w:t>
      </w:r>
      <w:proofErr w:type="spellStart"/>
      <w:r w:rsidR="00685C04" w:rsidRPr="00CA2592">
        <w:rPr>
          <w:color w:val="000000"/>
          <w:sz w:val="30"/>
          <w:szCs w:val="30"/>
        </w:rPr>
        <w:t>референсами</w:t>
      </w:r>
      <w:proofErr w:type="spellEnd"/>
      <w:r w:rsidR="00685C04" w:rsidRPr="00CA2592">
        <w:rPr>
          <w:color w:val="000000"/>
          <w:sz w:val="30"/>
          <w:szCs w:val="30"/>
        </w:rPr>
        <w:t xml:space="preserve">, которые подобраны грамотно. Вы видите, что здесь разница в изображениях. Здесь не только кнопки, здесь не только шкалы, но здесь есть всевозможные графические идеи: такие, как какие-то тонкие светящиеся линии, немножко оранжевого цвета, мягкая серебристая гамма, но здесь также есть и рука робота, и диковинный телефон, и пиктограммы. То есть все вместе, создавая некий единый, графический теперь уже (не настроенческий, как в </w:t>
      </w:r>
      <w:proofErr w:type="spellStart"/>
      <w:r w:rsidR="00685C04" w:rsidRPr="00CA2592">
        <w:rPr>
          <w:color w:val="000000"/>
          <w:sz w:val="30"/>
          <w:szCs w:val="30"/>
        </w:rPr>
        <w:t>мудборде</w:t>
      </w:r>
      <w:proofErr w:type="spellEnd"/>
      <w:r w:rsidR="00685C04" w:rsidRPr="00CA2592">
        <w:rPr>
          <w:color w:val="000000"/>
          <w:sz w:val="30"/>
          <w:szCs w:val="30"/>
        </w:rPr>
        <w:t xml:space="preserve">, а графический) контекст показывает нам, в какую эстетику вы хотите погрузить пользователя, когда он столкнется с интерактивной системой, которую мы создали. </w:t>
      </w:r>
    </w:p>
    <w:p w:rsidR="00CA2592" w:rsidRPr="00CA2592" w:rsidRDefault="00CA2592" w:rsidP="00CA25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CA2592">
        <w:rPr>
          <w:color w:val="000000"/>
          <w:sz w:val="30"/>
          <w:szCs w:val="30"/>
        </w:rPr>
        <w:t xml:space="preserve">На рисунке 2 представлен неудачный </w:t>
      </w:r>
      <w:r w:rsidR="00685C04" w:rsidRPr="00CA2592">
        <w:rPr>
          <w:color w:val="000000"/>
          <w:sz w:val="30"/>
          <w:szCs w:val="30"/>
        </w:rPr>
        <w:t xml:space="preserve">пример стилевых </w:t>
      </w:r>
      <w:proofErr w:type="spellStart"/>
      <w:r w:rsidR="00685C04" w:rsidRPr="00CA2592">
        <w:rPr>
          <w:color w:val="000000"/>
          <w:sz w:val="30"/>
          <w:szCs w:val="30"/>
        </w:rPr>
        <w:t>референсов</w:t>
      </w:r>
      <w:proofErr w:type="spellEnd"/>
      <w:r w:rsidRPr="00CA2592">
        <w:rPr>
          <w:color w:val="000000"/>
          <w:sz w:val="30"/>
          <w:szCs w:val="30"/>
        </w:rPr>
        <w:t xml:space="preserve">. </w:t>
      </w:r>
      <w:proofErr w:type="spellStart"/>
      <w:r w:rsidRPr="00CA2592">
        <w:rPr>
          <w:color w:val="000000"/>
          <w:sz w:val="30"/>
          <w:szCs w:val="30"/>
        </w:rPr>
        <w:t>Оня</w:t>
      </w:r>
      <w:proofErr w:type="spellEnd"/>
      <w:r w:rsidRPr="00CA2592">
        <w:rPr>
          <w:color w:val="000000"/>
          <w:sz w:val="30"/>
          <w:szCs w:val="30"/>
        </w:rPr>
        <w:t xml:space="preserve"> является неудачным по нескольким причинам.</w:t>
      </w:r>
    </w:p>
    <w:p w:rsidR="00685C04" w:rsidRPr="00CA2592" w:rsidRDefault="00685C04" w:rsidP="00CA25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CA2592">
        <w:rPr>
          <w:color w:val="000000"/>
          <w:sz w:val="30"/>
          <w:szCs w:val="30"/>
        </w:rPr>
        <w:t xml:space="preserve">Первая причина в том, что в этом листе стилевых </w:t>
      </w:r>
      <w:proofErr w:type="spellStart"/>
      <w:r w:rsidRPr="00CA2592">
        <w:rPr>
          <w:color w:val="000000"/>
          <w:sz w:val="30"/>
          <w:szCs w:val="30"/>
        </w:rPr>
        <w:t>референсов</w:t>
      </w:r>
      <w:proofErr w:type="spellEnd"/>
      <w:r w:rsidRPr="00CA2592">
        <w:rPr>
          <w:color w:val="000000"/>
          <w:sz w:val="30"/>
          <w:szCs w:val="30"/>
        </w:rPr>
        <w:t xml:space="preserve"> акцент делается в основном только на цвет. Вторая причина — здесь очень много повторяющихся изображений, таких, как группа этих интерфейсов, вполне достаточно было бы показать всего один. И далее: здесь отсутствуют очень многие элементы, которые были показаны в предыдущем листе стилевых </w:t>
      </w:r>
      <w:proofErr w:type="spellStart"/>
      <w:r w:rsidRPr="00CA2592">
        <w:rPr>
          <w:color w:val="000000"/>
          <w:sz w:val="30"/>
          <w:szCs w:val="30"/>
        </w:rPr>
        <w:t>референсов</w:t>
      </w:r>
      <w:proofErr w:type="spellEnd"/>
      <w:r w:rsidRPr="00CA2592">
        <w:rPr>
          <w:color w:val="000000"/>
          <w:sz w:val="30"/>
          <w:szCs w:val="30"/>
        </w:rPr>
        <w:t xml:space="preserve"> — такие, как шрифты, элементы дизайна, линии, фактуры, кнопки, какие-то еще графические средства выразительности. Здесь, в этом листе стилевых </w:t>
      </w:r>
      <w:proofErr w:type="spellStart"/>
      <w:r w:rsidRPr="00CA2592">
        <w:rPr>
          <w:color w:val="000000"/>
          <w:sz w:val="30"/>
          <w:szCs w:val="30"/>
        </w:rPr>
        <w:t>референсов</w:t>
      </w:r>
      <w:proofErr w:type="spellEnd"/>
      <w:r w:rsidRPr="00CA2592">
        <w:rPr>
          <w:color w:val="000000"/>
          <w:sz w:val="30"/>
          <w:szCs w:val="30"/>
        </w:rPr>
        <w:t xml:space="preserve"> мы этого не видим. </w:t>
      </w:r>
    </w:p>
    <w:sectPr w:rsidR="00685C04" w:rsidRPr="00CA2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53AEF"/>
    <w:multiLevelType w:val="hybridMultilevel"/>
    <w:tmpl w:val="38BA8A24"/>
    <w:lvl w:ilvl="0" w:tplc="D452E9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861183"/>
    <w:multiLevelType w:val="hybridMultilevel"/>
    <w:tmpl w:val="1674E5C0"/>
    <w:lvl w:ilvl="0" w:tplc="D452E9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D5A44CA"/>
    <w:multiLevelType w:val="hybridMultilevel"/>
    <w:tmpl w:val="94364848"/>
    <w:lvl w:ilvl="0" w:tplc="D452E9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3DB"/>
    <w:rsid w:val="001113DB"/>
    <w:rsid w:val="005E1394"/>
    <w:rsid w:val="00685C04"/>
    <w:rsid w:val="009B2B47"/>
    <w:rsid w:val="00AC4ABE"/>
    <w:rsid w:val="00CA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C8A2A"/>
  <w15:chartTrackingRefBased/>
  <w15:docId w15:val="{2DB40BAB-2D7A-45EF-BDFA-36E74E47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B2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Lianilla</dc:creator>
  <cp:keywords/>
  <dc:description/>
  <cp:lastModifiedBy>L Lianilla</cp:lastModifiedBy>
  <cp:revision>4</cp:revision>
  <dcterms:created xsi:type="dcterms:W3CDTF">2023-11-13T07:06:00Z</dcterms:created>
  <dcterms:modified xsi:type="dcterms:W3CDTF">2023-11-13T07:33:00Z</dcterms:modified>
</cp:coreProperties>
</file>