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480B2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</w:t>
      </w:r>
    </w:p>
    <w:p w14:paraId="3719E828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 ВЫСШЕГО ОБРАЗОВАНИЯ</w:t>
      </w:r>
    </w:p>
    <w:p w14:paraId="77EC28E9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«ОМСКИЙ ГОСУДАРСТВЕННЫЙ ТЕХНИЧЕСКИЙ УНИВЕРСИТЕТ»</w:t>
      </w:r>
    </w:p>
    <w:p w14:paraId="39EA5F71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6F5C41FF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>«Математические методы и информационные технологии в экономике»</w:t>
      </w:r>
    </w:p>
    <w:p w14:paraId="415CCC92" w14:textId="77777777" w:rsidR="000E74A3" w:rsidRPr="00485A63" w:rsidRDefault="000E74A3" w:rsidP="00485A63">
      <w:pPr>
        <w:ind w:firstLine="0"/>
        <w:jc w:val="center"/>
        <w:rPr>
          <w:sz w:val="28"/>
          <w:szCs w:val="28"/>
        </w:rPr>
      </w:pPr>
      <w:bookmarkStart w:id="0" w:name="_heading=h.1t3h5sf" w:colFirst="0" w:colLast="0"/>
      <w:bookmarkEnd w:id="0"/>
    </w:p>
    <w:p w14:paraId="2020DD79" w14:textId="77777777" w:rsidR="000E74A3" w:rsidRPr="00485A63" w:rsidRDefault="000E74A3" w:rsidP="00485A63">
      <w:pPr>
        <w:ind w:firstLine="0"/>
        <w:jc w:val="center"/>
        <w:rPr>
          <w:sz w:val="28"/>
          <w:szCs w:val="28"/>
        </w:rPr>
      </w:pPr>
    </w:p>
    <w:p w14:paraId="27DD3C08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6D54C6E9" w14:textId="77777777" w:rsidR="000E74A3" w:rsidRDefault="00286133" w:rsidP="00485A6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</w:p>
    <w:p w14:paraId="685FC7D6" w14:textId="75D7AAA7" w:rsidR="000E74A3" w:rsidRDefault="00286133" w:rsidP="00485A6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="004A3E34">
        <w:rPr>
          <w:b/>
          <w:sz w:val="28"/>
          <w:szCs w:val="28"/>
        </w:rPr>
        <w:t>2</w:t>
      </w:r>
    </w:p>
    <w:p w14:paraId="3D824BDC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6B15028D" w14:textId="77777777" w:rsidR="004A3E34" w:rsidRPr="004A3E34" w:rsidRDefault="00286133" w:rsidP="004A3E34">
      <w:pPr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«</w:t>
      </w:r>
      <w:r w:rsidR="004A3E34" w:rsidRPr="004A3E34">
        <w:rPr>
          <w:b/>
          <w:sz w:val="28"/>
          <w:szCs w:val="28"/>
        </w:rPr>
        <w:t xml:space="preserve">ПРОЕКТИРОВАНИЕ ИНФОРМАЦИОННОЙ АРХИТЕКТУРЫ </w:t>
      </w:r>
    </w:p>
    <w:p w14:paraId="4AA51F12" w14:textId="200FDDAD" w:rsidR="000E74A3" w:rsidRDefault="004A3E34" w:rsidP="004A3E34">
      <w:pPr>
        <w:ind w:firstLine="0"/>
        <w:jc w:val="center"/>
        <w:rPr>
          <w:b/>
          <w:sz w:val="28"/>
          <w:szCs w:val="28"/>
        </w:rPr>
      </w:pPr>
      <w:r w:rsidRPr="004A3E34">
        <w:rPr>
          <w:b/>
          <w:sz w:val="28"/>
          <w:szCs w:val="28"/>
        </w:rPr>
        <w:t>И ПОЛЬЗОВАТЕЛЬСКИХ СЦЕНАРИЕВ ЦИФРОВОГО ПРОДУКТА</w:t>
      </w:r>
      <w:r w:rsidR="00286133">
        <w:rPr>
          <w:sz w:val="28"/>
          <w:szCs w:val="28"/>
        </w:rPr>
        <w:t>»</w:t>
      </w:r>
    </w:p>
    <w:p w14:paraId="3BA5E1D0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65D4AE18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2B27BE24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2EB62260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1C5198AA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015A78CB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06D8BEB8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tbl>
      <w:tblPr>
        <w:tblStyle w:val="14"/>
        <w:tblW w:w="957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035"/>
        <w:gridCol w:w="5536"/>
      </w:tblGrid>
      <w:tr w:rsidR="000E74A3" w14:paraId="4310E82D" w14:textId="77777777">
        <w:tc>
          <w:tcPr>
            <w:tcW w:w="4035" w:type="dxa"/>
          </w:tcPr>
          <w:p w14:paraId="44194A73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949E633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Выполнил: </w:t>
            </w:r>
          </w:p>
        </w:tc>
      </w:tr>
      <w:tr w:rsidR="000E74A3" w14:paraId="57AA97A6" w14:textId="77777777">
        <w:tc>
          <w:tcPr>
            <w:tcW w:w="4035" w:type="dxa"/>
          </w:tcPr>
          <w:p w14:paraId="7AA7E248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5A0DF7E" w14:textId="731CA5D8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</w:t>
            </w:r>
            <w:r w:rsidR="00485A63">
              <w:rPr>
                <w:sz w:val="28"/>
                <w:szCs w:val="28"/>
              </w:rPr>
              <w:t>ИВТ-244</w:t>
            </w:r>
            <w:r>
              <w:rPr>
                <w:sz w:val="28"/>
                <w:szCs w:val="28"/>
              </w:rPr>
              <w:t xml:space="preserve"> </w:t>
            </w:r>
            <w:r w:rsidR="00485A63">
              <w:rPr>
                <w:sz w:val="28"/>
                <w:szCs w:val="28"/>
              </w:rPr>
              <w:t>Шмидт А.В.</w:t>
            </w:r>
          </w:p>
        </w:tc>
      </w:tr>
      <w:tr w:rsidR="000E74A3" w14:paraId="35D1B33B" w14:textId="77777777">
        <w:tc>
          <w:tcPr>
            <w:tcW w:w="4035" w:type="dxa"/>
          </w:tcPr>
          <w:p w14:paraId="4688A1F5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02BA0801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_____________________________________</w:t>
            </w:r>
          </w:p>
        </w:tc>
      </w:tr>
      <w:tr w:rsidR="000E74A3" w14:paraId="1B3C5D8F" w14:textId="77777777">
        <w:tc>
          <w:tcPr>
            <w:tcW w:w="4035" w:type="dxa"/>
          </w:tcPr>
          <w:p w14:paraId="48D59FFF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4667E802" w14:textId="77777777" w:rsidR="000E74A3" w:rsidRDefault="00286133" w:rsidP="00485A6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>(дата, подпись)</w:t>
            </w:r>
          </w:p>
        </w:tc>
      </w:tr>
      <w:tr w:rsidR="000E74A3" w14:paraId="15948E8F" w14:textId="77777777">
        <w:tc>
          <w:tcPr>
            <w:tcW w:w="4035" w:type="dxa"/>
          </w:tcPr>
          <w:p w14:paraId="75DDFFB4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0A7848A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</w:tr>
      <w:tr w:rsidR="000E74A3" w14:paraId="4F16E1D3" w14:textId="77777777">
        <w:tc>
          <w:tcPr>
            <w:tcW w:w="4035" w:type="dxa"/>
          </w:tcPr>
          <w:p w14:paraId="7F2DB10D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6EE4D44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к.т.н., доцент Голунова А.С.</w:t>
            </w:r>
          </w:p>
        </w:tc>
      </w:tr>
      <w:tr w:rsidR="000E74A3" w14:paraId="7FD0EA11" w14:textId="77777777">
        <w:tc>
          <w:tcPr>
            <w:tcW w:w="4035" w:type="dxa"/>
          </w:tcPr>
          <w:p w14:paraId="3BE2375D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7072D136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</w:tr>
      <w:tr w:rsidR="000E74A3" w14:paraId="35403EF8" w14:textId="77777777">
        <w:trPr>
          <w:trHeight w:val="555"/>
        </w:trPr>
        <w:tc>
          <w:tcPr>
            <w:tcW w:w="4035" w:type="dxa"/>
          </w:tcPr>
          <w:p w14:paraId="0CB08C49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C02749B" w14:textId="77777777" w:rsidR="000E74A3" w:rsidRDefault="00286133" w:rsidP="00485A6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____________________________________________________</w:t>
            </w:r>
          </w:p>
        </w:tc>
      </w:tr>
      <w:tr w:rsidR="000E74A3" w14:paraId="244B5ABA" w14:textId="77777777">
        <w:tc>
          <w:tcPr>
            <w:tcW w:w="4035" w:type="dxa"/>
          </w:tcPr>
          <w:p w14:paraId="7CBC6FDB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41C1480" w14:textId="77777777" w:rsidR="000E74A3" w:rsidRDefault="00286133" w:rsidP="00485A6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(дата, подпись)</w:t>
            </w:r>
          </w:p>
        </w:tc>
      </w:tr>
    </w:tbl>
    <w:p w14:paraId="79E45E72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49082331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56DEE282" w14:textId="77777777" w:rsidR="00485A63" w:rsidRDefault="00485A63" w:rsidP="00485A63">
      <w:pPr>
        <w:widowControl/>
        <w:ind w:firstLine="0"/>
        <w:jc w:val="center"/>
        <w:rPr>
          <w:sz w:val="28"/>
          <w:szCs w:val="28"/>
        </w:rPr>
      </w:pPr>
    </w:p>
    <w:p w14:paraId="252E2F5B" w14:textId="77777777" w:rsidR="00485A63" w:rsidRDefault="00485A63" w:rsidP="00485A63">
      <w:pPr>
        <w:widowControl/>
        <w:ind w:firstLine="0"/>
        <w:jc w:val="center"/>
        <w:rPr>
          <w:sz w:val="28"/>
          <w:szCs w:val="28"/>
        </w:rPr>
      </w:pPr>
    </w:p>
    <w:p w14:paraId="3860D373" w14:textId="77777777" w:rsidR="00485A63" w:rsidRDefault="00485A63" w:rsidP="00485A63">
      <w:pPr>
        <w:widowControl/>
        <w:ind w:firstLine="0"/>
        <w:jc w:val="center"/>
        <w:rPr>
          <w:sz w:val="28"/>
          <w:szCs w:val="28"/>
        </w:rPr>
      </w:pPr>
    </w:p>
    <w:p w14:paraId="63F8CA97" w14:textId="313982F4" w:rsidR="000E74A3" w:rsidRDefault="00286133" w:rsidP="00485A63">
      <w:pPr>
        <w:widowControl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Омск 202</w:t>
      </w:r>
      <w:r w:rsidR="00485A63">
        <w:rPr>
          <w:sz w:val="28"/>
          <w:szCs w:val="28"/>
        </w:rPr>
        <w:t>5</w:t>
      </w:r>
      <w:r w:rsidR="00485A63">
        <w:rPr>
          <w:sz w:val="28"/>
          <w:szCs w:val="28"/>
        </w:rPr>
        <w:br w:type="page"/>
      </w:r>
    </w:p>
    <w:p w14:paraId="40AE3285" w14:textId="6B3C1583" w:rsidR="000E74A3" w:rsidRPr="002C09D4" w:rsidRDefault="00286133" w:rsidP="00485A63">
      <w:pPr>
        <w:widowControl/>
        <w:ind w:firstLine="567"/>
        <w:rPr>
          <w:b/>
          <w:sz w:val="28"/>
          <w:szCs w:val="28"/>
        </w:rPr>
      </w:pPr>
      <w:r w:rsidRPr="002C09D4">
        <w:rPr>
          <w:b/>
          <w:sz w:val="28"/>
          <w:szCs w:val="28"/>
        </w:rPr>
        <w:lastRenderedPageBreak/>
        <w:t>Цель работы:</w:t>
      </w:r>
    </w:p>
    <w:p w14:paraId="6F10D4DB" w14:textId="4328D90D" w:rsidR="00485A63" w:rsidRPr="002C09D4" w:rsidRDefault="004A3E34" w:rsidP="00485A63">
      <w:pPr>
        <w:widowControl/>
        <w:ind w:firstLine="567"/>
        <w:rPr>
          <w:sz w:val="28"/>
          <w:szCs w:val="28"/>
        </w:rPr>
      </w:pPr>
      <w:r w:rsidRPr="004A3E34">
        <w:rPr>
          <w:sz w:val="28"/>
          <w:szCs w:val="28"/>
        </w:rPr>
        <w:t>Изучить эргономические принципы и подходы к проектированию графических пользовательских интерфейсов цифровых продуктов, выполнить проектирование информационной архитектуры цифрового продукта, разработать пользовательские сценарии.</w:t>
      </w:r>
    </w:p>
    <w:p w14:paraId="75B992A7" w14:textId="77777777" w:rsidR="00485A63" w:rsidRPr="002C09D4" w:rsidRDefault="00485A63">
      <w:pPr>
        <w:rPr>
          <w:sz w:val="28"/>
          <w:szCs w:val="28"/>
        </w:rPr>
      </w:pPr>
      <w:r w:rsidRPr="002C09D4">
        <w:rPr>
          <w:sz w:val="28"/>
          <w:szCs w:val="28"/>
        </w:rPr>
        <w:br w:type="page"/>
      </w:r>
    </w:p>
    <w:p w14:paraId="56E3774B" w14:textId="3C293CBA" w:rsidR="000E74A3" w:rsidRPr="002C09D4" w:rsidRDefault="004A3E34" w:rsidP="00485A63">
      <w:pPr>
        <w:widowControl/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Э</w:t>
      </w:r>
      <w:r w:rsidRPr="004A3E34">
        <w:rPr>
          <w:b/>
          <w:bCs/>
          <w:sz w:val="28"/>
          <w:szCs w:val="28"/>
        </w:rPr>
        <w:t>ргономические принципы и подходы к проектированию графических пользовательских интерфейсов цифровых продуктов</w:t>
      </w:r>
    </w:p>
    <w:p w14:paraId="1F9C7601" w14:textId="7496517D" w:rsidR="004A3E34" w:rsidRPr="004A3E34" w:rsidRDefault="004A3E34" w:rsidP="004A3E34">
      <w:pPr>
        <w:widowControl/>
        <w:ind w:firstLine="567"/>
        <w:rPr>
          <w:sz w:val="28"/>
          <w:szCs w:val="28"/>
        </w:rPr>
      </w:pPr>
      <w:r w:rsidRPr="004A3E34">
        <w:rPr>
          <w:sz w:val="28"/>
          <w:szCs w:val="28"/>
        </w:rPr>
        <w:t>В ходе выполнения лабораторной работы я изучил основные международные и отечественные стандарты, регулирующие эргономику и проектирование пользовательских интерфейсов. Стандарт ISO 9241 описывает общие принципы взаимодействия человека с системой, включая удобство, эффективность и удовлетворенность пользователей. В частности, часть ISO 9241-210 посвящена человеко-ориентированному проектированию, где основной акцент делается на понимание потребностей пользователя, вовлечение его в процесс проектирования и итеративную проверку решений. Этот подход позволяет создавать интерфейсы, максимально адаптированные под реальные задачи и сценарии использования.</w:t>
      </w:r>
    </w:p>
    <w:p w14:paraId="36522149" w14:textId="45C12A30" w:rsidR="004A3E34" w:rsidRPr="004A3E34" w:rsidRDefault="004A3E34" w:rsidP="004A3E34">
      <w:pPr>
        <w:widowControl/>
        <w:ind w:firstLine="567"/>
        <w:rPr>
          <w:sz w:val="28"/>
          <w:szCs w:val="28"/>
        </w:rPr>
      </w:pPr>
      <w:r w:rsidRPr="004A3E34">
        <w:rPr>
          <w:sz w:val="28"/>
          <w:szCs w:val="28"/>
        </w:rPr>
        <w:t>Семейство стандартов ISO 14915 устанавливает требования к мультимедийным пользовательским интерфейсам. Оно определяет, как эффективно использовать аудиовизуальные элементы для повышения восприятия информации и взаимодействия с системой. Основное внимание уделяется согласованности контента, его понятности и соответствию когнитивным возможностям пользователя.</w:t>
      </w:r>
    </w:p>
    <w:p w14:paraId="63154046" w14:textId="1E7C3DFE" w:rsidR="004A3E34" w:rsidRPr="004A3E34" w:rsidRDefault="004A3E34" w:rsidP="004A3E34">
      <w:pPr>
        <w:widowControl/>
        <w:ind w:firstLine="567"/>
        <w:rPr>
          <w:sz w:val="28"/>
          <w:szCs w:val="28"/>
        </w:rPr>
      </w:pPr>
      <w:r w:rsidRPr="004A3E34">
        <w:rPr>
          <w:sz w:val="28"/>
          <w:szCs w:val="28"/>
        </w:rPr>
        <w:t>Документ ISO/TR 16982 описывает методы человеко-ориентированного проектирования. В нем представлены подходы к исследованию пользователей, анализу их задач, а также к оценке удобства интерфейса. Этот стандарт помогает систематизировать процесс проектирования и выбрать методы, которые лучше всего подходят для конкретного продукта.</w:t>
      </w:r>
    </w:p>
    <w:p w14:paraId="264E1986" w14:textId="1F6308D9" w:rsidR="004A3E34" w:rsidRPr="004A3E34" w:rsidRDefault="004A3E34" w:rsidP="004A3E34">
      <w:pPr>
        <w:widowControl/>
        <w:ind w:firstLine="567"/>
        <w:rPr>
          <w:sz w:val="28"/>
          <w:szCs w:val="28"/>
        </w:rPr>
      </w:pPr>
      <w:r w:rsidRPr="004A3E34">
        <w:rPr>
          <w:sz w:val="28"/>
          <w:szCs w:val="28"/>
        </w:rPr>
        <w:t>Стандарт ISO 21801 рассматривает вопросы когнитивной доступности. Он направлен на обеспечение равного доступа к цифровым продуктам для людей с различными когнитивными особенностями. В нем рассматриваются рекомендации по организации информации, снижению когнитивной нагрузки, использованию понятных обозначений и последовательностей действий.</w:t>
      </w:r>
    </w:p>
    <w:p w14:paraId="3954D7F8" w14:textId="355742ED" w:rsidR="004A3E34" w:rsidRPr="004A3E34" w:rsidRDefault="004A3E34" w:rsidP="004A3E34">
      <w:pPr>
        <w:widowControl/>
        <w:ind w:firstLine="567"/>
        <w:rPr>
          <w:sz w:val="28"/>
          <w:szCs w:val="28"/>
        </w:rPr>
      </w:pPr>
      <w:r w:rsidRPr="004A3E34">
        <w:rPr>
          <w:sz w:val="28"/>
          <w:szCs w:val="28"/>
        </w:rPr>
        <w:t>Отечественный ГОСТ Р ИСО 1503–2014 устанавливает эргономические требования к пространственной ориентации и направлениям движения органов управления. Он помогает проектировать интерфейсы так, чтобы элементы управления располагались в привычных и логичных местах, а направление движения соответствовало естественным ожиданиям пользователя. Соблюдение этих принципов повышает интуитивность интерфейса и снижает вероятность ошибок.</w:t>
      </w:r>
    </w:p>
    <w:p w14:paraId="4C8A1C75" w14:textId="06EE072F" w:rsidR="00485A63" w:rsidRPr="002C09D4" w:rsidRDefault="004A3E34" w:rsidP="004A3E34">
      <w:pPr>
        <w:widowControl/>
        <w:ind w:firstLine="567"/>
        <w:rPr>
          <w:sz w:val="28"/>
          <w:szCs w:val="28"/>
        </w:rPr>
      </w:pPr>
      <w:r w:rsidRPr="004A3E34">
        <w:rPr>
          <w:sz w:val="28"/>
          <w:szCs w:val="28"/>
        </w:rPr>
        <w:lastRenderedPageBreak/>
        <w:t>Таким образом, изученные стандарты задают основу для проектирования интерфейсов, которые будут удобными, понятными и доступными для разных категорий пользователей. Они помогают структурировать процесс разработки и обеспечить высокий уровень эргономики цифрового продукта.</w:t>
      </w:r>
    </w:p>
    <w:p w14:paraId="6B4A11F3" w14:textId="69571B67" w:rsidR="004A3E34" w:rsidRDefault="004A3E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73A3D9" w14:textId="605F918B" w:rsidR="00107B06" w:rsidRDefault="00107B06" w:rsidP="00107B06">
      <w:pPr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Информационная архитектура мобильного приложения для записи тренировок</w:t>
      </w:r>
    </w:p>
    <w:p w14:paraId="6A12CEDF" w14:textId="77777777" w:rsidR="00107B06" w:rsidRDefault="00B724DB" w:rsidP="00107B0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425E96F" wp14:editId="444DE1D8">
            <wp:extent cx="5964067" cy="354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2" t="7261" r="1080" b="1852"/>
                    <a:stretch/>
                  </pic:blipFill>
                  <pic:spPr bwMode="auto">
                    <a:xfrm>
                      <a:off x="0" y="0"/>
                      <a:ext cx="5965143" cy="3543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E7E8A" w14:textId="216C85B6" w:rsidR="00107B06" w:rsidRPr="00107B06" w:rsidRDefault="00107B06" w:rsidP="00107B06">
      <w:pPr>
        <w:pStyle w:val="a7"/>
        <w:jc w:val="center"/>
        <w:rPr>
          <w:b w:val="0"/>
          <w:bCs w:val="0"/>
          <w:sz w:val="28"/>
          <w:szCs w:val="28"/>
        </w:rPr>
      </w:pPr>
      <w:r w:rsidRPr="00107B06">
        <w:rPr>
          <w:b w:val="0"/>
          <w:bCs w:val="0"/>
          <w:sz w:val="28"/>
          <w:szCs w:val="28"/>
        </w:rPr>
        <w:t xml:space="preserve">Рисунок </w:t>
      </w:r>
      <w:r w:rsidRPr="00107B06">
        <w:rPr>
          <w:b w:val="0"/>
          <w:bCs w:val="0"/>
          <w:sz w:val="28"/>
          <w:szCs w:val="28"/>
        </w:rPr>
        <w:fldChar w:fldCharType="begin"/>
      </w:r>
      <w:r w:rsidRPr="00107B06">
        <w:rPr>
          <w:b w:val="0"/>
          <w:bCs w:val="0"/>
          <w:sz w:val="28"/>
          <w:szCs w:val="28"/>
        </w:rPr>
        <w:instrText xml:space="preserve"> SEQ Рисунок \* ARABIC </w:instrText>
      </w:r>
      <w:r w:rsidRPr="00107B06">
        <w:rPr>
          <w:b w:val="0"/>
          <w:bCs w:val="0"/>
          <w:sz w:val="28"/>
          <w:szCs w:val="28"/>
        </w:rPr>
        <w:fldChar w:fldCharType="separate"/>
      </w:r>
      <w:r w:rsidR="003157BE">
        <w:rPr>
          <w:b w:val="0"/>
          <w:bCs w:val="0"/>
          <w:noProof/>
          <w:sz w:val="28"/>
          <w:szCs w:val="28"/>
        </w:rPr>
        <w:t>1</w:t>
      </w:r>
      <w:r w:rsidRPr="00107B06">
        <w:rPr>
          <w:b w:val="0"/>
          <w:bCs w:val="0"/>
          <w:sz w:val="28"/>
          <w:szCs w:val="28"/>
        </w:rPr>
        <w:fldChar w:fldCharType="end"/>
      </w:r>
      <w:r w:rsidRPr="00107B06">
        <w:rPr>
          <w:b w:val="0"/>
          <w:bCs w:val="0"/>
          <w:sz w:val="28"/>
          <w:szCs w:val="28"/>
        </w:rPr>
        <w:t xml:space="preserve"> – </w:t>
      </w:r>
      <w:r w:rsidR="00B724DB">
        <w:rPr>
          <w:b w:val="0"/>
          <w:bCs w:val="0"/>
          <w:sz w:val="28"/>
          <w:szCs w:val="28"/>
        </w:rPr>
        <w:t>Информационная</w:t>
      </w:r>
      <w:r w:rsidRPr="00107B06">
        <w:rPr>
          <w:b w:val="0"/>
          <w:bCs w:val="0"/>
          <w:sz w:val="28"/>
          <w:szCs w:val="28"/>
        </w:rPr>
        <w:t xml:space="preserve"> архитектур</w:t>
      </w:r>
      <w:r w:rsidR="00B724DB">
        <w:rPr>
          <w:b w:val="0"/>
          <w:bCs w:val="0"/>
          <w:sz w:val="28"/>
          <w:szCs w:val="28"/>
        </w:rPr>
        <w:t>а</w:t>
      </w:r>
      <w:r w:rsidRPr="00107B06">
        <w:rPr>
          <w:b w:val="0"/>
          <w:bCs w:val="0"/>
          <w:sz w:val="28"/>
          <w:szCs w:val="28"/>
        </w:rPr>
        <w:t>.</w:t>
      </w:r>
    </w:p>
    <w:p w14:paraId="09632E99" w14:textId="3CFF5BDB" w:rsidR="00107B06" w:rsidRDefault="00107B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DC3296A" w14:textId="63134F8E" w:rsidR="00485A63" w:rsidRDefault="00107B06" w:rsidP="00F1649D">
      <w:pPr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Основны</w:t>
      </w:r>
      <w:r w:rsidR="007D3D4D">
        <w:rPr>
          <w:b/>
          <w:bCs/>
          <w:sz w:val="28"/>
          <w:szCs w:val="28"/>
        </w:rPr>
        <w:t>е</w:t>
      </w:r>
      <w:r w:rsidR="007D3D4D" w:rsidRPr="007D3D4D">
        <w:t xml:space="preserve"> </w:t>
      </w:r>
      <w:r w:rsidR="007D3D4D" w:rsidRPr="007D3D4D">
        <w:rPr>
          <w:b/>
          <w:bCs/>
          <w:sz w:val="28"/>
          <w:szCs w:val="28"/>
        </w:rPr>
        <w:t>и дополнительные пользовательские сценарии (User Flow)</w:t>
      </w:r>
    </w:p>
    <w:p w14:paraId="017F14FC" w14:textId="77777777" w:rsidR="003157BE" w:rsidRDefault="001D0B76" w:rsidP="003157B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3B8DF0" wp14:editId="34110668">
            <wp:extent cx="3676190" cy="667619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6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EFD8" w14:textId="293F1AC9" w:rsidR="001D0B76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2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Основной сценарий добавления нового упражнения и подхода к нему (сначала вес, потом кол-во).</w:t>
      </w:r>
    </w:p>
    <w:p w14:paraId="4219677A" w14:textId="77777777" w:rsidR="003157BE" w:rsidRDefault="001D0B76" w:rsidP="003157B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0EB5A6" wp14:editId="425B4C2A">
            <wp:extent cx="5704762" cy="84095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8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53DF" w14:textId="13B7E159" w:rsidR="001D0B76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3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Основной сценарий добавления нового упражнения и подхода к нему (сначала вес, потом кол-во).</w:t>
      </w:r>
    </w:p>
    <w:p w14:paraId="17001116" w14:textId="77777777" w:rsidR="003157BE" w:rsidRDefault="001D0B76" w:rsidP="003157B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60D0CD" wp14:editId="5A372A07">
            <wp:extent cx="3800000" cy="6590476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6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6794" w14:textId="2E6EDDCB" w:rsidR="001D0B76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4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Основной сценарий добавления нового упражнения и подхода к нему (сначала кол-во, потом вес).</w:t>
      </w:r>
    </w:p>
    <w:p w14:paraId="721998B0" w14:textId="77777777" w:rsidR="003157BE" w:rsidRDefault="001D0B76" w:rsidP="003157B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61C670" wp14:editId="58067028">
            <wp:extent cx="5933333" cy="8304762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8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2905" w14:textId="5D805FB3" w:rsidR="001D0B76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5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Основной сценарий добавления нового упражнения и подхода к нему (сначала кол-во, потом вес).</w:t>
      </w:r>
    </w:p>
    <w:p w14:paraId="64F43817" w14:textId="77777777" w:rsidR="003157BE" w:rsidRDefault="003157BE" w:rsidP="003157B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6FCFC2" wp14:editId="5081F7D4">
            <wp:extent cx="3885714" cy="6685714"/>
            <wp:effectExtent l="0" t="0" r="63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6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4960" w14:textId="0978299D" w:rsidR="003157BE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6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Дополнительный сценарий выбора дня в месячном календаре.</w:t>
      </w:r>
    </w:p>
    <w:p w14:paraId="7107D334" w14:textId="77777777" w:rsidR="003157BE" w:rsidRDefault="003157BE" w:rsidP="003157B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04D76C" wp14:editId="26C93143">
            <wp:extent cx="4095238" cy="4876190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1B5E" w14:textId="17771674" w:rsidR="003157BE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7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Дополнительный сценарий выбора дня в месячном календаре.</w:t>
      </w:r>
    </w:p>
    <w:p w14:paraId="73AB2A22" w14:textId="77777777" w:rsidR="003157BE" w:rsidRDefault="003157BE" w:rsidP="003157B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DACA20" wp14:editId="2A89254A">
            <wp:extent cx="3800000" cy="53809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5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C85C" w14:textId="600F1D13" w:rsidR="003157BE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8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Дополнительный сценарий добавления подхода к записанному упражнению.</w:t>
      </w:r>
    </w:p>
    <w:p w14:paraId="034EE573" w14:textId="77777777" w:rsidR="003157BE" w:rsidRDefault="003157BE" w:rsidP="003157B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CE51AE" wp14:editId="642A5DF7">
            <wp:extent cx="5941060" cy="8587105"/>
            <wp:effectExtent l="0" t="0" r="254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58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6CEA" w14:textId="7A598498" w:rsidR="003157BE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9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Дополнительный сценарий добавления подхода к записанному упражнению.</w:t>
      </w:r>
    </w:p>
    <w:p w14:paraId="279FFA33" w14:textId="056BC3BC" w:rsidR="003157BE" w:rsidRDefault="001068A8" w:rsidP="003157B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40C77C" wp14:editId="218D6895">
            <wp:extent cx="3371850" cy="5707895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6833" cy="57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56CF" w14:textId="6B302D5C" w:rsidR="003157BE" w:rsidRPr="003157BE" w:rsidRDefault="003157BE" w:rsidP="003157BE">
      <w:pPr>
        <w:pStyle w:val="a7"/>
        <w:jc w:val="center"/>
        <w:rPr>
          <w:b w:val="0"/>
          <w:bCs w:val="0"/>
          <w:sz w:val="40"/>
          <w:szCs w:val="40"/>
        </w:rPr>
      </w:pPr>
      <w:r w:rsidRPr="003157BE">
        <w:rPr>
          <w:b w:val="0"/>
          <w:bCs w:val="0"/>
          <w:sz w:val="28"/>
          <w:szCs w:val="32"/>
        </w:rPr>
        <w:t xml:space="preserve">Рисунок </w:t>
      </w:r>
      <w:r w:rsidRPr="003157BE">
        <w:rPr>
          <w:b w:val="0"/>
          <w:bCs w:val="0"/>
          <w:sz w:val="28"/>
          <w:szCs w:val="32"/>
        </w:rPr>
        <w:fldChar w:fldCharType="begin"/>
      </w:r>
      <w:r w:rsidRPr="003157BE">
        <w:rPr>
          <w:b w:val="0"/>
          <w:bCs w:val="0"/>
          <w:sz w:val="28"/>
          <w:szCs w:val="32"/>
        </w:rPr>
        <w:instrText xml:space="preserve"> SEQ Рисунок \* ARABIC </w:instrText>
      </w:r>
      <w:r w:rsidRPr="003157BE">
        <w:rPr>
          <w:b w:val="0"/>
          <w:bCs w:val="0"/>
          <w:sz w:val="28"/>
          <w:szCs w:val="32"/>
        </w:rPr>
        <w:fldChar w:fldCharType="separate"/>
      </w:r>
      <w:r w:rsidRPr="003157BE">
        <w:rPr>
          <w:b w:val="0"/>
          <w:bCs w:val="0"/>
          <w:noProof/>
          <w:sz w:val="28"/>
          <w:szCs w:val="32"/>
        </w:rPr>
        <w:t>10</w:t>
      </w:r>
      <w:r w:rsidRPr="003157BE">
        <w:rPr>
          <w:b w:val="0"/>
          <w:bCs w:val="0"/>
          <w:sz w:val="28"/>
          <w:szCs w:val="32"/>
        </w:rPr>
        <w:fldChar w:fldCharType="end"/>
      </w:r>
      <w:r w:rsidRPr="003157BE">
        <w:rPr>
          <w:b w:val="0"/>
          <w:bCs w:val="0"/>
          <w:sz w:val="28"/>
          <w:szCs w:val="32"/>
        </w:rPr>
        <w:t xml:space="preserve"> – Дополнительный сценарий переключения темы приложения.</w:t>
      </w:r>
    </w:p>
    <w:p w14:paraId="33828CC2" w14:textId="02747866" w:rsidR="00E37508" w:rsidRDefault="00E3750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6E5C12" w14:textId="0B4506E4" w:rsidR="00E37508" w:rsidRPr="00E37508" w:rsidRDefault="00E37508" w:rsidP="00E37508">
      <w:pPr>
        <w:pStyle w:val="af0"/>
        <w:ind w:left="0" w:firstLine="567"/>
        <w:jc w:val="left"/>
        <w:rPr>
          <w:b/>
          <w:bCs/>
          <w:sz w:val="28"/>
          <w:szCs w:val="28"/>
        </w:rPr>
      </w:pPr>
      <w:r w:rsidRPr="00E37508">
        <w:rPr>
          <w:b/>
          <w:bCs/>
          <w:sz w:val="28"/>
          <w:szCs w:val="28"/>
        </w:rPr>
        <w:lastRenderedPageBreak/>
        <w:t>Вывод</w:t>
      </w:r>
    </w:p>
    <w:p w14:paraId="39201918" w14:textId="246D12ED" w:rsidR="00E37508" w:rsidRPr="009802BA" w:rsidRDefault="0066558D" w:rsidP="0066558D">
      <w:pPr>
        <w:pStyle w:val="af0"/>
        <w:ind w:left="0" w:firstLine="567"/>
        <w:rPr>
          <w:sz w:val="28"/>
          <w:szCs w:val="28"/>
        </w:rPr>
      </w:pPr>
      <w:r w:rsidRPr="0066558D">
        <w:rPr>
          <w:sz w:val="28"/>
          <w:szCs w:val="28"/>
        </w:rPr>
        <w:t>В ходе работы были проанализированы современные эргономические принципы и методы проектирования графических пользовательских интерфейсов цифровых продуктов. На их основе выполнено проектирование информационной архитектуры разрабатываемого продукта, определена структура взаимодействия пользователя с системой и разработан подробный пользовательский сценарий, отражающий ключевые этапы использования интерфейса.</w:t>
      </w:r>
    </w:p>
    <w:sectPr w:rsidR="00E37508" w:rsidRPr="009802BA" w:rsidSect="00C82A18">
      <w:footerReference w:type="default" r:id="rId19"/>
      <w:pgSz w:w="11906" w:h="16838"/>
      <w:pgMar w:top="1134" w:right="850" w:bottom="1134" w:left="1700" w:header="709" w:footer="1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38F74" w14:textId="77777777" w:rsidR="00912A02" w:rsidRDefault="00912A02">
      <w:pPr>
        <w:spacing w:line="240" w:lineRule="auto"/>
      </w:pPr>
      <w:r>
        <w:separator/>
      </w:r>
    </w:p>
  </w:endnote>
  <w:endnote w:type="continuationSeparator" w:id="0">
    <w:p w14:paraId="70673AC4" w14:textId="77777777" w:rsidR="00912A02" w:rsidRDefault="00912A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63A8329C-F1CC-4113-8634-FE5E57956101}"/>
    <w:embedBold r:id="rId2" w:fontKey="{8AC63581-323E-4120-A5B9-40CFB0EA92A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2502D6E6-F2E1-4935-B7B2-257CF9BC7C2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6C92F40E-A568-45F5-A516-9757D216F381}"/>
    <w:embedItalic r:id="rId5" w:fontKey="{B429301C-8C27-4E8D-88FB-28AFE33593A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6FF98F01-4E26-492A-9C8A-0BBD0D6855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92C1C" w14:textId="77777777" w:rsidR="000E74A3" w:rsidRPr="00C82A18" w:rsidRDefault="002861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 w:rsidRPr="00C82A18">
      <w:rPr>
        <w:color w:val="000000"/>
        <w:sz w:val="28"/>
        <w:szCs w:val="28"/>
      </w:rPr>
      <w:fldChar w:fldCharType="begin"/>
    </w:r>
    <w:r w:rsidRPr="00C82A18">
      <w:rPr>
        <w:color w:val="000000"/>
        <w:sz w:val="28"/>
        <w:szCs w:val="28"/>
      </w:rPr>
      <w:instrText>PAGE</w:instrText>
    </w:r>
    <w:r w:rsidRPr="00C82A18">
      <w:rPr>
        <w:color w:val="000000"/>
        <w:sz w:val="28"/>
        <w:szCs w:val="28"/>
      </w:rPr>
      <w:fldChar w:fldCharType="separate"/>
    </w:r>
    <w:r w:rsidR="00485A63" w:rsidRPr="00C82A18">
      <w:rPr>
        <w:noProof/>
        <w:color w:val="000000"/>
        <w:sz w:val="28"/>
        <w:szCs w:val="28"/>
      </w:rPr>
      <w:t>1</w:t>
    </w:r>
    <w:r w:rsidRPr="00C82A18">
      <w:rPr>
        <w:color w:val="000000"/>
        <w:sz w:val="28"/>
        <w:szCs w:val="28"/>
      </w:rPr>
      <w:fldChar w:fldCharType="end"/>
    </w:r>
  </w:p>
  <w:p w14:paraId="78FE34D1" w14:textId="77777777" w:rsidR="000E74A3" w:rsidRDefault="000E74A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E4579" w14:textId="77777777" w:rsidR="00912A02" w:rsidRDefault="00912A02">
      <w:pPr>
        <w:spacing w:line="240" w:lineRule="auto"/>
      </w:pPr>
      <w:r>
        <w:separator/>
      </w:r>
    </w:p>
  </w:footnote>
  <w:footnote w:type="continuationSeparator" w:id="0">
    <w:p w14:paraId="341D731C" w14:textId="77777777" w:rsidR="00912A02" w:rsidRDefault="00912A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15349"/>
    <w:multiLevelType w:val="multilevel"/>
    <w:tmpl w:val="D554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B28E2"/>
    <w:multiLevelType w:val="hybridMultilevel"/>
    <w:tmpl w:val="579C53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36A2A"/>
    <w:multiLevelType w:val="multilevel"/>
    <w:tmpl w:val="64209C6C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4495521"/>
    <w:multiLevelType w:val="multilevel"/>
    <w:tmpl w:val="A8AA07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436C3"/>
    <w:multiLevelType w:val="multilevel"/>
    <w:tmpl w:val="0D06FF58"/>
    <w:lvl w:ilvl="0">
      <w:start w:val="1"/>
      <w:numFmt w:val="decimal"/>
      <w:lvlText w:val="%1."/>
      <w:lvlJc w:val="left"/>
      <w:pPr>
        <w:ind w:left="1060" w:hanging="360"/>
      </w:pPr>
    </w:lvl>
    <w:lvl w:ilvl="1">
      <w:start w:val="2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38" w:hanging="719"/>
      </w:pPr>
    </w:lvl>
    <w:lvl w:ilvl="3">
      <w:start w:val="1"/>
      <w:numFmt w:val="decimal"/>
      <w:lvlText w:val="%1.%2.%3.%4"/>
      <w:lvlJc w:val="left"/>
      <w:pPr>
        <w:ind w:left="1807" w:hanging="1080"/>
      </w:pPr>
    </w:lvl>
    <w:lvl w:ilvl="4">
      <w:start w:val="1"/>
      <w:numFmt w:val="decimal"/>
      <w:lvlText w:val="%1.%2.%3.%4.%5"/>
      <w:lvlJc w:val="left"/>
      <w:pPr>
        <w:ind w:left="1816" w:hanging="1080"/>
      </w:pPr>
    </w:lvl>
    <w:lvl w:ilvl="5">
      <w:start w:val="1"/>
      <w:numFmt w:val="decimal"/>
      <w:lvlText w:val="%1.%2.%3.%4.%5.%6"/>
      <w:lvlJc w:val="left"/>
      <w:pPr>
        <w:ind w:left="2185" w:hanging="1440"/>
      </w:pPr>
    </w:lvl>
    <w:lvl w:ilvl="6">
      <w:start w:val="1"/>
      <w:numFmt w:val="decimal"/>
      <w:lvlText w:val="%1.%2.%3.%4.%5.%6.%7"/>
      <w:lvlJc w:val="left"/>
      <w:pPr>
        <w:ind w:left="2194" w:hanging="1440"/>
      </w:pPr>
    </w:lvl>
    <w:lvl w:ilvl="7">
      <w:start w:val="1"/>
      <w:numFmt w:val="decimal"/>
      <w:lvlText w:val="%1.%2.%3.%4.%5.%6.%7.%8"/>
      <w:lvlJc w:val="left"/>
      <w:pPr>
        <w:ind w:left="2563" w:hanging="1800"/>
      </w:pPr>
    </w:lvl>
    <w:lvl w:ilvl="8">
      <w:start w:val="1"/>
      <w:numFmt w:val="decimal"/>
      <w:lvlText w:val="%1.%2.%3.%4.%5.%6.%7.%8.%9"/>
      <w:lvlJc w:val="left"/>
      <w:pPr>
        <w:ind w:left="2932" w:hanging="2160"/>
      </w:pPr>
    </w:lvl>
  </w:abstractNum>
  <w:abstractNum w:abstractNumId="5" w15:restartNumberingAfterBreak="0">
    <w:nsid w:val="4D242392"/>
    <w:multiLevelType w:val="multilevel"/>
    <w:tmpl w:val="89EC9B8C"/>
    <w:lvl w:ilvl="0">
      <w:start w:val="1"/>
      <w:numFmt w:val="bullet"/>
      <w:lvlText w:val="−"/>
      <w:lvlJc w:val="left"/>
      <w:pPr>
        <w:ind w:left="14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BF50E4C"/>
    <w:multiLevelType w:val="hybridMultilevel"/>
    <w:tmpl w:val="7A0EF32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7C90791C"/>
    <w:multiLevelType w:val="multilevel"/>
    <w:tmpl w:val="A8AA07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35B32"/>
    <w:multiLevelType w:val="hybridMultilevel"/>
    <w:tmpl w:val="A8AA07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87762">
    <w:abstractNumId w:val="4"/>
  </w:num>
  <w:num w:numId="2" w16cid:durableId="223954571">
    <w:abstractNumId w:val="5"/>
  </w:num>
  <w:num w:numId="3" w16cid:durableId="295140944">
    <w:abstractNumId w:val="6"/>
  </w:num>
  <w:num w:numId="4" w16cid:durableId="148255125">
    <w:abstractNumId w:val="0"/>
  </w:num>
  <w:num w:numId="5" w16cid:durableId="508371232">
    <w:abstractNumId w:val="8"/>
  </w:num>
  <w:num w:numId="6" w16cid:durableId="1046416890">
    <w:abstractNumId w:val="7"/>
  </w:num>
  <w:num w:numId="7" w16cid:durableId="1424646431">
    <w:abstractNumId w:val="3"/>
  </w:num>
  <w:num w:numId="8" w16cid:durableId="108280461">
    <w:abstractNumId w:val="1"/>
  </w:num>
  <w:num w:numId="9" w16cid:durableId="150466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4A3"/>
    <w:rsid w:val="00026779"/>
    <w:rsid w:val="00085A60"/>
    <w:rsid w:val="000B5D4D"/>
    <w:rsid w:val="000E74A3"/>
    <w:rsid w:val="000F0E14"/>
    <w:rsid w:val="001068A8"/>
    <w:rsid w:val="00107B06"/>
    <w:rsid w:val="001239CC"/>
    <w:rsid w:val="0013726F"/>
    <w:rsid w:val="0015252D"/>
    <w:rsid w:val="001754C2"/>
    <w:rsid w:val="001C04FA"/>
    <w:rsid w:val="001D0B76"/>
    <w:rsid w:val="00222D71"/>
    <w:rsid w:val="00225060"/>
    <w:rsid w:val="0023532A"/>
    <w:rsid w:val="00260493"/>
    <w:rsid w:val="00286133"/>
    <w:rsid w:val="002A17CA"/>
    <w:rsid w:val="002B3BA6"/>
    <w:rsid w:val="002C09D4"/>
    <w:rsid w:val="002D01C8"/>
    <w:rsid w:val="002E7BE9"/>
    <w:rsid w:val="002F0CE1"/>
    <w:rsid w:val="003157BE"/>
    <w:rsid w:val="003C0338"/>
    <w:rsid w:val="00417648"/>
    <w:rsid w:val="00420B35"/>
    <w:rsid w:val="004577D2"/>
    <w:rsid w:val="00485A63"/>
    <w:rsid w:val="004A3E34"/>
    <w:rsid w:val="004F2694"/>
    <w:rsid w:val="00500D74"/>
    <w:rsid w:val="00592316"/>
    <w:rsid w:val="00631587"/>
    <w:rsid w:val="0066558D"/>
    <w:rsid w:val="006829AD"/>
    <w:rsid w:val="006829E5"/>
    <w:rsid w:val="006E0B68"/>
    <w:rsid w:val="007255F3"/>
    <w:rsid w:val="007538B2"/>
    <w:rsid w:val="00762F38"/>
    <w:rsid w:val="0078678E"/>
    <w:rsid w:val="007A71CF"/>
    <w:rsid w:val="007D3D4D"/>
    <w:rsid w:val="007F5BE2"/>
    <w:rsid w:val="00831617"/>
    <w:rsid w:val="008C2ACB"/>
    <w:rsid w:val="008F12AF"/>
    <w:rsid w:val="008F7D38"/>
    <w:rsid w:val="00912A02"/>
    <w:rsid w:val="0097264A"/>
    <w:rsid w:val="009802BA"/>
    <w:rsid w:val="009D6375"/>
    <w:rsid w:val="009E7645"/>
    <w:rsid w:val="009F2FF3"/>
    <w:rsid w:val="009F6BDA"/>
    <w:rsid w:val="00A60E10"/>
    <w:rsid w:val="00AA1AD0"/>
    <w:rsid w:val="00AC6CA4"/>
    <w:rsid w:val="00AC786E"/>
    <w:rsid w:val="00AF1DCD"/>
    <w:rsid w:val="00B026FA"/>
    <w:rsid w:val="00B23554"/>
    <w:rsid w:val="00B67DF4"/>
    <w:rsid w:val="00B724DB"/>
    <w:rsid w:val="00B75B92"/>
    <w:rsid w:val="00B76E40"/>
    <w:rsid w:val="00BC3EF5"/>
    <w:rsid w:val="00C54FB9"/>
    <w:rsid w:val="00C56DE6"/>
    <w:rsid w:val="00C82A18"/>
    <w:rsid w:val="00C977E6"/>
    <w:rsid w:val="00D3771C"/>
    <w:rsid w:val="00D71325"/>
    <w:rsid w:val="00E20712"/>
    <w:rsid w:val="00E37508"/>
    <w:rsid w:val="00EB45B8"/>
    <w:rsid w:val="00EC64B2"/>
    <w:rsid w:val="00F1649D"/>
    <w:rsid w:val="00F43D3C"/>
    <w:rsid w:val="00F508CA"/>
    <w:rsid w:val="00F7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BDEE7"/>
  <w15:docId w15:val="{2B0AF4EE-C35F-42A8-8453-9DB58E2E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  <w:ind w:firstLine="7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B35"/>
  </w:style>
  <w:style w:type="paragraph" w:styleId="1">
    <w:name w:val="heading 1"/>
    <w:basedOn w:val="a"/>
    <w:next w:val="a"/>
    <w:link w:val="10"/>
    <w:uiPriority w:val="9"/>
    <w:qFormat/>
    <w:rsid w:val="00034057"/>
    <w:pPr>
      <w:keepNext/>
      <w:jc w:val="center"/>
      <w:outlineLvl w:val="0"/>
    </w:pPr>
    <w:rPr>
      <w:b/>
      <w:caps/>
      <w:sz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05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link w:val="1"/>
    <w:uiPriority w:val="99"/>
    <w:rsid w:val="00034057"/>
    <w:rPr>
      <w:rFonts w:ascii="Times New Roman" w:eastAsia="Times New Roman" w:hAnsi="Times New Roman" w:cs="Times New Roman"/>
      <w:b/>
      <w:caps/>
      <w:sz w:val="26"/>
      <w:szCs w:val="20"/>
      <w:lang w:eastAsia="ru-RU"/>
    </w:rPr>
  </w:style>
  <w:style w:type="paragraph" w:styleId="a4">
    <w:name w:val="Body Text"/>
    <w:basedOn w:val="a"/>
    <w:link w:val="a5"/>
    <w:uiPriority w:val="99"/>
    <w:rsid w:val="00034057"/>
    <w:pPr>
      <w:spacing w:line="240" w:lineRule="auto"/>
      <w:ind w:right="-26" w:firstLine="0"/>
      <w:jc w:val="center"/>
    </w:pPr>
    <w:rPr>
      <w:b/>
      <w:sz w:val="28"/>
    </w:rPr>
  </w:style>
  <w:style w:type="character" w:customStyle="1" w:styleId="a5">
    <w:name w:val="Основной текст Знак"/>
    <w:link w:val="a4"/>
    <w:uiPriority w:val="99"/>
    <w:rsid w:val="0003405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link w:val="2"/>
    <w:uiPriority w:val="9"/>
    <w:semiHidden/>
    <w:rsid w:val="00034057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6">
    <w:name w:val="Normal (Web)"/>
    <w:basedOn w:val="a"/>
    <w:uiPriority w:val="99"/>
    <w:rsid w:val="00034057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7">
    <w:name w:val="caption"/>
    <w:basedOn w:val="a"/>
    <w:next w:val="a"/>
    <w:qFormat/>
    <w:rsid w:val="00034057"/>
    <w:pPr>
      <w:widowControl/>
      <w:spacing w:before="120" w:after="120" w:line="240" w:lineRule="auto"/>
      <w:ind w:firstLine="0"/>
      <w:jc w:val="left"/>
    </w:pPr>
    <w:rPr>
      <w:b/>
      <w:bCs/>
      <w:sz w:val="20"/>
    </w:rPr>
  </w:style>
  <w:style w:type="paragraph" w:styleId="a8">
    <w:name w:val="Balloon Text"/>
    <w:basedOn w:val="a"/>
    <w:link w:val="a9"/>
    <w:uiPriority w:val="99"/>
    <w:semiHidden/>
    <w:unhideWhenUsed/>
    <w:rsid w:val="00034057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03405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FontStyle11">
    <w:name w:val="Font Style11"/>
    <w:uiPriority w:val="99"/>
    <w:rsid w:val="00811615"/>
    <w:rPr>
      <w:rFonts w:ascii="Times New Roman" w:hAnsi="Times New Roman" w:cs="Times New Roman"/>
      <w:b/>
      <w:bCs/>
      <w:sz w:val="40"/>
      <w:szCs w:val="40"/>
    </w:rPr>
  </w:style>
  <w:style w:type="table" w:styleId="aa">
    <w:name w:val="Table Grid"/>
    <w:basedOn w:val="a1"/>
    <w:uiPriority w:val="59"/>
    <w:rsid w:val="0069364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header"/>
    <w:basedOn w:val="a"/>
    <w:link w:val="ac"/>
    <w:uiPriority w:val="99"/>
    <w:unhideWhenUsed/>
    <w:rsid w:val="00B4184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41845"/>
    <w:rPr>
      <w:rFonts w:ascii="Times New Roman" w:eastAsia="Times New Roman" w:hAnsi="Times New Roman"/>
      <w:sz w:val="22"/>
    </w:rPr>
  </w:style>
  <w:style w:type="paragraph" w:styleId="ad">
    <w:name w:val="footer"/>
    <w:basedOn w:val="a"/>
    <w:link w:val="ae"/>
    <w:uiPriority w:val="99"/>
    <w:unhideWhenUsed/>
    <w:rsid w:val="00B4184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41845"/>
    <w:rPr>
      <w:rFonts w:ascii="Times New Roman" w:eastAsia="Times New Roman" w:hAnsi="Times New Roman"/>
      <w:sz w:val="22"/>
    </w:rPr>
  </w:style>
  <w:style w:type="paragraph" w:styleId="af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0">
    <w:name w:val="List Paragraph"/>
    <w:basedOn w:val="a"/>
    <w:uiPriority w:val="34"/>
    <w:qFormat/>
    <w:rsid w:val="00B67DF4"/>
    <w:pPr>
      <w:ind w:left="720"/>
      <w:contextualSpacing/>
    </w:pPr>
  </w:style>
  <w:style w:type="paragraph" w:customStyle="1" w:styleId="Compact">
    <w:name w:val="Compact"/>
    <w:basedOn w:val="a4"/>
    <w:qFormat/>
    <w:rsid w:val="00225060"/>
    <w:pPr>
      <w:widowControl/>
      <w:spacing w:before="36" w:after="36"/>
      <w:ind w:right="0"/>
      <w:jc w:val="left"/>
    </w:pPr>
    <w:rPr>
      <w:rFonts w:asciiTheme="minorHAnsi" w:eastAsiaTheme="minorHAnsi" w:hAnsiTheme="minorHAnsi" w:cstheme="minorBidi"/>
      <w:b w:val="0"/>
      <w:sz w:val="24"/>
      <w:szCs w:val="24"/>
      <w:lang w:val="en-US" w:eastAsia="en-US"/>
    </w:rPr>
  </w:style>
  <w:style w:type="table" w:customStyle="1" w:styleId="Table">
    <w:name w:val="Table"/>
    <w:semiHidden/>
    <w:qFormat/>
    <w:rsid w:val="00225060"/>
    <w:pPr>
      <w:widowControl/>
      <w:spacing w:after="200" w:line="240" w:lineRule="auto"/>
      <w:ind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1">
    <w:name w:val="table of figures"/>
    <w:basedOn w:val="a"/>
    <w:next w:val="a"/>
    <w:uiPriority w:val="99"/>
    <w:semiHidden/>
    <w:unhideWhenUsed/>
    <w:rsid w:val="000F0E14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381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44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6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nyBdb5VxC8eTVGHbFQujG2xqw==">CgMxLjAyCGguZ2pkZ3hzMgloLjMwajB6bGwyCWguMWZvYjl0ZTIJaC4zem55c2g3MgloLjJldDkycDAyCGgudHlqY3d0MgloLjNkeTZ2a20yCWguMXQzaDVzZjgAciExQU82OURKT2Y5MXFnNjJRQVBLbGZPRGdkSDJPN2ZfaXY=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40D44D-7043-45E4-A956-4B09F8D75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15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Антон Шмидт</cp:lastModifiedBy>
  <cp:revision>16</cp:revision>
  <dcterms:created xsi:type="dcterms:W3CDTF">2021-09-14T12:01:00Z</dcterms:created>
  <dcterms:modified xsi:type="dcterms:W3CDTF">2025-10-21T07:39:00Z</dcterms:modified>
</cp:coreProperties>
</file>