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2A4A"/>
          <w:sz w:val="40"/>
          <w:szCs w:val="40"/>
        </w:rPr>
        <w:t xml:space="preserve">ГК «Сатори Консалтинг»</w:t>
      </w:r>
    </w:p>
    <w:p>
      <w:pPr>
        <w:spacing w:after="100"/>
        <w:jc w:val="center"/>
      </w:pPr>
      <w:r>
        <w:rPr>
          <w:color w:val="6B7280"/>
          <w:sz w:val="28"/>
          <w:szCs w:val="28"/>
        </w:rPr>
        <w:t xml:space="preserve">Описание компании</w:t>
      </w:r>
    </w:p>
    <w:p>
      <w:pPr>
        <w:spacing w:after="600"/>
        <w:jc w:val="center"/>
      </w:pPr>
      <w:r>
        <w:rPr>
          <w:i/>
          <w:iCs/>
          <w:color w:val="6B7280"/>
          <w:sz w:val="20"/>
          <w:szCs w:val="20"/>
        </w:rPr>
        <w:t xml:space="preserve">Задание 12.1 · Задача 2 · Блок 12. Как устроена ГК «Сатори Консалтинг»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Выполнил(а): [ФИО]   ·   Дата: [дата]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История создания и развития компании</w:t>
      </w:r>
    </w:p>
    <w:p>
      <w:pPr>
        <w:spacing w:after="200"/>
      </w:pPr>
      <w:r>
        <w:rPr>
          <w:i/>
          <w:iCs/>
          <w:color w:val="808080"/>
        </w:rPr>
        <w:t xml:space="preserve">[Кратко опишите: когда и кем основана компания, ключевые этапы развития, значимые события, текущий статус на рынке. Отдельно поясните соотношение наименований «ГК «Сатори Консалтинг»» (см. сайт satoryomsk.ru) и «ООО «Сатори Партнер»» (юридическое лицо, встречающееся в дневниках практики).]</w:t>
      </w:r>
    </w:p>
    <w:p>
      <w:pPr>
        <w:pStyle w:val="Heading1"/>
        <w:spacing w:after="200" w:before="400"/>
      </w:pPr>
      <w:r>
        <w:t xml:space="preserve">2. Структура компании</w:t>
      </w:r>
    </w:p>
    <w:p>
      <w:pPr>
        <w:spacing w:after="200"/>
      </w:pPr>
      <w:r>
        <w:rPr>
          <w:i/>
          <w:iCs/>
          <w:color w:val="808080"/>
        </w:rPr>
        <w:t xml:space="preserve">[Опишите организационную структуру: из каких подразделений/отделов состоит компания, их подчинённость и зоны ответственности. Можно сослаться на схему, подготовленную в презентации (задача 1b).]</w:t>
      </w:r>
    </w:p>
    <w:p>
      <w:pPr>
        <w:pStyle w:val="Heading2"/>
        <w:spacing w:after="150" w:before="300"/>
      </w:pPr>
      <w:r>
        <w:t xml:space="preserve">2.1. Подразделения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pct" w:w="30%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Подразделение</w:t>
            </w:r>
          </w:p>
        </w:tc>
        <w:tc>
          <w:tcPr>
            <w:tcW w:type="pct" w:w="70%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Основные функции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[Название]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[Описание функций]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[Название]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[Описание функций]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[Название]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[Описание функций]</w:t>
            </w:r>
          </w:p>
        </w:tc>
      </w:tr>
    </w:tbl>
    <w:p>
      <w:pPr>
        <w:pStyle w:val="Heading1"/>
        <w:spacing w:after="200" w:before="400"/>
      </w:pPr>
      <w:r>
        <w:t xml:space="preserve">3. Виды деятельности</w:t>
      </w:r>
    </w:p>
    <w:p>
      <w:pPr>
        <w:spacing w:after="200"/>
      </w:pPr>
      <w:r>
        <w:rPr>
          <w:i/>
          <w:iCs/>
          <w:color w:val="808080"/>
        </w:rPr>
        <w:t xml:space="preserve">[Перечислите и опишите основные направления деятельности компании: консалтинг, внедрение 1С, сопровождение, разработка и т.д.]</w:t>
      </w:r>
    </w:p>
    <w:p>
      <w:pPr>
        <w:pStyle w:val="ListParagraph"/>
        <w:numPr>
          <w:ilvl w:val="0"/>
          <w:numId w:val="2"/>
        </w:numPr>
      </w:pPr>
      <w:r>
        <w:t xml:space="preserve">[Направление деятельности 1 — краткое описание]</w:t>
      </w:r>
    </w:p>
    <w:p>
      <w:pPr>
        <w:pStyle w:val="ListParagraph"/>
        <w:numPr>
          <w:ilvl w:val="0"/>
          <w:numId w:val="2"/>
        </w:numPr>
      </w:pPr>
      <w:r>
        <w:t xml:space="preserve">[Направление деятельности 2 — краткое описание]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[Направление деятельности 3 — краткое описание]</w:t>
      </w:r>
    </w:p>
    <w:p>
      <w:pPr>
        <w:pStyle w:val="Heading1"/>
        <w:spacing w:after="200" w:before="400"/>
      </w:pPr>
      <w:r>
        <w:t xml:space="preserve">4. Программные продукты, используемые в деятельности</w:t>
      </w:r>
    </w:p>
    <w:p>
      <w:pPr>
        <w:pStyle w:val="Heading2"/>
        <w:spacing w:after="150" w:before="300"/>
      </w:pPr>
      <w:r>
        <w:t xml:space="preserve">4.1. Программное обеспечение общего назначения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pct" w:w="30%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Категория</w:t>
            </w:r>
          </w:p>
        </w:tc>
        <w:tc>
          <w:tcPr>
            <w:tcW w:type="pct" w:w="70%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Используемое ПО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Операционная система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Windows 8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Офисные пакеты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Microsoft Office, LibreOffice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Браузеры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Opera, Google Chrome, Internet Explorer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Веб-платформа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1С:Битрикс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4.2. Терминология 1С</w:t>
      </w:r>
    </w:p>
    <w:p>
      <w:pPr>
        <w:spacing w:after="200"/>
      </w:pPr>
      <w:r>
        <w:rPr>
          <w:i/>
          <w:iCs/>
          <w:color w:val="808080"/>
        </w:rPr>
        <w:t xml:space="preserve">[Вставьте сопоставленные термины и определения из задачи 1d, а также дополнительные термины, которые вы бы добавили.]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pct" w:w="30%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Термин</w:t>
            </w:r>
          </w:p>
        </w:tc>
        <w:tc>
          <w:tcPr>
            <w:tcW w:type="pct" w:w="70%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Определение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[Термин]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[Определение]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[Термин]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[Определение]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4.3. Конфигурации 1С для внутренней автоматизации</w:t>
      </w:r>
    </w:p>
    <w:p>
      <w:pPr>
        <w:spacing w:after="200"/>
      </w:pPr>
      <w:r>
        <w:rPr>
          <w:i/>
          <w:iCs/>
          <w:color w:val="808080"/>
        </w:rPr>
        <w:t xml:space="preserve">[Опишите назначение и функциональные возможности каждой конфигурации 1С, используемой компанией для собственной автоматизации — см. задачу 1e.]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pct" w:w="30%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Конфигурация</w:t>
            </w:r>
          </w:p>
        </w:tc>
        <w:tc>
          <w:tcPr>
            <w:tcW w:type="pct" w:w="70%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Назначение и функциональные возможности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[Название конфигурации]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[Описание]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[Название конфигурации]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[Описание]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[Название конфигурации]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[Описание]</w:t>
            </w:r>
          </w:p>
        </w:tc>
      </w:tr>
    </w:tbl>
    <w:p>
      <w:pPr>
        <w:pStyle w:val="Heading1"/>
        <w:spacing w:after="200" w:before="400"/>
      </w:pPr>
      <w:r>
        <w:t xml:space="preserve">5. Дополнительная информация</w:t>
      </w:r>
    </w:p>
    <w:p>
      <w:pPr>
        <w:spacing w:after="200"/>
      </w:pPr>
      <w:r>
        <w:rPr>
          <w:i/>
          <w:iCs/>
          <w:color w:val="808080"/>
        </w:rPr>
        <w:t xml:space="preserve">[Любые другие сведения о компании, которые могут быть полезны Заказчику: миссия, ценности, клиенты, партнёры, достижения и т.д.]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2026-07-17T11:43:53.120Z</dcterms:created>
  <dcterms:modified xsi:type="dcterms:W3CDTF">2026-07-17T11:43:53.120Z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