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DCEAA" w14:textId="77777777" w:rsidR="00F5689F" w:rsidRDefault="00000000">
      <w:pPr>
        <w:spacing w:after="100"/>
        <w:jc w:val="center"/>
      </w:pPr>
      <w:r>
        <w:rPr>
          <w:b/>
          <w:bCs/>
          <w:sz w:val="26"/>
          <w:szCs w:val="26"/>
        </w:rPr>
        <w:t>Подбор программного продукта для решения задач предприятия</w:t>
      </w:r>
    </w:p>
    <w:p w14:paraId="4BCE16DD" w14:textId="77777777" w:rsidR="00F5689F" w:rsidRDefault="00000000">
      <w:pPr>
        <w:spacing w:after="300"/>
        <w:jc w:val="center"/>
      </w:pPr>
      <w:r>
        <w:rPr>
          <w:i/>
          <w:iCs/>
        </w:rPr>
        <w:t xml:space="preserve">Объект анализа: </w:t>
      </w:r>
      <w:proofErr w:type="spellStart"/>
      <w:r>
        <w:rPr>
          <w:i/>
          <w:iCs/>
        </w:rPr>
        <w:t>Автохолдинг</w:t>
      </w:r>
      <w:proofErr w:type="spellEnd"/>
      <w:r>
        <w:rPr>
          <w:i/>
          <w:iCs/>
        </w:rPr>
        <w:t xml:space="preserve"> «БАРС» (г. Омск / г. Тюмень)</w:t>
      </w:r>
    </w:p>
    <w:p w14:paraId="3C500496" w14:textId="77777777" w:rsidR="00F5689F" w:rsidRDefault="00000000">
      <w:pPr>
        <w:pStyle w:val="1"/>
        <w:spacing w:before="300" w:after="150"/>
      </w:pPr>
      <w:r>
        <w:rPr>
          <w:b/>
          <w:bCs/>
          <w:sz w:val="28"/>
          <w:szCs w:val="28"/>
        </w:rPr>
        <w:t>1. Краткая характеристика предприятия и его основного бизнес-процесса</w:t>
      </w:r>
    </w:p>
    <w:p w14:paraId="64CCC256" w14:textId="77777777" w:rsidR="00F5689F" w:rsidRDefault="00000000">
      <w:pPr>
        <w:spacing w:after="120"/>
      </w:pPr>
      <w:proofErr w:type="spellStart"/>
      <w:r>
        <w:t>Автохолдинг</w:t>
      </w:r>
      <w:proofErr w:type="spellEnd"/>
      <w:r>
        <w:t xml:space="preserve"> «БАРС» — крупный дилерский холдинг Омской области, объединяющий несколько юридических лиц (ООО «</w:t>
      </w:r>
      <w:proofErr w:type="spellStart"/>
      <w:r>
        <w:t>Автохолдинг</w:t>
      </w:r>
      <w:proofErr w:type="spellEnd"/>
      <w:r>
        <w:t xml:space="preserve"> БАРС», ООО «Барс-НВ», ООО «Барс-Центр», ООО «Барс-Запад») под единым брендом. Компания представляет более десяти автомобильных брендов (BMW, </w:t>
      </w:r>
      <w:proofErr w:type="spellStart"/>
      <w:r>
        <w:t>Haval</w:t>
      </w:r>
      <w:proofErr w:type="spellEnd"/>
      <w:r>
        <w:t xml:space="preserve">, </w:t>
      </w:r>
      <w:proofErr w:type="spellStart"/>
      <w:r>
        <w:t>Tank</w:t>
      </w:r>
      <w:proofErr w:type="spellEnd"/>
      <w:r>
        <w:t xml:space="preserve">, </w:t>
      </w:r>
      <w:proofErr w:type="spellStart"/>
      <w:r>
        <w:t>Exeed</w:t>
      </w:r>
      <w:proofErr w:type="spellEnd"/>
      <w:r>
        <w:t xml:space="preserve">, Chery, </w:t>
      </w:r>
      <w:proofErr w:type="spellStart"/>
      <w:r>
        <w:t>Omoda</w:t>
      </w:r>
      <w:proofErr w:type="spellEnd"/>
      <w:r>
        <w:t xml:space="preserve">, </w:t>
      </w:r>
      <w:proofErr w:type="spellStart"/>
      <w:r>
        <w:t>Jaecoo</w:t>
      </w:r>
      <w:proofErr w:type="spellEnd"/>
      <w:r>
        <w:t xml:space="preserve">, Li Auto, Lada, Kia, Hyundai, </w:t>
      </w:r>
      <w:proofErr w:type="spellStart"/>
      <w:r>
        <w:t>Tenet</w:t>
      </w:r>
      <w:proofErr w:type="spellEnd"/>
      <w:r>
        <w:t>) и имеет распределённую сеть площадок в Омске и Тюмени.</w:t>
      </w:r>
    </w:p>
    <w:p w14:paraId="1E4840E6" w14:textId="77777777" w:rsidR="00F5689F" w:rsidRDefault="00000000">
      <w:pPr>
        <w:spacing w:after="120"/>
      </w:pPr>
      <w:r>
        <w:t>Основной бизнес-процесс предприятия — полный цикл обслуживания автомобильного клиента: продажа новых и подержанных автомобилей (включая Trade-In) → сервисное и гарантийное обслуживание → продажа запасных частей → сопутствующие финансовые услуги (кредитование, страхование, лизинг) → повторные обращения и удержание клиента через CRM. Все площадки и юридические лица должны работать в единой логике учёта клиентов, автомобилей и заказов.</w:t>
      </w:r>
    </w:p>
    <w:p w14:paraId="54EE815C" w14:textId="77777777" w:rsidR="00F5689F" w:rsidRDefault="00000000">
      <w:pPr>
        <w:spacing w:after="120"/>
      </w:pPr>
      <w:r>
        <w:t>По условию задания принимается, что на предприятии в настоящий момент отсутствует единая автоматизированная учётная система, то есть перечисленные в бизнес-справке цифровые сервисы (сайт, онлайн-запись и т.п.) не связаны в общий контур управленческого и оперативного учёта.</w:t>
      </w:r>
    </w:p>
    <w:p w14:paraId="5CE57D0A" w14:textId="77777777" w:rsidR="00F5689F" w:rsidRDefault="00000000">
      <w:pPr>
        <w:pStyle w:val="1"/>
        <w:spacing w:before="300" w:after="150"/>
      </w:pPr>
      <w:r>
        <w:rPr>
          <w:b/>
          <w:bCs/>
          <w:sz w:val="28"/>
          <w:szCs w:val="28"/>
        </w:rPr>
        <w:t>2. Требования к функционалу ПО</w:t>
      </w:r>
    </w:p>
    <w:p w14:paraId="6AFAC192" w14:textId="77777777" w:rsidR="00F5689F" w:rsidRDefault="00000000">
      <w:pPr>
        <w:spacing w:after="120"/>
      </w:pPr>
      <w:r>
        <w:t>На основе анализа основного бизнес-процесса и распределённой структуры холдинга сформулированы следующие требования к программному обеспечению:</w:t>
      </w:r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800"/>
        <w:gridCol w:w="6450"/>
      </w:tblGrid>
      <w:tr w:rsidR="00F5689F" w14:paraId="4BEE7D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343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0EF2F" w14:textId="77777777" w:rsidR="00F5689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2800" w:type="dxa"/>
            <w:shd w:val="clear" w:color="auto" w:fill="4343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49C57" w14:textId="77777777" w:rsidR="00F5689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Требование</w:t>
            </w:r>
          </w:p>
        </w:tc>
        <w:tc>
          <w:tcPr>
            <w:tcW w:w="6450" w:type="dxa"/>
            <w:shd w:val="clear" w:color="auto" w:fill="4343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E8D46" w14:textId="77777777" w:rsidR="00F5689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Содержание требования</w:t>
            </w:r>
          </w:p>
        </w:tc>
      </w:tr>
      <w:tr w:rsidR="00F5689F" w14:paraId="5EB4E54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E588E" w14:textId="77777777" w:rsidR="00F5689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802F3" w14:textId="77777777" w:rsidR="00F5689F" w:rsidRDefault="00000000">
            <w:r>
              <w:rPr>
                <w:b/>
                <w:bCs/>
                <w:sz w:val="19"/>
                <w:szCs w:val="19"/>
              </w:rPr>
              <w:t>Учёт и продажа автомобилей</w:t>
            </w:r>
          </w:p>
        </w:tc>
        <w:tc>
          <w:tcPr>
            <w:tcW w:w="6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5E312" w14:textId="77777777" w:rsidR="00F5689F" w:rsidRDefault="00000000">
            <w:r>
              <w:rPr>
                <w:sz w:val="19"/>
                <w:szCs w:val="19"/>
              </w:rPr>
              <w:t>Каталог/склад новых и подержанных автомобилей: VIN, комплектации, цены, резервирование, история продаж</w:t>
            </w:r>
          </w:p>
        </w:tc>
      </w:tr>
      <w:tr w:rsidR="00F5689F" w14:paraId="1285E5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BE5E6" w14:textId="77777777" w:rsidR="00F5689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F88FE" w14:textId="77777777" w:rsidR="00F5689F" w:rsidRDefault="00000000">
            <w:r>
              <w:rPr>
                <w:b/>
                <w:bCs/>
                <w:sz w:val="19"/>
                <w:szCs w:val="19"/>
              </w:rPr>
              <w:t>Модуль Trade-In</w:t>
            </w:r>
          </w:p>
        </w:tc>
        <w:tc>
          <w:tcPr>
            <w:tcW w:w="6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722FC" w14:textId="77777777" w:rsidR="00F5689F" w:rsidRDefault="00000000">
            <w:r>
              <w:rPr>
                <w:sz w:val="19"/>
                <w:szCs w:val="19"/>
              </w:rPr>
              <w:t>Оценка автомобиля клиента, оформление обмена, учёт автомобилей с пробегом на балансе</w:t>
            </w:r>
          </w:p>
        </w:tc>
      </w:tr>
      <w:tr w:rsidR="00F5689F" w14:paraId="6293E1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4416B" w14:textId="77777777" w:rsidR="00F5689F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E6EA0" w14:textId="77777777" w:rsidR="00F5689F" w:rsidRDefault="00000000">
            <w:r>
              <w:rPr>
                <w:b/>
                <w:bCs/>
                <w:sz w:val="19"/>
                <w:szCs w:val="19"/>
              </w:rPr>
              <w:t>Сервисное обслуживание</w:t>
            </w:r>
          </w:p>
        </w:tc>
        <w:tc>
          <w:tcPr>
            <w:tcW w:w="6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6D846" w14:textId="77777777" w:rsidR="00F5689F" w:rsidRDefault="00000000">
            <w:r>
              <w:rPr>
                <w:sz w:val="19"/>
                <w:szCs w:val="19"/>
              </w:rPr>
              <w:t>Заказ-наряды, предварительная запись, нормо-часы, гарантийный и постгарантийный ремонт, монитор загрузки сервиса</w:t>
            </w:r>
          </w:p>
        </w:tc>
      </w:tr>
      <w:tr w:rsidR="00F5689F" w14:paraId="75143D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67BEC" w14:textId="77777777" w:rsidR="00F5689F" w:rsidRDefault="0000000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CFC27" w14:textId="77777777" w:rsidR="00F5689F" w:rsidRDefault="00000000">
            <w:r>
              <w:rPr>
                <w:b/>
                <w:bCs/>
                <w:sz w:val="19"/>
                <w:szCs w:val="19"/>
              </w:rPr>
              <w:t>Складской учёт запчастей</w:t>
            </w:r>
          </w:p>
        </w:tc>
        <w:tc>
          <w:tcPr>
            <w:tcW w:w="6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241D3" w14:textId="77777777" w:rsidR="00F5689F" w:rsidRDefault="00000000">
            <w:r>
              <w:rPr>
                <w:sz w:val="19"/>
                <w:szCs w:val="19"/>
              </w:rPr>
              <w:t>Остатки, резервирование, списание в заказ-наряд, заказ у поставщиков, каталоги кроссов</w:t>
            </w:r>
          </w:p>
        </w:tc>
      </w:tr>
      <w:tr w:rsidR="00F5689F" w14:paraId="68B6E32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3CEF2" w14:textId="77777777" w:rsidR="00F5689F" w:rsidRDefault="00000000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6DBED" w14:textId="77777777" w:rsidR="00F5689F" w:rsidRDefault="00000000">
            <w:r>
              <w:rPr>
                <w:b/>
                <w:bCs/>
                <w:sz w:val="19"/>
                <w:szCs w:val="19"/>
              </w:rPr>
              <w:t>CRM и клиентская база</w:t>
            </w:r>
          </w:p>
        </w:tc>
        <w:tc>
          <w:tcPr>
            <w:tcW w:w="6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FEDE9" w14:textId="77777777" w:rsidR="00F5689F" w:rsidRDefault="00000000">
            <w:r>
              <w:rPr>
                <w:sz w:val="19"/>
                <w:szCs w:val="19"/>
              </w:rPr>
              <w:t>Единая карточка клиента, история обращений и покупок, воронка продаж, тест-драйвы, рассылки</w:t>
            </w:r>
          </w:p>
        </w:tc>
      </w:tr>
      <w:tr w:rsidR="00F5689F" w14:paraId="35FBF4F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625E4" w14:textId="77777777" w:rsidR="00F5689F" w:rsidRDefault="00000000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86EEC" w14:textId="77777777" w:rsidR="00F5689F" w:rsidRDefault="00000000">
            <w:proofErr w:type="spellStart"/>
            <w:r>
              <w:rPr>
                <w:b/>
                <w:bCs/>
                <w:sz w:val="19"/>
                <w:szCs w:val="19"/>
              </w:rPr>
              <w:t>Мультифирменность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и распределённая структура</w:t>
            </w:r>
          </w:p>
        </w:tc>
        <w:tc>
          <w:tcPr>
            <w:tcW w:w="6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43E6F" w14:textId="77777777" w:rsidR="00F5689F" w:rsidRDefault="00000000">
            <w:r>
              <w:rPr>
                <w:sz w:val="19"/>
                <w:szCs w:val="19"/>
              </w:rPr>
              <w:t>Ведение учёта по нескольким юрлицам (ООО «Барс-НВ», «Барс-Центр», «Барс-Запад» и др.) и площадкам в Омске и Тюмени в единой базе</w:t>
            </w:r>
          </w:p>
        </w:tc>
      </w:tr>
      <w:tr w:rsidR="00F5689F" w14:paraId="539CE80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1EDB2" w14:textId="77777777" w:rsidR="00F5689F" w:rsidRDefault="00000000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87517" w14:textId="77777777" w:rsidR="00F5689F" w:rsidRDefault="00000000">
            <w:r>
              <w:rPr>
                <w:b/>
                <w:bCs/>
                <w:sz w:val="19"/>
                <w:szCs w:val="19"/>
              </w:rPr>
              <w:t>Финансовые продукты</w:t>
            </w:r>
          </w:p>
        </w:tc>
        <w:tc>
          <w:tcPr>
            <w:tcW w:w="6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0F2BC" w14:textId="77777777" w:rsidR="00F5689F" w:rsidRDefault="00000000">
            <w:r>
              <w:rPr>
                <w:sz w:val="19"/>
                <w:szCs w:val="19"/>
              </w:rPr>
              <w:t>Оформление автокредитов и страховых продуктов, взаимодействие с банками и страховыми компаниями</w:t>
            </w:r>
          </w:p>
        </w:tc>
      </w:tr>
      <w:tr w:rsidR="00F5689F" w14:paraId="1A1794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ECE5B" w14:textId="77777777" w:rsidR="00F5689F" w:rsidRDefault="00000000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F432A" w14:textId="77777777" w:rsidR="00F5689F" w:rsidRDefault="00000000">
            <w:r>
              <w:rPr>
                <w:b/>
                <w:bCs/>
                <w:sz w:val="19"/>
                <w:szCs w:val="19"/>
              </w:rPr>
              <w:t>Интеграция с бухучётом</w:t>
            </w:r>
          </w:p>
        </w:tc>
        <w:tc>
          <w:tcPr>
            <w:tcW w:w="6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06E63" w14:textId="77777777" w:rsidR="00F5689F" w:rsidRDefault="00000000">
            <w:r>
              <w:rPr>
                <w:sz w:val="19"/>
                <w:szCs w:val="19"/>
              </w:rPr>
              <w:t>Обмен данными с системой бухгалтерского учёта (1</w:t>
            </w:r>
            <w:proofErr w:type="gramStart"/>
            <w:r>
              <w:rPr>
                <w:sz w:val="19"/>
                <w:szCs w:val="19"/>
              </w:rPr>
              <w:t>С:Бухгалтерия</w:t>
            </w:r>
            <w:proofErr w:type="gramEnd"/>
            <w:r>
              <w:rPr>
                <w:sz w:val="19"/>
                <w:szCs w:val="19"/>
              </w:rPr>
              <w:t xml:space="preserve"> или аналог) для последующей автоматизации учёта</w:t>
            </w:r>
          </w:p>
        </w:tc>
      </w:tr>
      <w:tr w:rsidR="00F5689F" w14:paraId="605560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5BF84" w14:textId="77777777" w:rsidR="00F5689F" w:rsidRDefault="00000000">
            <w:pPr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0DAFC" w14:textId="77777777" w:rsidR="00F5689F" w:rsidRDefault="00000000">
            <w:r>
              <w:rPr>
                <w:b/>
                <w:bCs/>
                <w:sz w:val="19"/>
                <w:szCs w:val="19"/>
              </w:rPr>
              <w:t>Отчётность и аналитика</w:t>
            </w:r>
          </w:p>
        </w:tc>
        <w:tc>
          <w:tcPr>
            <w:tcW w:w="6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DB995" w14:textId="77777777" w:rsidR="00F5689F" w:rsidRDefault="00000000">
            <w:r>
              <w:rPr>
                <w:sz w:val="19"/>
                <w:szCs w:val="19"/>
              </w:rPr>
              <w:t>Финансовые, складские, управленческие и маркетинговые отчёты, KPI сотрудников</w:t>
            </w:r>
          </w:p>
        </w:tc>
      </w:tr>
      <w:tr w:rsidR="00F5689F" w14:paraId="4D3D99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B1A6C" w14:textId="77777777" w:rsidR="00F5689F" w:rsidRDefault="00000000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17588" w14:textId="77777777" w:rsidR="00F5689F" w:rsidRDefault="00000000">
            <w:r>
              <w:rPr>
                <w:b/>
                <w:bCs/>
                <w:sz w:val="19"/>
                <w:szCs w:val="19"/>
              </w:rPr>
              <w:t>Интеграции</w:t>
            </w:r>
          </w:p>
        </w:tc>
        <w:tc>
          <w:tcPr>
            <w:tcW w:w="6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6A325" w14:textId="77777777" w:rsidR="00F5689F" w:rsidRDefault="00000000">
            <w:r>
              <w:rPr>
                <w:sz w:val="19"/>
                <w:szCs w:val="19"/>
              </w:rPr>
              <w:t>Сайт, мессенджеры (</w:t>
            </w:r>
            <w:proofErr w:type="spellStart"/>
            <w:r>
              <w:rPr>
                <w:sz w:val="19"/>
                <w:szCs w:val="19"/>
              </w:rPr>
              <w:t>WhatsApp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Telegram</w:t>
            </w:r>
            <w:proofErr w:type="spellEnd"/>
            <w:r>
              <w:rPr>
                <w:sz w:val="19"/>
                <w:szCs w:val="19"/>
              </w:rPr>
              <w:t>), IP-телефония, онлайн-запись, эквайринг</w:t>
            </w:r>
          </w:p>
        </w:tc>
      </w:tr>
      <w:tr w:rsidR="00F5689F" w14:paraId="1266F1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54BF7" w14:textId="77777777" w:rsidR="00F5689F" w:rsidRDefault="00000000">
            <w:pPr>
              <w:jc w:val="center"/>
            </w:pPr>
            <w:r>
              <w:rPr>
                <w:sz w:val="19"/>
                <w:szCs w:val="19"/>
              </w:rPr>
              <w:lastRenderedPageBreak/>
              <w:t>11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02CE8" w14:textId="77777777" w:rsidR="00F5689F" w:rsidRDefault="00000000">
            <w:r>
              <w:rPr>
                <w:b/>
                <w:bCs/>
                <w:sz w:val="19"/>
                <w:szCs w:val="19"/>
              </w:rPr>
              <w:t>Масштабируемость</w:t>
            </w:r>
          </w:p>
        </w:tc>
        <w:tc>
          <w:tcPr>
            <w:tcW w:w="6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78285" w14:textId="77777777" w:rsidR="00F5689F" w:rsidRDefault="00000000">
            <w:r>
              <w:rPr>
                <w:sz w:val="19"/>
                <w:szCs w:val="19"/>
              </w:rPr>
              <w:t>Возможность роста числа рабочих мест и подключения новых дилерских центров без замены системы</w:t>
            </w:r>
          </w:p>
        </w:tc>
      </w:tr>
      <w:tr w:rsidR="00F5689F" w14:paraId="7F12142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226A8" w14:textId="77777777" w:rsidR="00F5689F" w:rsidRDefault="00000000">
            <w:pPr>
              <w:jc w:val="center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1C655" w14:textId="77777777" w:rsidR="00F5689F" w:rsidRDefault="00000000">
            <w:r>
              <w:rPr>
                <w:b/>
                <w:bCs/>
                <w:sz w:val="19"/>
                <w:szCs w:val="19"/>
              </w:rPr>
              <w:t>Мобильный доступ</w:t>
            </w:r>
          </w:p>
        </w:tc>
        <w:tc>
          <w:tcPr>
            <w:tcW w:w="6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299C5" w14:textId="77777777" w:rsidR="00F5689F" w:rsidRDefault="00000000">
            <w:r>
              <w:rPr>
                <w:sz w:val="19"/>
                <w:szCs w:val="19"/>
              </w:rPr>
              <w:t>Веб-клиент / мобильное приложение для сотрудников и клиентов</w:t>
            </w:r>
          </w:p>
        </w:tc>
      </w:tr>
    </w:tbl>
    <w:p w14:paraId="739CD4B1" w14:textId="77777777" w:rsidR="00F5689F" w:rsidRDefault="00000000">
      <w:pPr>
        <w:pStyle w:val="1"/>
        <w:spacing w:before="300" w:after="150"/>
      </w:pPr>
      <w:r>
        <w:rPr>
          <w:b/>
          <w:bCs/>
          <w:sz w:val="28"/>
          <w:szCs w:val="28"/>
        </w:rPr>
        <w:t>3. Отобранные для анализа программные продукты</w:t>
      </w:r>
    </w:p>
    <w:p w14:paraId="62987C1D" w14:textId="77777777" w:rsidR="00F5689F" w:rsidRDefault="00000000">
      <w:pPr>
        <w:spacing w:after="120"/>
      </w:pPr>
      <w:r>
        <w:t>Для сравнения выбраны решения, наиболее близкие по функционалу к сформулированным требованиям, — от специализированных отраслевых DMS-систем до универсальных CRM-платформ, адаптируемых под автобизнес.</w:t>
      </w:r>
    </w:p>
    <w:p w14:paraId="0EDE6172" w14:textId="77777777" w:rsidR="00F5689F" w:rsidRDefault="00000000">
      <w:pPr>
        <w:spacing w:before="200" w:after="60"/>
      </w:pPr>
      <w:r>
        <w:rPr>
          <w:b/>
          <w:bCs/>
        </w:rPr>
        <w:t>3.1. 1</w:t>
      </w:r>
      <w:proofErr w:type="gramStart"/>
      <w:r>
        <w:rPr>
          <w:b/>
          <w:bCs/>
        </w:rPr>
        <w:t>С:Альфа</w:t>
      </w:r>
      <w:proofErr w:type="gramEnd"/>
      <w:r>
        <w:rPr>
          <w:b/>
          <w:bCs/>
        </w:rPr>
        <w:t xml:space="preserve">-Авто: </w:t>
      </w:r>
      <w:proofErr w:type="spellStart"/>
      <w:r>
        <w:rPr>
          <w:b/>
          <w:bCs/>
        </w:rPr>
        <w:t>Автосалон+Автосервис+Автозапчасти</w:t>
      </w:r>
      <w:proofErr w:type="spellEnd"/>
      <w:r>
        <w:rPr>
          <w:b/>
          <w:bCs/>
        </w:rPr>
        <w:t xml:space="preserve"> КОРП, редакция 6</w:t>
      </w:r>
    </w:p>
    <w:p w14:paraId="044CFE07" w14:textId="77777777" w:rsidR="00F5689F" w:rsidRDefault="00000000">
      <w:pPr>
        <w:spacing w:after="120"/>
      </w:pPr>
      <w:r>
        <w:rPr>
          <w:i/>
          <w:iCs/>
          <w:sz w:val="20"/>
          <w:szCs w:val="20"/>
        </w:rPr>
        <w:t>Разработчик/поставщик: 1С-Рарус (на платформе «1</w:t>
      </w:r>
      <w:proofErr w:type="gramStart"/>
      <w:r>
        <w:rPr>
          <w:i/>
          <w:iCs/>
          <w:sz w:val="20"/>
          <w:szCs w:val="20"/>
        </w:rPr>
        <w:t>С:Предприятие</w:t>
      </w:r>
      <w:proofErr w:type="gramEnd"/>
      <w:r>
        <w:rPr>
          <w:i/>
          <w:iCs/>
          <w:sz w:val="20"/>
          <w:szCs w:val="20"/>
        </w:rPr>
        <w:t xml:space="preserve"> 8»)</w:t>
      </w:r>
    </w:p>
    <w:p w14:paraId="18B9FB15" w14:textId="77777777" w:rsidR="00F5689F" w:rsidRDefault="00000000">
      <w:pPr>
        <w:spacing w:after="120"/>
      </w:pPr>
      <w:r>
        <w:t xml:space="preserve">Комплексное отраслевое решение для автосалонов, дилерских центров и крупных сервисных сетей. Закрывает полный цикл: продажу новых и подержанных автомобилей, Trade-In, сервисное и гарантийное обслуживание с АРМ мастера, складской учёт запчастей, встроенную CRM, взаиморасчёты с контрагентами, </w:t>
      </w:r>
      <w:proofErr w:type="spellStart"/>
      <w:r>
        <w:t>многофирменный</w:t>
      </w:r>
      <w:proofErr w:type="spellEnd"/>
      <w:r>
        <w:t xml:space="preserve"> учёт и обмен данными с «1</w:t>
      </w:r>
      <w:proofErr w:type="gramStart"/>
      <w:r>
        <w:t>С:Бухгалтерией</w:t>
      </w:r>
      <w:proofErr w:type="gramEnd"/>
      <w:r>
        <w:t>». Поддерживает до 20 одновременных рабочих мест в редакции КОРП, есть примеры внедрения в крупных дилерских сетях (например, сеть дилерских центров Toyota и Lexus).</w:t>
      </w:r>
    </w:p>
    <w:p w14:paraId="31E2125F" w14:textId="77777777" w:rsidR="00F5689F" w:rsidRDefault="00000000">
      <w:pPr>
        <w:spacing w:after="120"/>
      </w:pPr>
      <w:r>
        <w:rPr>
          <w:sz w:val="20"/>
          <w:szCs w:val="20"/>
        </w:rPr>
        <w:t>Стоимость: лицензии от ~150–300 тыс. руб. в зависимости от числа рабочих мест и редакции, плюс отдельная оплата платформы «1</w:t>
      </w:r>
      <w:proofErr w:type="gramStart"/>
      <w:r>
        <w:rPr>
          <w:sz w:val="20"/>
          <w:szCs w:val="20"/>
        </w:rPr>
        <w:t>С:Предприятие</w:t>
      </w:r>
      <w:proofErr w:type="gramEnd"/>
      <w:r>
        <w:rPr>
          <w:sz w:val="20"/>
          <w:szCs w:val="20"/>
        </w:rPr>
        <w:t>», работ по внедрению (обычно от 1 месяца) и последующего сопровождения (1С:ИТС).</w:t>
      </w:r>
    </w:p>
    <w:p w14:paraId="48E793C3" w14:textId="77777777" w:rsidR="00F5689F" w:rsidRDefault="00000000">
      <w:pPr>
        <w:spacing w:before="200" w:after="60"/>
      </w:pPr>
      <w:r>
        <w:rPr>
          <w:b/>
          <w:bCs/>
        </w:rPr>
        <w:t xml:space="preserve">3.2. </w:t>
      </w:r>
      <w:proofErr w:type="spellStart"/>
      <w:r>
        <w:rPr>
          <w:b/>
          <w:bCs/>
        </w:rPr>
        <w:t>Инфотек</w:t>
      </w:r>
      <w:proofErr w:type="spellEnd"/>
      <w:r>
        <w:rPr>
          <w:b/>
          <w:bCs/>
        </w:rPr>
        <w:t xml:space="preserve"> Авто CRM (экосистема DNM — </w:t>
      </w:r>
      <w:proofErr w:type="spellStart"/>
      <w:r>
        <w:rPr>
          <w:b/>
          <w:bCs/>
        </w:rPr>
        <w:t>Dealer</w:t>
      </w:r>
      <w:proofErr w:type="spellEnd"/>
      <w:r>
        <w:rPr>
          <w:b/>
          <w:bCs/>
        </w:rPr>
        <w:t xml:space="preserve"> Network Management)</w:t>
      </w:r>
    </w:p>
    <w:p w14:paraId="771C8417" w14:textId="77777777" w:rsidR="00F5689F" w:rsidRDefault="00000000">
      <w:pPr>
        <w:spacing w:after="120"/>
      </w:pPr>
      <w:r>
        <w:rPr>
          <w:i/>
          <w:iCs/>
          <w:sz w:val="20"/>
          <w:szCs w:val="20"/>
        </w:rPr>
        <w:t>Разработчик/поставщик: INFOTECH</w:t>
      </w:r>
    </w:p>
    <w:p w14:paraId="1C0467E9" w14:textId="77777777" w:rsidR="00F5689F" w:rsidRDefault="00000000">
      <w:pPr>
        <w:spacing w:after="120"/>
      </w:pPr>
      <w:r>
        <w:t xml:space="preserve">Специализированная CRM/DNM-система для автосалонов, </w:t>
      </w:r>
      <w:proofErr w:type="spellStart"/>
      <w:r>
        <w:t>автохолдингов</w:t>
      </w:r>
      <w:proofErr w:type="spellEnd"/>
      <w:r>
        <w:t xml:space="preserve"> и дистрибьюторов, используемая более чем 2700 официальными дилерами в России и СНГ. Обеспечивает управление клиентским циклом, воронкой продаж, программами лояльности, аналитикой по сети дилерских центров, интеграцию с </w:t>
      </w:r>
      <w:proofErr w:type="spellStart"/>
      <w:r>
        <w:t>WhatsApp</w:t>
      </w:r>
      <w:proofErr w:type="spellEnd"/>
      <w:r>
        <w:t>/</w:t>
      </w:r>
      <w:proofErr w:type="spellStart"/>
      <w:r>
        <w:t>Telegram</w:t>
      </w:r>
      <w:proofErr w:type="spellEnd"/>
      <w:r>
        <w:t xml:space="preserve">, управление тест-драйвами и подменными автомобилями. Ориентирована именно на сетевую (многофилиальную, </w:t>
      </w:r>
      <w:proofErr w:type="spellStart"/>
      <w:r>
        <w:t>многобрендовую</w:t>
      </w:r>
      <w:proofErr w:type="spellEnd"/>
      <w:r>
        <w:t>) структуру, что соответствует профилю холдинга «БАРС».</w:t>
      </w:r>
    </w:p>
    <w:p w14:paraId="70130B5E" w14:textId="77777777" w:rsidR="00F5689F" w:rsidRDefault="00000000">
      <w:pPr>
        <w:spacing w:after="120"/>
      </w:pPr>
      <w:r>
        <w:rPr>
          <w:sz w:val="20"/>
          <w:szCs w:val="20"/>
        </w:rPr>
        <w:t>Стоимость: стоимость определяется индивидуально по запросу (лицензии по подписке на пользователя/дилерский центр); складского и бухгалтерского учёта система не заменяет — требует интеграции с отдельной учётной/ERP-системой.</w:t>
      </w:r>
    </w:p>
    <w:p w14:paraId="25A7F80E" w14:textId="77777777" w:rsidR="00F5689F" w:rsidRDefault="00000000">
      <w:pPr>
        <w:spacing w:before="200" w:after="60"/>
      </w:pPr>
      <w:r>
        <w:rPr>
          <w:b/>
          <w:bCs/>
        </w:rPr>
        <w:t xml:space="preserve">3.3. </w:t>
      </w:r>
      <w:proofErr w:type="spellStart"/>
      <w:r>
        <w:rPr>
          <w:b/>
          <w:bCs/>
        </w:rPr>
        <w:t>АвтоДилер</w:t>
      </w:r>
      <w:proofErr w:type="spellEnd"/>
      <w:r>
        <w:rPr>
          <w:b/>
          <w:bCs/>
        </w:rPr>
        <w:t xml:space="preserve"> Онлайн</w:t>
      </w:r>
    </w:p>
    <w:p w14:paraId="37E401EF" w14:textId="77777777" w:rsidR="00F5689F" w:rsidRDefault="00000000">
      <w:pPr>
        <w:spacing w:after="120"/>
      </w:pPr>
      <w:r>
        <w:rPr>
          <w:i/>
          <w:iCs/>
          <w:sz w:val="20"/>
          <w:szCs w:val="20"/>
        </w:rPr>
        <w:t xml:space="preserve">Разработчик/поставщик: </w:t>
      </w:r>
      <w:proofErr w:type="spellStart"/>
      <w:r>
        <w:rPr>
          <w:i/>
          <w:iCs/>
          <w:sz w:val="20"/>
          <w:szCs w:val="20"/>
        </w:rPr>
        <w:t>АвтоДилер</w:t>
      </w:r>
      <w:proofErr w:type="spellEnd"/>
      <w:r>
        <w:rPr>
          <w:i/>
          <w:iCs/>
          <w:sz w:val="20"/>
          <w:szCs w:val="20"/>
        </w:rPr>
        <w:t xml:space="preserve"> (разработчик — компания с опытом с 1997 года)</w:t>
      </w:r>
    </w:p>
    <w:p w14:paraId="412B074A" w14:textId="77777777" w:rsidR="00F5689F" w:rsidRDefault="00000000">
      <w:pPr>
        <w:spacing w:after="120"/>
      </w:pPr>
      <w:r>
        <w:t>Облачная CRM/учётная система для автосервисов и автосалонов: заказ-наряды, склад и маркировка запчастей, «</w:t>
      </w:r>
      <w:proofErr w:type="spellStart"/>
      <w:r>
        <w:t>проценка</w:t>
      </w:r>
      <w:proofErr w:type="spellEnd"/>
      <w:r>
        <w:t>» по прайсам поставщиков, CRM, мессенджеры, расчёт зарплаты, эквайринг, мобильные приложения. Быстро внедряется и имеет невысокий порог входа, но по отзывам пользователей уступает специализированным DMS в надёжности учёта взаиморасчётов и в глубине аналитики при большом масштабе сети.</w:t>
      </w:r>
    </w:p>
    <w:p w14:paraId="2AC37714" w14:textId="77777777" w:rsidR="00F5689F" w:rsidRDefault="00000000">
      <w:pPr>
        <w:spacing w:after="120"/>
      </w:pPr>
      <w:r>
        <w:rPr>
          <w:sz w:val="20"/>
          <w:szCs w:val="20"/>
        </w:rPr>
        <w:t>Стоимость: от 1495 руб./мес. за рабочее место (</w:t>
      </w:r>
      <w:proofErr w:type="spellStart"/>
      <w:r>
        <w:rPr>
          <w:sz w:val="20"/>
          <w:szCs w:val="20"/>
        </w:rPr>
        <w:t>SaaS</w:t>
      </w:r>
      <w:proofErr w:type="spellEnd"/>
      <w:r>
        <w:rPr>
          <w:sz w:val="20"/>
          <w:szCs w:val="20"/>
        </w:rPr>
        <w:t>-подписка), есть пробный период; при росте числа пользователей и филиалов стоимость и трудоёмкость поддержки растут пропорционально.</w:t>
      </w:r>
    </w:p>
    <w:p w14:paraId="27BC01E6" w14:textId="77777777" w:rsidR="00F5689F" w:rsidRDefault="00000000">
      <w:pPr>
        <w:spacing w:before="200" w:after="60"/>
      </w:pPr>
      <w:r>
        <w:rPr>
          <w:b/>
          <w:bCs/>
        </w:rPr>
        <w:t>3.4. CRM для автодилера на базе «Битрикс24»</w:t>
      </w:r>
    </w:p>
    <w:p w14:paraId="72A1A0E7" w14:textId="77777777" w:rsidR="00F5689F" w:rsidRDefault="00000000">
      <w:pPr>
        <w:spacing w:after="120"/>
      </w:pPr>
      <w:r>
        <w:rPr>
          <w:i/>
          <w:iCs/>
          <w:sz w:val="20"/>
          <w:szCs w:val="20"/>
        </w:rPr>
        <w:t>Разработчик/поставщик: Компании-интеграторы Битрикс24 (готовое отраслевое решение)</w:t>
      </w:r>
    </w:p>
    <w:p w14:paraId="3DA6C1A4" w14:textId="77777777" w:rsidR="00F5689F" w:rsidRDefault="00000000">
      <w:pPr>
        <w:spacing w:after="120"/>
      </w:pPr>
      <w:r>
        <w:lastRenderedPageBreak/>
        <w:t xml:space="preserve">Универсальная CRM-платформа Битрикс24, адаптированная под задачи автобизнеса: база автомобилей с ПТС и </w:t>
      </w:r>
      <w:proofErr w:type="spellStart"/>
      <w:r>
        <w:t>допоборудованием</w:t>
      </w:r>
      <w:proofErr w:type="spellEnd"/>
      <w:r>
        <w:t xml:space="preserve">, воронки и сделки, интеграция с сайтом и мессенджерами, документооборот, мобильное приложение. Гибко настраивается под процессы конкретной компании, но не содержит специализированных модулей сервиса (заказ-наряды, нормо-часы) и складского учёта запчастей без значительной </w:t>
      </w:r>
      <w:proofErr w:type="spellStart"/>
      <w:r>
        <w:t>кастомной</w:t>
      </w:r>
      <w:proofErr w:type="spellEnd"/>
      <w:r>
        <w:t xml:space="preserve"> разработки.</w:t>
      </w:r>
    </w:p>
    <w:p w14:paraId="415F9701" w14:textId="77777777" w:rsidR="00F5689F" w:rsidRDefault="00000000">
      <w:pPr>
        <w:spacing w:after="120"/>
      </w:pPr>
      <w:r>
        <w:rPr>
          <w:sz w:val="20"/>
          <w:szCs w:val="20"/>
        </w:rPr>
        <w:t>Стоимость: внедрение готового решения — от 75 000 руб., плюс лицензия на сам Битрикс24 (тарифицируется отдельно) и доработки под специфику сервисного и складского учёта.</w:t>
      </w:r>
    </w:p>
    <w:p w14:paraId="0B30E6D2" w14:textId="77777777" w:rsidR="00F5689F" w:rsidRDefault="00000000">
      <w:pPr>
        <w:pStyle w:val="1"/>
        <w:spacing w:before="300" w:after="150"/>
      </w:pPr>
      <w:r>
        <w:rPr>
          <w:b/>
          <w:bCs/>
          <w:sz w:val="28"/>
          <w:szCs w:val="28"/>
        </w:rPr>
        <w:t>4. Критерии оценивания ПО</w:t>
      </w:r>
    </w:p>
    <w:p w14:paraId="6E13B784" w14:textId="77777777" w:rsidR="00F5689F" w:rsidRDefault="00000000">
      <w:pPr>
        <w:spacing w:after="120"/>
      </w:pPr>
      <w:r>
        <w:t xml:space="preserve">Для сопоставления продуктов использованы критерии, отражающие требования п.2, а также экономические и организационные аспекты внедрения: полнота функционала, поддержка распределённой </w:t>
      </w:r>
      <w:proofErr w:type="spellStart"/>
      <w:r>
        <w:t>мультифирменной</w:t>
      </w:r>
      <w:proofErr w:type="spellEnd"/>
      <w:r>
        <w:t xml:space="preserve"> структуры, глубина отраслевых модулей (продажи авто, сервис, склад), интеграция с бухучётом, CRM/маркетинг, аналитика, мобильность, масштабируемость, простота внедрения, совокупная стоимость владения и опыт использования в </w:t>
      </w:r>
      <w:proofErr w:type="spellStart"/>
      <w:r>
        <w:t>автохолдингах</w:t>
      </w:r>
      <w:proofErr w:type="spellEnd"/>
      <w:r>
        <w:t xml:space="preserve"> РФ.</w:t>
      </w:r>
    </w:p>
    <w:p w14:paraId="057429C2" w14:textId="77777777" w:rsidR="00F5689F" w:rsidRDefault="00000000">
      <w:pPr>
        <w:pStyle w:val="1"/>
        <w:spacing w:before="300" w:after="150"/>
      </w:pPr>
      <w:r>
        <w:rPr>
          <w:b/>
          <w:bCs/>
          <w:sz w:val="28"/>
          <w:szCs w:val="28"/>
        </w:rPr>
        <w:t xml:space="preserve">5. Оценка ПО </w:t>
      </w:r>
      <w:proofErr w:type="spellStart"/>
      <w:r>
        <w:rPr>
          <w:b/>
          <w:bCs/>
          <w:sz w:val="28"/>
          <w:szCs w:val="28"/>
        </w:rPr>
        <w:t>по</w:t>
      </w:r>
      <w:proofErr w:type="spellEnd"/>
      <w:r>
        <w:rPr>
          <w:b/>
          <w:bCs/>
          <w:sz w:val="28"/>
          <w:szCs w:val="28"/>
        </w:rPr>
        <w:t xml:space="preserve"> критериям (шкала 1–10, где 10 — максимальное соответствие)</w:t>
      </w:r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750"/>
        <w:gridCol w:w="1750"/>
        <w:gridCol w:w="1750"/>
        <w:gridCol w:w="1900"/>
      </w:tblGrid>
      <w:tr w:rsidR="00F5689F" w14:paraId="720BA2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4343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2B30B" w14:textId="77777777" w:rsidR="00F5689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Критерий оценки</w:t>
            </w:r>
          </w:p>
        </w:tc>
        <w:tc>
          <w:tcPr>
            <w:tcW w:w="1750" w:type="dxa"/>
            <w:shd w:val="clear" w:color="auto" w:fill="4343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B9658" w14:textId="77777777" w:rsidR="00F5689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С:Альфа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-Авто КОРП, ред.6</w:t>
            </w:r>
          </w:p>
        </w:tc>
        <w:tc>
          <w:tcPr>
            <w:tcW w:w="1750" w:type="dxa"/>
            <w:shd w:val="clear" w:color="auto" w:fill="4343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396A5" w14:textId="77777777" w:rsidR="00F5689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Инфотек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Авто CRM (DNM)</w:t>
            </w:r>
          </w:p>
        </w:tc>
        <w:tc>
          <w:tcPr>
            <w:tcW w:w="1750" w:type="dxa"/>
            <w:shd w:val="clear" w:color="auto" w:fill="4343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70844" w14:textId="77777777" w:rsidR="00F5689F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АвтоДилер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Онлайн</w:t>
            </w:r>
            <w:proofErr w:type="gramEnd"/>
          </w:p>
        </w:tc>
        <w:tc>
          <w:tcPr>
            <w:tcW w:w="1900" w:type="dxa"/>
            <w:shd w:val="clear" w:color="auto" w:fill="4343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4E7C1" w14:textId="77777777" w:rsidR="00F5689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CRM для автодилера на Битрикс24</w:t>
            </w:r>
          </w:p>
        </w:tc>
      </w:tr>
      <w:tr w:rsidR="00F5689F" w14:paraId="55D08A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10AC1" w14:textId="77777777" w:rsidR="00F5689F" w:rsidRDefault="00000000">
            <w:r>
              <w:rPr>
                <w:sz w:val="19"/>
                <w:szCs w:val="19"/>
              </w:rPr>
              <w:t>Полнота функционала (продажи, сервис, склад, CRM, финансы)</w:t>
            </w:r>
          </w:p>
        </w:tc>
        <w:tc>
          <w:tcPr>
            <w:tcW w:w="1750" w:type="dxa"/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67331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750" w:type="dxa"/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DF9EB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75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95B0C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900" w:type="dxa"/>
            <w:shd w:val="clear" w:color="auto" w:fill="F4CC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6E1C8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F5689F" w14:paraId="114031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A559A" w14:textId="77777777" w:rsidR="00F5689F" w:rsidRDefault="00000000">
            <w:r>
              <w:rPr>
                <w:sz w:val="19"/>
                <w:szCs w:val="19"/>
              </w:rPr>
              <w:t xml:space="preserve">Поддержка </w:t>
            </w:r>
            <w:proofErr w:type="spellStart"/>
            <w:r>
              <w:rPr>
                <w:sz w:val="19"/>
                <w:szCs w:val="19"/>
              </w:rPr>
              <w:t>мультифирменности</w:t>
            </w:r>
            <w:proofErr w:type="spellEnd"/>
            <w:r>
              <w:rPr>
                <w:sz w:val="19"/>
                <w:szCs w:val="19"/>
              </w:rPr>
              <w:t xml:space="preserve"> и распределённой сети (несколько юрлиц, Омск/Тюмень)</w:t>
            </w:r>
          </w:p>
        </w:tc>
        <w:tc>
          <w:tcPr>
            <w:tcW w:w="1750" w:type="dxa"/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2DA05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750" w:type="dxa"/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2F34B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750" w:type="dxa"/>
            <w:shd w:val="clear" w:color="auto" w:fill="F4CC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C594A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9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A4BF2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</w:tr>
      <w:tr w:rsidR="00F5689F" w14:paraId="47BD6D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FF4CB" w14:textId="77777777" w:rsidR="00F5689F" w:rsidRDefault="00000000">
            <w:r>
              <w:rPr>
                <w:sz w:val="19"/>
                <w:szCs w:val="19"/>
              </w:rPr>
              <w:t>Учёт продажи автомобилей (новые, с пробегом, Trade-In)</w:t>
            </w:r>
          </w:p>
        </w:tc>
        <w:tc>
          <w:tcPr>
            <w:tcW w:w="1750" w:type="dxa"/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EF4D4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750" w:type="dxa"/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31DC3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75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9BD40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900" w:type="dxa"/>
            <w:shd w:val="clear" w:color="auto" w:fill="F4CC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DFA06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F5689F" w14:paraId="71F04F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9FABA" w14:textId="77777777" w:rsidR="00F5689F" w:rsidRDefault="00000000">
            <w:r>
              <w:rPr>
                <w:sz w:val="19"/>
                <w:szCs w:val="19"/>
              </w:rPr>
              <w:t>Сервис / заказ-наряды / нормо-часы / гарантия</w:t>
            </w:r>
          </w:p>
        </w:tc>
        <w:tc>
          <w:tcPr>
            <w:tcW w:w="1750" w:type="dxa"/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49F45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75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ECA8C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50" w:type="dxa"/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D2458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900" w:type="dxa"/>
            <w:shd w:val="clear" w:color="auto" w:fill="F4CC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80263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F5689F" w14:paraId="1B251D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B636C" w14:textId="77777777" w:rsidR="00F5689F" w:rsidRDefault="00000000">
            <w:r>
              <w:rPr>
                <w:sz w:val="19"/>
                <w:szCs w:val="19"/>
              </w:rPr>
              <w:t>Складской учёт запчастей</w:t>
            </w:r>
          </w:p>
        </w:tc>
        <w:tc>
          <w:tcPr>
            <w:tcW w:w="1750" w:type="dxa"/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1DE81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750" w:type="dxa"/>
            <w:shd w:val="clear" w:color="auto" w:fill="F4CC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1E484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50" w:type="dxa"/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853C7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900" w:type="dxa"/>
            <w:shd w:val="clear" w:color="auto" w:fill="F4CC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2B922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F5689F" w14:paraId="4FFFE9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8E481" w14:textId="77777777" w:rsidR="00F5689F" w:rsidRPr="00E97056" w:rsidRDefault="00000000">
            <w:pPr>
              <w:rPr>
                <w:lang w:val="en-US"/>
              </w:rPr>
            </w:pPr>
            <w:r>
              <w:rPr>
                <w:sz w:val="19"/>
                <w:szCs w:val="19"/>
              </w:rPr>
              <w:t>Кредитование</w:t>
            </w:r>
            <w:r w:rsidRPr="00E97056">
              <w:rPr>
                <w:sz w:val="19"/>
                <w:szCs w:val="19"/>
                <w:lang w:val="en-US"/>
              </w:rPr>
              <w:t xml:space="preserve"> </w:t>
            </w:r>
            <w:r>
              <w:rPr>
                <w:sz w:val="19"/>
                <w:szCs w:val="19"/>
              </w:rPr>
              <w:t>и</w:t>
            </w:r>
            <w:r w:rsidRPr="00E97056">
              <w:rPr>
                <w:sz w:val="19"/>
                <w:szCs w:val="19"/>
                <w:lang w:val="en-US"/>
              </w:rPr>
              <w:t xml:space="preserve"> </w:t>
            </w:r>
            <w:r>
              <w:rPr>
                <w:sz w:val="19"/>
                <w:szCs w:val="19"/>
              </w:rPr>
              <w:t>страхование</w:t>
            </w:r>
            <w:r w:rsidRPr="00E97056">
              <w:rPr>
                <w:sz w:val="19"/>
                <w:szCs w:val="19"/>
                <w:lang w:val="en-US"/>
              </w:rPr>
              <w:t xml:space="preserve"> (finance &amp; insurance products)</w:t>
            </w:r>
          </w:p>
        </w:tc>
        <w:tc>
          <w:tcPr>
            <w:tcW w:w="175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334E7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750" w:type="dxa"/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16E7D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750" w:type="dxa"/>
            <w:shd w:val="clear" w:color="auto" w:fill="F4CC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892D2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900" w:type="dxa"/>
            <w:shd w:val="clear" w:color="auto" w:fill="F4CC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53ADC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F5689F" w14:paraId="3FEF01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D9855" w14:textId="77777777" w:rsidR="00F5689F" w:rsidRDefault="00000000">
            <w:r>
              <w:rPr>
                <w:sz w:val="19"/>
                <w:szCs w:val="19"/>
              </w:rPr>
              <w:t>Интеграция с бухгалтерским учётом (1</w:t>
            </w:r>
            <w:proofErr w:type="gramStart"/>
            <w:r>
              <w:rPr>
                <w:sz w:val="19"/>
                <w:szCs w:val="19"/>
              </w:rPr>
              <w:t>С:Бухгалтерия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750" w:type="dxa"/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9B637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750" w:type="dxa"/>
            <w:shd w:val="clear" w:color="auto" w:fill="F4CC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044CF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50" w:type="dxa"/>
            <w:shd w:val="clear" w:color="auto" w:fill="F4CC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C7118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900" w:type="dxa"/>
            <w:shd w:val="clear" w:color="auto" w:fill="F4CC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B92E4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F5689F" w14:paraId="796B0B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FFEF1" w14:textId="77777777" w:rsidR="00F5689F" w:rsidRDefault="00000000">
            <w:r>
              <w:rPr>
                <w:sz w:val="19"/>
                <w:szCs w:val="19"/>
              </w:rPr>
              <w:t>CRM и маркетинг (воронка, лояльность, рассылки, мессенджеры)</w:t>
            </w:r>
          </w:p>
        </w:tc>
        <w:tc>
          <w:tcPr>
            <w:tcW w:w="175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445B5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50" w:type="dxa"/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308A6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75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F7E42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900" w:type="dxa"/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B550F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</w:tr>
      <w:tr w:rsidR="00F5689F" w14:paraId="1D1DB3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D3D33" w14:textId="77777777" w:rsidR="00F5689F" w:rsidRDefault="00000000">
            <w:r>
              <w:rPr>
                <w:sz w:val="19"/>
                <w:szCs w:val="19"/>
              </w:rPr>
              <w:t>Аналитика и управленческая отчётность / BI</w:t>
            </w:r>
          </w:p>
        </w:tc>
        <w:tc>
          <w:tcPr>
            <w:tcW w:w="1750" w:type="dxa"/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1983C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750" w:type="dxa"/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9ECF1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75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3CDC3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9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9A78D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</w:tr>
      <w:tr w:rsidR="00F5689F" w14:paraId="60459F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96DC4" w14:textId="77777777" w:rsidR="00F5689F" w:rsidRDefault="00000000">
            <w:r>
              <w:rPr>
                <w:sz w:val="19"/>
                <w:szCs w:val="19"/>
              </w:rPr>
              <w:t>Мобильность (мобильные приложения, веб-клиент)</w:t>
            </w:r>
          </w:p>
        </w:tc>
        <w:tc>
          <w:tcPr>
            <w:tcW w:w="175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4BB31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50" w:type="dxa"/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E091C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750" w:type="dxa"/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06DDB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900" w:type="dxa"/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35FF9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</w:tr>
      <w:tr w:rsidR="00F5689F" w14:paraId="6998D7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6C6B9" w14:textId="77777777" w:rsidR="00F5689F" w:rsidRDefault="00000000">
            <w:r>
              <w:rPr>
                <w:sz w:val="19"/>
                <w:szCs w:val="19"/>
              </w:rPr>
              <w:lastRenderedPageBreak/>
              <w:t>Масштабируемость (рост числа пользователей и филиалов)</w:t>
            </w:r>
          </w:p>
        </w:tc>
        <w:tc>
          <w:tcPr>
            <w:tcW w:w="1750" w:type="dxa"/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28C36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750" w:type="dxa"/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9C7C4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750" w:type="dxa"/>
            <w:shd w:val="clear" w:color="auto" w:fill="F4CC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15D01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9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9CF0C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</w:tr>
      <w:tr w:rsidR="00F5689F" w14:paraId="18DB6A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F2E2D" w14:textId="77777777" w:rsidR="00F5689F" w:rsidRDefault="00000000">
            <w:r>
              <w:rPr>
                <w:sz w:val="19"/>
                <w:szCs w:val="19"/>
              </w:rPr>
              <w:t>Простота внедрения и настройки</w:t>
            </w:r>
          </w:p>
        </w:tc>
        <w:tc>
          <w:tcPr>
            <w:tcW w:w="1750" w:type="dxa"/>
            <w:shd w:val="clear" w:color="auto" w:fill="F4CC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B396F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5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71CEE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50" w:type="dxa"/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DCCD9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9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87A5E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</w:tr>
      <w:tr w:rsidR="00F5689F" w14:paraId="451B23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83282" w14:textId="77777777" w:rsidR="00F5689F" w:rsidRDefault="00000000">
            <w:r>
              <w:rPr>
                <w:sz w:val="19"/>
                <w:szCs w:val="19"/>
              </w:rPr>
              <w:t>Стоимость внедрения и владения (лицензии + настройка + поддержка)</w:t>
            </w:r>
          </w:p>
        </w:tc>
        <w:tc>
          <w:tcPr>
            <w:tcW w:w="1750" w:type="dxa"/>
            <w:shd w:val="clear" w:color="auto" w:fill="F4CC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67FE4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5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51F6D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50" w:type="dxa"/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36B05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9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D712A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</w:tr>
      <w:tr w:rsidR="00F5689F" w14:paraId="2C875E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2F3B7" w14:textId="77777777" w:rsidR="00F5689F" w:rsidRDefault="00000000">
            <w:r>
              <w:rPr>
                <w:sz w:val="19"/>
                <w:szCs w:val="19"/>
              </w:rPr>
              <w:t xml:space="preserve">Опыт использования в </w:t>
            </w:r>
            <w:proofErr w:type="spellStart"/>
            <w:r>
              <w:rPr>
                <w:sz w:val="19"/>
                <w:szCs w:val="19"/>
              </w:rPr>
              <w:t>автохолдингах</w:t>
            </w:r>
            <w:proofErr w:type="spellEnd"/>
            <w:r>
              <w:rPr>
                <w:sz w:val="19"/>
                <w:szCs w:val="19"/>
              </w:rPr>
              <w:t xml:space="preserve"> РФ / репутация вендора</w:t>
            </w:r>
          </w:p>
        </w:tc>
        <w:tc>
          <w:tcPr>
            <w:tcW w:w="1750" w:type="dxa"/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C829A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750" w:type="dxa"/>
            <w:shd w:val="clear" w:color="auto" w:fill="D9EA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B46F4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75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DE5E5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9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94135" w14:textId="77777777" w:rsidR="00F5689F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</w:tr>
      <w:tr w:rsidR="00F5689F" w14:paraId="1B1F5F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FA24C" w14:textId="77777777" w:rsidR="00F5689F" w:rsidRDefault="00000000">
            <w:r>
              <w:rPr>
                <w:b/>
                <w:bCs/>
                <w:sz w:val="19"/>
                <w:szCs w:val="19"/>
              </w:rPr>
              <w:t>ИТОГО баллов (</w:t>
            </w:r>
            <w:proofErr w:type="spellStart"/>
            <w:r>
              <w:rPr>
                <w:b/>
                <w:bCs/>
                <w:sz w:val="19"/>
                <w:szCs w:val="19"/>
              </w:rPr>
              <w:t>max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126)</w:t>
            </w:r>
          </w:p>
        </w:tc>
        <w:tc>
          <w:tcPr>
            <w:tcW w:w="175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21F2A" w14:textId="77777777" w:rsidR="00F5689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108</w:t>
            </w:r>
          </w:p>
        </w:tc>
        <w:tc>
          <w:tcPr>
            <w:tcW w:w="175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27B21" w14:textId="77777777" w:rsidR="00F5689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103</w:t>
            </w:r>
          </w:p>
        </w:tc>
        <w:tc>
          <w:tcPr>
            <w:tcW w:w="175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A77E8" w14:textId="77777777" w:rsidR="00F5689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91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6CDBC" w14:textId="77777777" w:rsidR="00F5689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82</w:t>
            </w:r>
          </w:p>
        </w:tc>
      </w:tr>
    </w:tbl>
    <w:p w14:paraId="1DA309D6" w14:textId="77777777" w:rsidR="00F5689F" w:rsidRDefault="00000000">
      <w:pPr>
        <w:spacing w:before="150" w:after="150"/>
      </w:pPr>
      <w:r>
        <w:rPr>
          <w:i/>
          <w:iCs/>
          <w:sz w:val="18"/>
          <w:szCs w:val="18"/>
        </w:rPr>
        <w:t>Условные обозначения: зелёный — сильное соответствие (8–10), жёлтый — среднее (6–7), красный — слабое (≤5).</w:t>
      </w:r>
    </w:p>
    <w:p w14:paraId="12BD1263" w14:textId="77777777" w:rsidR="00F5689F" w:rsidRDefault="00000000">
      <w:pPr>
        <w:pStyle w:val="1"/>
        <w:spacing w:before="300" w:after="150"/>
      </w:pPr>
      <w:r>
        <w:rPr>
          <w:b/>
          <w:bCs/>
          <w:sz w:val="28"/>
          <w:szCs w:val="28"/>
        </w:rPr>
        <w:t>6. Выводы</w:t>
      </w:r>
    </w:p>
    <w:p w14:paraId="7A7729EA" w14:textId="77777777" w:rsidR="00F5689F" w:rsidRDefault="00000000">
      <w:pPr>
        <w:pStyle w:val="2"/>
        <w:spacing w:before="220" w:after="100"/>
      </w:pPr>
      <w:r>
        <w:rPr>
          <w:b/>
          <w:bCs/>
          <w:sz w:val="24"/>
          <w:szCs w:val="24"/>
        </w:rPr>
        <w:t>6.1. Наиболее подходящее ПО из всего перечня</w:t>
      </w:r>
    </w:p>
    <w:p w14:paraId="489000ED" w14:textId="77777777" w:rsidR="00F5689F" w:rsidRDefault="00000000">
      <w:pPr>
        <w:spacing w:after="120"/>
      </w:pPr>
      <w:r>
        <w:t xml:space="preserve">По сумме баллов наиболее сбалансированным решением для </w:t>
      </w:r>
      <w:proofErr w:type="spellStart"/>
      <w:r>
        <w:t>автохолдинга</w:t>
      </w:r>
      <w:proofErr w:type="spellEnd"/>
      <w:r>
        <w:t xml:space="preserve"> «БАРС» является «1</w:t>
      </w:r>
      <w:proofErr w:type="gramStart"/>
      <w:r>
        <w:t>С:Альфа</w:t>
      </w:r>
      <w:proofErr w:type="gramEnd"/>
      <w:r>
        <w:t>-Авто КОРП, редакция 6». Она набирает наибольшее количество баллов за счёт полноты отраслевого функционала (продажи автомобилей, Trade-In, сервис, склад запчастей) и прямой интеграции с бухгалтерским учётом, что критично именно в условиях отсутствия у предприятия автоматизированной учётной системы. Решение «</w:t>
      </w:r>
      <w:proofErr w:type="spellStart"/>
      <w:r>
        <w:t>Инфотек</w:t>
      </w:r>
      <w:proofErr w:type="spellEnd"/>
      <w:r>
        <w:t xml:space="preserve"> Авто CRM» набирает близкий суммарный балл и лучше подходит именно для управления распределённой дилерской сетью и клиентским опытом, но не решает задачи складского и бухгалтерского учёта самостоятельно.</w:t>
      </w:r>
    </w:p>
    <w:p w14:paraId="578054F2" w14:textId="77777777" w:rsidR="00F5689F" w:rsidRDefault="00000000">
      <w:pPr>
        <w:spacing w:after="120"/>
      </w:pPr>
      <w:r>
        <w:t>Практический вывод: оптимальная архитектура для холдинга — «1</w:t>
      </w:r>
      <w:proofErr w:type="gramStart"/>
      <w:r>
        <w:t>С:Альфа</w:t>
      </w:r>
      <w:proofErr w:type="gramEnd"/>
      <w:r>
        <w:t>-Авто КОРП» как учётное ядро (продажи, сервис, склад, финансы, обмен с бухгалтерией) в сочетании с сетевой CRM уровня «</w:t>
      </w:r>
      <w:proofErr w:type="spellStart"/>
      <w:r>
        <w:t>Инфотек</w:t>
      </w:r>
      <w:proofErr w:type="spellEnd"/>
      <w:r>
        <w:t>» для управления клиентским циклом на уровне всей дилерской сети (Омск + Тюмень). Если Заказчику нужен один продукт «здесь и сейчас» без комбинирования систем — рекомендуется «1</w:t>
      </w:r>
      <w:proofErr w:type="gramStart"/>
      <w:r>
        <w:t>С:Альфа</w:t>
      </w:r>
      <w:proofErr w:type="gramEnd"/>
      <w:r>
        <w:t>-Авто КОРП, редакция 6».</w:t>
      </w:r>
    </w:p>
    <w:p w14:paraId="7147A160" w14:textId="77777777" w:rsidR="00F5689F" w:rsidRDefault="00000000">
      <w:pPr>
        <w:pStyle w:val="2"/>
        <w:spacing w:before="220" w:after="100"/>
      </w:pPr>
      <w:r>
        <w:rPr>
          <w:b/>
          <w:bCs/>
          <w:sz w:val="24"/>
          <w:szCs w:val="24"/>
        </w:rPr>
        <w:t>6.2. Наиболее подходящее ПО от фирмы «1С»</w:t>
      </w:r>
    </w:p>
    <w:p w14:paraId="761CF907" w14:textId="6EB519E2" w:rsidR="00F5689F" w:rsidRDefault="00000000" w:rsidP="00E97056">
      <w:pPr>
        <w:spacing w:after="120"/>
      </w:pPr>
      <w:r>
        <w:t>Среди продуктов линейки «1С» для данной задачи наиболее подходящим является «1</w:t>
      </w:r>
      <w:proofErr w:type="gramStart"/>
      <w:r>
        <w:t>С:Альфа</w:t>
      </w:r>
      <w:proofErr w:type="gramEnd"/>
      <w:r>
        <w:t xml:space="preserve">-Авто: </w:t>
      </w:r>
      <w:proofErr w:type="spellStart"/>
      <w:r>
        <w:t>Автосалон+Автосервис+Автозапчасти</w:t>
      </w:r>
      <w:proofErr w:type="spellEnd"/>
      <w:r>
        <w:t xml:space="preserve"> КОРП, редакция 6» (1С-Рарус). В отличие от младшей редакции «ПРОФ» и решения «1С:Автосервис» (рассчитанного на небольшие независимые СТО), редакция КОРП поддерживает </w:t>
      </w:r>
      <w:proofErr w:type="spellStart"/>
      <w:r>
        <w:t>многофирменный</w:t>
      </w:r>
      <w:proofErr w:type="spellEnd"/>
      <w:r>
        <w:t xml:space="preserve"> учёт, до 20 одновременных рабочих мест, встроенную CRM и подтверждённый опыт внедрения в крупных официальных дилерских сетях — то есть закрывает именно те требования, которые предъявляет распределённая структура </w:t>
      </w:r>
      <w:proofErr w:type="spellStart"/>
      <w:r>
        <w:t>автохолдинга</w:t>
      </w:r>
      <w:proofErr w:type="spellEnd"/>
      <w:r>
        <w:t xml:space="preserve"> «БАРС».</w:t>
      </w:r>
    </w:p>
    <w:sectPr w:rsidR="00F5689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3522C9"/>
    <w:multiLevelType w:val="hybridMultilevel"/>
    <w:tmpl w:val="7D3859BC"/>
    <w:lvl w:ilvl="0" w:tplc="1DA25804">
      <w:start w:val="1"/>
      <w:numFmt w:val="bullet"/>
      <w:lvlText w:val="●"/>
      <w:lvlJc w:val="left"/>
      <w:pPr>
        <w:ind w:left="720" w:hanging="360"/>
      </w:pPr>
    </w:lvl>
    <w:lvl w:ilvl="1" w:tplc="0BFE5FBA">
      <w:start w:val="1"/>
      <w:numFmt w:val="bullet"/>
      <w:lvlText w:val="○"/>
      <w:lvlJc w:val="left"/>
      <w:pPr>
        <w:ind w:left="1440" w:hanging="360"/>
      </w:pPr>
    </w:lvl>
    <w:lvl w:ilvl="2" w:tplc="C2F02DE8">
      <w:start w:val="1"/>
      <w:numFmt w:val="bullet"/>
      <w:lvlText w:val="■"/>
      <w:lvlJc w:val="left"/>
      <w:pPr>
        <w:ind w:left="2160" w:hanging="360"/>
      </w:pPr>
    </w:lvl>
    <w:lvl w:ilvl="3" w:tplc="9C40C404">
      <w:start w:val="1"/>
      <w:numFmt w:val="bullet"/>
      <w:lvlText w:val="●"/>
      <w:lvlJc w:val="left"/>
      <w:pPr>
        <w:ind w:left="2880" w:hanging="360"/>
      </w:pPr>
    </w:lvl>
    <w:lvl w:ilvl="4" w:tplc="6930F532">
      <w:start w:val="1"/>
      <w:numFmt w:val="bullet"/>
      <w:lvlText w:val="○"/>
      <w:lvlJc w:val="left"/>
      <w:pPr>
        <w:ind w:left="3600" w:hanging="360"/>
      </w:pPr>
    </w:lvl>
    <w:lvl w:ilvl="5" w:tplc="17E075D0">
      <w:start w:val="1"/>
      <w:numFmt w:val="bullet"/>
      <w:lvlText w:val="■"/>
      <w:lvlJc w:val="left"/>
      <w:pPr>
        <w:ind w:left="4320" w:hanging="360"/>
      </w:pPr>
    </w:lvl>
    <w:lvl w:ilvl="6" w:tplc="07268DC2">
      <w:start w:val="1"/>
      <w:numFmt w:val="bullet"/>
      <w:lvlText w:val="●"/>
      <w:lvlJc w:val="left"/>
      <w:pPr>
        <w:ind w:left="5040" w:hanging="360"/>
      </w:pPr>
    </w:lvl>
    <w:lvl w:ilvl="7" w:tplc="CD3039FE">
      <w:start w:val="1"/>
      <w:numFmt w:val="bullet"/>
      <w:lvlText w:val="●"/>
      <w:lvlJc w:val="left"/>
      <w:pPr>
        <w:ind w:left="5760" w:hanging="360"/>
      </w:pPr>
    </w:lvl>
    <w:lvl w:ilvl="8" w:tplc="2506A2BA">
      <w:start w:val="1"/>
      <w:numFmt w:val="bullet"/>
      <w:lvlText w:val="●"/>
      <w:lvlJc w:val="left"/>
      <w:pPr>
        <w:ind w:left="6480" w:hanging="360"/>
      </w:pPr>
    </w:lvl>
  </w:abstractNum>
  <w:num w:numId="1" w16cid:durableId="10592100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89F"/>
    <w:rsid w:val="00E97056"/>
    <w:rsid w:val="00F565BF"/>
    <w:rsid w:val="00F56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17259"/>
  <w15:docId w15:val="{389807EA-1661-4FD7-88A4-345C654F3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1427</Words>
  <Characters>8137</Characters>
  <DocSecurity>0</DocSecurity>
  <Lines>67</Lines>
  <Paragraphs>19</Paragraphs>
  <ScaleCrop>false</ScaleCrop>
  <Company/>
  <LinksUpToDate>false</LinksUpToDate>
  <CharactersWithSpaces>9545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2026-07-10T10:52:00Z</dcterms:created>
  <dcterms:modified xsi:type="dcterms:W3CDTF">2026-07-10T11:24:00Z</dcterms:modified>
</cp:coreProperties>
</file>