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873D2" w14:textId="1DFF1DBB" w:rsidR="002273AC" w:rsidRPr="002273AC" w:rsidRDefault="002273AC" w:rsidP="00B2124C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ascii="Times New Roman" w:hAnsi="Times New Roman" w:cs="Times New Roman"/>
          <w:color w:val="000000" w:themeColor="text1"/>
          <w:sz w:val="44"/>
        </w:rPr>
      </w:pPr>
    </w:p>
    <w:p w14:paraId="1A93DFD7" w14:textId="5DD25BDC" w:rsidR="00FC0A1F" w:rsidRDefault="00FC0A1F" w:rsidP="00FC0A1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Описать предполагаемую бизнес-модель для реализации цифрового проекта</w:t>
      </w:r>
    </w:p>
    <w:p w14:paraId="3E8A67D5" w14:textId="1026BC57" w:rsidR="000F74A6" w:rsidRPr="00CF79DB" w:rsidRDefault="000F74A6" w:rsidP="00CF79D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1. Потребительские сегменты (Customer </w:t>
      </w:r>
      <w:proofErr w:type="spellStart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Segments</w:t>
      </w:r>
      <w:proofErr w:type="spellEnd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5EBE1DA2" w14:textId="68592456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Заказчики (Массовый рынок с элементами ниши): Физические лица, заинтересованные в покупке товаров за рубежом. Это могут быть как массовые покупатели (одежда, электроника), так и нишевые (коллекционные товары, редкие вещи). Для них важна экономия и доступ.</w:t>
      </w:r>
    </w:p>
    <w:p w14:paraId="3E83C617" w14:textId="7802A235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Путешественники (Нишевой рынок): Люди, которые часто совершают поездки и готовы использовать свободное место в багаже для заработка. Это сегмент с особыми потребностями (безопасность, простота, гарантия оплаты).</w:t>
      </w:r>
    </w:p>
    <w:p w14:paraId="71CA3A68" w14:textId="72762614" w:rsidR="000F74A6" w:rsidRPr="000F74A6" w:rsidRDefault="000F74A6" w:rsidP="00CF79D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Рекламодатели (Диверсифицированный сегмент): Зарубежные онлайн-магазины, банки, страховые компании, авиаперевозчики. Они заинтересованы в доступе к аудитории платформы.</w:t>
      </w:r>
    </w:p>
    <w:p w14:paraId="762F90E7" w14:textId="24177B42" w:rsidR="000F74A6" w:rsidRPr="00CF79DB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2. Ценностные предложения (Value </w:t>
      </w:r>
      <w:proofErr w:type="spellStart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Propositions</w:t>
      </w:r>
      <w:proofErr w:type="spellEnd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6493F75A" w14:textId="3BE04AF9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обеих сторон (Ценность платформы):</w:t>
      </w:r>
    </w:p>
    <w:p w14:paraId="1B852ED5" w14:textId="6D3F7B38" w:rsidR="000F74A6" w:rsidRPr="00CF79DB" w:rsidRDefault="000F74A6" w:rsidP="00CF79DB">
      <w:pPr>
        <w:pStyle w:val="a7"/>
        <w:numPr>
          <w:ilvl w:val="0"/>
          <w:numId w:val="2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Безопасная и прозрачная сделка: Юридическая защита (договор-оферта), система рейтингов и отзывов (снижение рисков), верификация личности.</w:t>
      </w:r>
    </w:p>
    <w:p w14:paraId="5F6273E0" w14:textId="4C5B1627" w:rsidR="000F74A6" w:rsidRPr="00CF79DB" w:rsidRDefault="000F74A6" w:rsidP="00CF79DB">
      <w:pPr>
        <w:pStyle w:val="a7"/>
        <w:numPr>
          <w:ilvl w:val="0"/>
          <w:numId w:val="2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Ассистент сервиса:</w:t>
      </w:r>
      <w:r w:rsidR="00CF79DB"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Поддержка на всех этапах, помощь в спорных ситуациях.</w:t>
      </w:r>
    </w:p>
    <w:p w14:paraId="5F0431B0" w14:textId="19CBADE7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Заказчика:</w:t>
      </w:r>
    </w:p>
    <w:p w14:paraId="3EF31A8F" w14:textId="1744ED8D" w:rsidR="000F74A6" w:rsidRPr="00CF79DB" w:rsidRDefault="000F74A6" w:rsidP="00CF79DB">
      <w:pPr>
        <w:pStyle w:val="a7"/>
        <w:numPr>
          <w:ilvl w:val="0"/>
          <w:numId w:val="3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 к глобальному ассортименту:</w:t>
      </w:r>
      <w:r w:rsidR="00CF79DB"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купить товары, недоступные в местной рознице.</w:t>
      </w:r>
    </w:p>
    <w:p w14:paraId="0F4EAFD3" w14:textId="40A7DD13" w:rsidR="000F74A6" w:rsidRPr="00CF79DB" w:rsidRDefault="000F74A6" w:rsidP="00CF79DB">
      <w:pPr>
        <w:pStyle w:val="a7"/>
        <w:numPr>
          <w:ilvl w:val="0"/>
          <w:numId w:val="3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Экономия: Стоимость доставки ниже, чем у профессиональных логистических посредников.</w:t>
      </w:r>
    </w:p>
    <w:p w14:paraId="58BBFD41" w14:textId="6B7DFED9" w:rsidR="000F74A6" w:rsidRPr="00CF79DB" w:rsidRDefault="000F74A6" w:rsidP="00CF79DB">
      <w:pPr>
        <w:pStyle w:val="a7"/>
        <w:numPr>
          <w:ilvl w:val="0"/>
          <w:numId w:val="3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 от мошенничества:</w:t>
      </w:r>
      <w:r w:rsidR="00CF79DB"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Гарантия, что путешественник выполнит заказ.</w:t>
      </w:r>
    </w:p>
    <w:p w14:paraId="3EEF8B05" w14:textId="3B9D0089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Путешественника:</w:t>
      </w:r>
    </w:p>
    <w:p w14:paraId="06B50195" w14:textId="52BCBFAC" w:rsidR="000F74A6" w:rsidRPr="00CF79DB" w:rsidRDefault="000F74A6" w:rsidP="00CF79DB">
      <w:pPr>
        <w:pStyle w:val="a7"/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Дополнительный заработок: Монетизация свободного места в багаже.</w:t>
      </w:r>
    </w:p>
    <w:p w14:paraId="690A5E89" w14:textId="5B8B7431" w:rsidR="000F74A6" w:rsidRPr="00CF79DB" w:rsidRDefault="000F74A6" w:rsidP="00CF79DB">
      <w:pPr>
        <w:pStyle w:val="a7"/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 от нелегальных грузов: Проверка товаров платформой, гарантия, что он не перевозит запрещенное.</w:t>
      </w:r>
    </w:p>
    <w:p w14:paraId="2DA1786E" w14:textId="6078CA81" w:rsidR="000F74A6" w:rsidRPr="00CF79DB" w:rsidRDefault="000F74A6" w:rsidP="00CF79DB">
      <w:pPr>
        <w:pStyle w:val="a7"/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Гарантия оплаты:</w:t>
      </w:r>
      <w:r w:rsidR="00CF79DB"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Блокировка средств заказчика до подтверждения доставки.</w:t>
      </w:r>
    </w:p>
    <w:p w14:paraId="2695EA35" w14:textId="4F2B1AFF" w:rsidR="000F74A6" w:rsidRPr="00CF79DB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 Каналы сбыта (</w:t>
      </w:r>
      <w:proofErr w:type="spellStart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Channels</w:t>
      </w:r>
      <w:proofErr w:type="spellEnd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11DBC115" w14:textId="491CC3E1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Информационный этап: Онлайн-реклама (таргетинг в соцсетях на «шопоголиков» и «путешественников»), контент у блогеров, партнерство с зарубежными магазинами.</w:t>
      </w:r>
    </w:p>
    <w:p w14:paraId="368AFEDF" w14:textId="32045778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Оценочный этап: Сайт/приложение с удобным поиском, калькулятором стоимости доставки, профилями пользователей и отзывами.</w:t>
      </w:r>
    </w:p>
    <w:p w14:paraId="0D608C5A" w14:textId="65A7583F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Продажный этап Внутренний чат для согласования деталей, безопасная оплата через платформу.</w:t>
      </w:r>
    </w:p>
    <w:p w14:paraId="4BF51C48" w14:textId="1DC16B27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Доставка:</w:t>
      </w:r>
      <w:r w:rsid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Передача товара «из рук в руки» или резервные логистические службы.</w:t>
      </w:r>
    </w:p>
    <w:p w14:paraId="712E85E9" w14:textId="4871B472" w:rsidR="000F74A6" w:rsidRPr="000F74A6" w:rsidRDefault="000F74A6" w:rsidP="00CF79D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Послепродажный этап: Система выставления рейтингов и отзывов, служба поддержки для решения споров.</w:t>
      </w:r>
    </w:p>
    <w:p w14:paraId="20D4340E" w14:textId="1159834E" w:rsidR="000F74A6" w:rsidRPr="00CF79DB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4. Взаимоотношения с клиентами (Customer </w:t>
      </w:r>
      <w:proofErr w:type="spellStart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Relationships</w:t>
      </w:r>
      <w:proofErr w:type="spellEnd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63F59A7E" w14:textId="50B91191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Автоматизированное обслуживание (Self-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service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Automation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  <w:r w:rsid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тип. Пользователи самостоятельно регистрируются, ищут попутчиков/заказы, общаются в чатах. Система автоматически рассчитывает комиссии, рейтинги.</w:t>
      </w:r>
    </w:p>
    <w:p w14:paraId="6034C3A4" w14:textId="3C523B4A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Персональная поддержка</w:t>
      </w:r>
      <w:proofErr w:type="gram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Для</w:t>
      </w:r>
      <w:proofErr w:type="gram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решения спорных ситуаций и сложных/дорогих сделок выделенные менеджеры (арбитры).</w:t>
      </w:r>
    </w:p>
    <w:p w14:paraId="63424BAF" w14:textId="34395728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Сообщества (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Communities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Создание сообщества пользователей в соцсетях, форумов, где путешественники и заказчики могут обмениваться опытом, что повышает лояльность и доверие (ключевой фактор для многосторонней платформы).</w:t>
      </w:r>
    </w:p>
    <w:p w14:paraId="015E6201" w14:textId="6885EF06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Совместное создание ценности (Co-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creation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Учет пожеланий пользователей при доработке функционала платформы.</w:t>
      </w:r>
    </w:p>
    <w:p w14:paraId="1CE26348" w14:textId="77777777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078D5C" w14:textId="4C1A2E37" w:rsidR="000F74A6" w:rsidRPr="00CF79DB" w:rsidRDefault="000F74A6" w:rsidP="00CF79D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5. Потоки поступления доходов (</w:t>
      </w:r>
      <w:proofErr w:type="spellStart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Revenue</w:t>
      </w:r>
      <w:proofErr w:type="spellEnd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Streams</w:t>
      </w:r>
      <w:proofErr w:type="spellEnd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08267624" w14:textId="12FE2895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Брокерские проценты (Комиссия): Основной поток. Процент от суммы вознаграждения, которое заказчик платит путешественнику. Удерживается с каждой успешной сделки.</w:t>
      </w:r>
    </w:p>
    <w:p w14:paraId="468EF3E5" w14:textId="4709185F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Оплата подписки:</w:t>
      </w:r>
      <w:r w:rsid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Элемент модели 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Freemium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Премиум-доступ для активных пользователей (заказчиков и путешественников), дающий расширенные возможности (например, снятие лимитов, приоритетная поддержка, расширенная страховка).</w:t>
      </w:r>
    </w:p>
    <w:p w14:paraId="752F6BD9" w14:textId="5334AAE0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Плата за услугу: Опциональная плата за страховку конкретной сделки (для заказчика или путешественника).</w:t>
      </w:r>
    </w:p>
    <w:p w14:paraId="118D4D1D" w14:textId="042B1AD9" w:rsidR="000F74A6" w:rsidRPr="000F74A6" w:rsidRDefault="000F74A6" w:rsidP="00CF79D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Доходы от рекламы:</w:t>
      </w:r>
      <w:r w:rsid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 рекламной модели. Плата от зарубежных магазинов, банков, авиакомпаний за размещение таргетированной рекламы на платформе.</w:t>
      </w:r>
    </w:p>
    <w:p w14:paraId="74D411F8" w14:textId="2B67D5D1" w:rsidR="000F74A6" w:rsidRPr="00CF79DB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6. Ключевые ресурсы (Key Resources)</w:t>
      </w:r>
    </w:p>
    <w:p w14:paraId="69D24263" w14:textId="3A45E1EE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Информационные/Интеллектуальные: Самая важная группа. Сама Платформа (сайт/приложение), программное обеспечение, алгоритмы поиска и верификации, базы данных пользователей, система рейтингов и отзывов, шаблоны договоров.</w:t>
      </w:r>
    </w:p>
    <w:p w14:paraId="4249BF9C" w14:textId="1A32A31B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Человеческие: Команда разработчиков, маркетологи, менеджеры службы поддержки и арбитры, юристы.</w:t>
      </w:r>
    </w:p>
    <w:p w14:paraId="54C453CC" w14:textId="0BD02D21" w:rsidR="000F74A6" w:rsidRPr="000F74A6" w:rsidRDefault="000F74A6" w:rsidP="00CF79D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Финансовые:</w:t>
      </w:r>
      <w:r w:rsidR="00CF7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Средства на разработку, маркетинг (привлечение обеих сторон рынка) и операционную деятельность до выхода на самоокупаемость.</w:t>
      </w:r>
    </w:p>
    <w:p w14:paraId="0ACFA7A2" w14:textId="4B8B426E" w:rsidR="000F74A6" w:rsidRPr="00CF79DB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 Ключевые виды деятельности (Key </w:t>
      </w:r>
      <w:proofErr w:type="spellStart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Activities</w:t>
      </w:r>
      <w:proofErr w:type="spellEnd"/>
      <w:r w:rsidRPr="00CF79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58837E7D" w14:textId="243764BA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и поддержка платформы: Постоянное развитие функционала, улучшение UX/UI, обеспечение безопасности данных.</w:t>
      </w:r>
    </w:p>
    <w:p w14:paraId="47986A4F" w14:textId="58AA5144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платформой: Модерация объявлений и пользователей, верификация (паспортный контроль), проверка товаров на легальность.</w:t>
      </w:r>
    </w:p>
    <w:p w14:paraId="3D333DEE" w14:textId="22626ACF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Маркетинг и привлечение пользователей: Запуск «сетевого эффекта» — привлечение обеих сторон рынка одновременно.</w:t>
      </w:r>
    </w:p>
    <w:p w14:paraId="101BFC9C" w14:textId="62F235D9" w:rsidR="000F74A6" w:rsidRPr="000F74A6" w:rsidRDefault="000F74A6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Предоставление услуг: Работа службы поддержки и арбитража, помощь в сделках.</w:t>
      </w:r>
    </w:p>
    <w:p w14:paraId="1CB6A731" w14:textId="6ACF383A" w:rsidR="000F74A6" w:rsidRPr="00E50C07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50C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8. Ключевые партнеры (Key Partners)</w:t>
      </w:r>
    </w:p>
    <w:p w14:paraId="6DA93A6E" w14:textId="6FC75FF4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Платежные системы: Для безопасных транзакций (PayPal, 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Stripe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ЮKassa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10337F68" w14:textId="5E29330B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Юридические/Страховые компании</w:t>
      </w:r>
      <w:proofErr w:type="gram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Для</w:t>
      </w:r>
      <w:proofErr w:type="gram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разработки юридической базы и предложения страховых продуктов.</w:t>
      </w:r>
    </w:p>
    <w:p w14:paraId="22AB6C69" w14:textId="0A4B949B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Логистические службы</w:t>
      </w:r>
      <w:proofErr w:type="gram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Как</w:t>
      </w:r>
      <w:proofErr w:type="gram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резервный канал доставки, если личная встреча невозможна.</w:t>
      </w:r>
    </w:p>
    <w:p w14:paraId="09241A7B" w14:textId="6217E14F" w:rsidR="000F74A6" w:rsidRPr="000F74A6" w:rsidRDefault="000F74A6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Зарубежные онлайн-магазины</w:t>
      </w:r>
      <w:proofErr w:type="gram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Как</w:t>
      </w:r>
      <w:proofErr w:type="gram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«компании-дополнители». Интеграция с их каталогами упрощает жизнь заказчикам и увеличивает привлекательность платформы.</w:t>
      </w:r>
    </w:p>
    <w:p w14:paraId="4918894B" w14:textId="26C72A1A" w:rsidR="000F74A6" w:rsidRPr="00E50C07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50C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9. Структура издержек (Cost </w:t>
      </w:r>
      <w:proofErr w:type="spellStart"/>
      <w:r w:rsidRPr="00E50C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Structure</w:t>
      </w:r>
      <w:proofErr w:type="spellEnd"/>
      <w:r w:rsidRPr="00E50C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41382BEB" w14:textId="01364734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Постоянные издержки: Зарплата команды (разработка, поддержка, маркетинг), аренда серверов/облачные услуги, юридическое сопровождение.</w:t>
      </w:r>
    </w:p>
    <w:p w14:paraId="22F9BB00" w14:textId="7C4B3DF5" w:rsidR="000F74A6" w:rsidRPr="000F74A6" w:rsidRDefault="000F74A6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Переменные издержки: Маркетинговые расходы на привлечение пользователей (CAC), транзакционные издержки (комиссии платежных систем).</w:t>
      </w:r>
    </w:p>
    <w:p w14:paraId="40893190" w14:textId="611725C8" w:rsidR="00CF79DB" w:rsidRDefault="000F74A6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Экономия на масштабе</w:t>
      </w:r>
      <w:proofErr w:type="gram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</w:t>
      </w:r>
      <w:proofErr w:type="gram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больше пользователей на платформе, тем ниже стоимость обслуживания одного пользователя (важно для модели </w:t>
      </w:r>
      <w:proofErr w:type="spellStart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Freemium</w:t>
      </w:r>
      <w:proofErr w:type="spellEnd"/>
      <w:r w:rsidRPr="000F7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Pr="000F74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430EFD06" w14:textId="77777777" w:rsidR="00E50C07" w:rsidRDefault="00E50C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04F084B5" w14:textId="50114EF5" w:rsidR="00FC0A1F" w:rsidRDefault="00FC0A1F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2 </w:t>
      </w:r>
      <w:r w:rsidR="00045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</w:t>
      </w: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одель </w:t>
      </w:r>
      <w:proofErr w:type="spellStart"/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Остервальдера</w:t>
      </w:r>
      <w:proofErr w:type="spellEnd"/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Пенье</w:t>
      </w:r>
    </w:p>
    <w:p w14:paraId="3DA7E18E" w14:textId="62A6832F" w:rsidR="00FC0A1F" w:rsidRPr="00897990" w:rsidRDefault="00045CF4" w:rsidP="00045CF4">
      <w:pPr>
        <w:ind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9037F49" wp14:editId="5AB30879">
            <wp:extent cx="5940425" cy="3839210"/>
            <wp:effectExtent l="0" t="0" r="3175" b="0"/>
            <wp:docPr id="52047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78796" name="Рисунок 520478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B41A" w14:textId="77777777" w:rsidR="00E50C07" w:rsidRDefault="00E50C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FD881DD" w14:textId="310D97DD" w:rsidR="00FC0A1F" w:rsidRDefault="00FC0A1F" w:rsidP="00FC0A1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3 Сделать выводы о возможности коммерциализации проекта</w:t>
      </w:r>
    </w:p>
    <w:p w14:paraId="55B76721" w14:textId="738135BC" w:rsidR="00E50C07" w:rsidRPr="00E50C07" w:rsidRDefault="00E50C07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бизнес-модели показывает, что проект представляет собой классическую многостороннюю платформу, объединяющую заказчиков и путешественников, где ценность для каждой стороны напрямую зависит от активности другой, что создает потенциал для экспоненциального роста за счет сетевого эффекта. Коммерциализация в такой модели строится на диверсификации потоков доходов, где основным источником выступает сервисный сбор в виде процента от вознаграждения путешественника, что напрямую привязывает доход платформы к успешности сделок пользователей. Дополнительными и не менее важными источниками становятся премиум-подписка по модели </w:t>
      </w:r>
      <w:proofErr w:type="spellStart"/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Freemium</w:t>
      </w:r>
      <w:proofErr w:type="spellEnd"/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даже при конверсии 5–10% платных пользователей способна покрывать издержки на обслуживание всей бесплатной базы, а также рекламные интеграции с зарубежными магазинами и банками, однако последние становятся доступны только после накопления достаточного трафика.</w:t>
      </w:r>
    </w:p>
    <w:p w14:paraId="2411FAB2" w14:textId="19967C7A" w:rsidR="00E50C07" w:rsidRPr="00E50C07" w:rsidRDefault="00E50C07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пути коммерциализации существуют ключевые риски, характерные для платформенных решений. Главный из них — проблема курицы и яйца, когда сложно одновременно привлечь и заказчиков, и путешественников; решается она субсидированием одной из сторон, например временным обнулением комиссии для путешественников или бонусами за первую сделку. Второй значимый риск — уход пользователей с платформы после знакомства, что предотвращается созданием ценности, недоступной при офлайн-сделках: безопасное эскроу-сопровождение платежей, страхование грузов и накопленная репутация в виде рейтингов, которые обесцениваются при уходе в офлайн. Третий риск — чрезмерная монетизация на раннем этапе, когда высокие комиссии отпугивают еще не лояльную аудиторию, поэтому важно на старте устанавливать сбор ниже рыночного или вовсе отказаться от него временно.</w:t>
      </w:r>
    </w:p>
    <w:p w14:paraId="41867F90" w14:textId="60CB416C" w:rsidR="00FC0A1F" w:rsidRPr="00E50C07" w:rsidRDefault="00E50C07" w:rsidP="00E50C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Потенциал масштабирования проекта выходит за рамки простого посредничества. При успешном запуске платформа может стать ядром </w:t>
      </w:r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цифровой экосистемы по аналогии с </w:t>
      </w:r>
      <w:proofErr w:type="spellStart"/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Grab</w:t>
      </w:r>
      <w:proofErr w:type="spellEnd"/>
      <w:r w:rsidRPr="00E50C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 из агрегатора такси вырос в платформу с доставкой, финансами и страховыми услугами. Интеграция с API зарубежных магазинов для автоматического импорта товаров упростит создание заказов и повысит конверсию, а внедрение алгоритмов подбора попутчиков и AI-ассистентов снизит нагрузку на поддержку и повысит лояльность. Юридическая чистота модели с договорами и верификацией дает преимущество перед полулегальными сервисами перекупов и формирует доверие, без которого многосторонняя платформа существовать не может. Таким образом, коммерциализация должна быть поэтапной: сначала фокус на запуск сетевого эффекта и минимальную комиссию, затем внедрение подписки и страховых продуктов и только после накопления аудитории — активная монетизация через рекламу и партнерские интеграции.</w:t>
      </w:r>
    </w:p>
    <w:sectPr w:rsidR="00FC0A1F" w:rsidRPr="00E50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720D"/>
    <w:multiLevelType w:val="hybridMultilevel"/>
    <w:tmpl w:val="7B0E5014"/>
    <w:lvl w:ilvl="0" w:tplc="290E6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35655E"/>
    <w:multiLevelType w:val="hybridMultilevel"/>
    <w:tmpl w:val="2B826CAA"/>
    <w:lvl w:ilvl="0" w:tplc="0419000F">
      <w:start w:val="1"/>
      <w:numFmt w:val="decimal"/>
      <w:lvlText w:val="%1."/>
      <w:lvlJc w:val="left"/>
      <w:pPr>
        <w:ind w:left="1919" w:hanging="360"/>
      </w:pPr>
    </w:lvl>
    <w:lvl w:ilvl="1" w:tplc="04190019" w:tentative="1">
      <w:start w:val="1"/>
      <w:numFmt w:val="lowerLetter"/>
      <w:lvlText w:val="%2."/>
      <w:lvlJc w:val="left"/>
      <w:pPr>
        <w:ind w:left="2639" w:hanging="360"/>
      </w:pPr>
    </w:lvl>
    <w:lvl w:ilvl="2" w:tplc="0419001B" w:tentative="1">
      <w:start w:val="1"/>
      <w:numFmt w:val="lowerRoman"/>
      <w:lvlText w:val="%3."/>
      <w:lvlJc w:val="right"/>
      <w:pPr>
        <w:ind w:left="3359" w:hanging="180"/>
      </w:pPr>
    </w:lvl>
    <w:lvl w:ilvl="3" w:tplc="0419000F" w:tentative="1">
      <w:start w:val="1"/>
      <w:numFmt w:val="decimal"/>
      <w:lvlText w:val="%4."/>
      <w:lvlJc w:val="left"/>
      <w:pPr>
        <w:ind w:left="4079" w:hanging="360"/>
      </w:pPr>
    </w:lvl>
    <w:lvl w:ilvl="4" w:tplc="04190019" w:tentative="1">
      <w:start w:val="1"/>
      <w:numFmt w:val="lowerLetter"/>
      <w:lvlText w:val="%5."/>
      <w:lvlJc w:val="left"/>
      <w:pPr>
        <w:ind w:left="4799" w:hanging="360"/>
      </w:pPr>
    </w:lvl>
    <w:lvl w:ilvl="5" w:tplc="0419001B" w:tentative="1">
      <w:start w:val="1"/>
      <w:numFmt w:val="lowerRoman"/>
      <w:lvlText w:val="%6."/>
      <w:lvlJc w:val="right"/>
      <w:pPr>
        <w:ind w:left="5519" w:hanging="180"/>
      </w:pPr>
    </w:lvl>
    <w:lvl w:ilvl="6" w:tplc="0419000F" w:tentative="1">
      <w:start w:val="1"/>
      <w:numFmt w:val="decimal"/>
      <w:lvlText w:val="%7."/>
      <w:lvlJc w:val="left"/>
      <w:pPr>
        <w:ind w:left="6239" w:hanging="360"/>
      </w:pPr>
    </w:lvl>
    <w:lvl w:ilvl="7" w:tplc="04190019" w:tentative="1">
      <w:start w:val="1"/>
      <w:numFmt w:val="lowerLetter"/>
      <w:lvlText w:val="%8."/>
      <w:lvlJc w:val="left"/>
      <w:pPr>
        <w:ind w:left="6959" w:hanging="360"/>
      </w:pPr>
    </w:lvl>
    <w:lvl w:ilvl="8" w:tplc="041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0E6B5319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" w15:restartNumberingAfterBreak="0">
    <w:nsid w:val="45407277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1976451059">
    <w:abstractNumId w:val="0"/>
  </w:num>
  <w:num w:numId="2" w16cid:durableId="296108860">
    <w:abstractNumId w:val="1"/>
  </w:num>
  <w:num w:numId="3" w16cid:durableId="252396845">
    <w:abstractNumId w:val="3"/>
  </w:num>
  <w:num w:numId="4" w16cid:durableId="999386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1A"/>
    <w:rsid w:val="00022565"/>
    <w:rsid w:val="00032416"/>
    <w:rsid w:val="00045CF4"/>
    <w:rsid w:val="00080B1E"/>
    <w:rsid w:val="000B220F"/>
    <w:rsid w:val="000F74A6"/>
    <w:rsid w:val="001065D2"/>
    <w:rsid w:val="00125A78"/>
    <w:rsid w:val="00170AD5"/>
    <w:rsid w:val="00177A46"/>
    <w:rsid w:val="001C2ACA"/>
    <w:rsid w:val="001E6502"/>
    <w:rsid w:val="001F35FB"/>
    <w:rsid w:val="00221604"/>
    <w:rsid w:val="002273AC"/>
    <w:rsid w:val="002709B5"/>
    <w:rsid w:val="002755D2"/>
    <w:rsid w:val="002B3622"/>
    <w:rsid w:val="002B79DC"/>
    <w:rsid w:val="002C136B"/>
    <w:rsid w:val="002F135D"/>
    <w:rsid w:val="0034349F"/>
    <w:rsid w:val="003628AA"/>
    <w:rsid w:val="0038090F"/>
    <w:rsid w:val="003A748F"/>
    <w:rsid w:val="003D45D5"/>
    <w:rsid w:val="003D62F6"/>
    <w:rsid w:val="004045AB"/>
    <w:rsid w:val="00404F59"/>
    <w:rsid w:val="004323BE"/>
    <w:rsid w:val="0043682F"/>
    <w:rsid w:val="00436BF8"/>
    <w:rsid w:val="004745B9"/>
    <w:rsid w:val="004A00F1"/>
    <w:rsid w:val="00537819"/>
    <w:rsid w:val="00583F15"/>
    <w:rsid w:val="005A493E"/>
    <w:rsid w:val="005A5026"/>
    <w:rsid w:val="005E20B4"/>
    <w:rsid w:val="005E4BA9"/>
    <w:rsid w:val="00605001"/>
    <w:rsid w:val="00605299"/>
    <w:rsid w:val="00661269"/>
    <w:rsid w:val="006B5D3E"/>
    <w:rsid w:val="00702BB1"/>
    <w:rsid w:val="00740445"/>
    <w:rsid w:val="00743010"/>
    <w:rsid w:val="0075503E"/>
    <w:rsid w:val="00780455"/>
    <w:rsid w:val="00785EA3"/>
    <w:rsid w:val="0082164D"/>
    <w:rsid w:val="00836E22"/>
    <w:rsid w:val="00875067"/>
    <w:rsid w:val="00897990"/>
    <w:rsid w:val="008A1366"/>
    <w:rsid w:val="008D0CF7"/>
    <w:rsid w:val="008D229F"/>
    <w:rsid w:val="0091185C"/>
    <w:rsid w:val="00931F70"/>
    <w:rsid w:val="00937EE7"/>
    <w:rsid w:val="00965D39"/>
    <w:rsid w:val="009B1B77"/>
    <w:rsid w:val="009D5CDA"/>
    <w:rsid w:val="009E0283"/>
    <w:rsid w:val="00A75C07"/>
    <w:rsid w:val="00AA5174"/>
    <w:rsid w:val="00AC15C0"/>
    <w:rsid w:val="00AD5CFE"/>
    <w:rsid w:val="00AF234A"/>
    <w:rsid w:val="00B10E18"/>
    <w:rsid w:val="00B1220A"/>
    <w:rsid w:val="00B2124C"/>
    <w:rsid w:val="00B8543F"/>
    <w:rsid w:val="00B94025"/>
    <w:rsid w:val="00BA5E3A"/>
    <w:rsid w:val="00BB54F9"/>
    <w:rsid w:val="00BE58E4"/>
    <w:rsid w:val="00C57014"/>
    <w:rsid w:val="00CC5B1F"/>
    <w:rsid w:val="00CE1E93"/>
    <w:rsid w:val="00CF79DB"/>
    <w:rsid w:val="00D04933"/>
    <w:rsid w:val="00D818B2"/>
    <w:rsid w:val="00D82FF7"/>
    <w:rsid w:val="00DC632D"/>
    <w:rsid w:val="00DE7307"/>
    <w:rsid w:val="00E01CCF"/>
    <w:rsid w:val="00E128DB"/>
    <w:rsid w:val="00E17C70"/>
    <w:rsid w:val="00E50C07"/>
    <w:rsid w:val="00E7363E"/>
    <w:rsid w:val="00E9136B"/>
    <w:rsid w:val="00EC4B1A"/>
    <w:rsid w:val="00EC61C5"/>
    <w:rsid w:val="00EE221C"/>
    <w:rsid w:val="00EF5C2C"/>
    <w:rsid w:val="00F02DFF"/>
    <w:rsid w:val="00F336E1"/>
    <w:rsid w:val="00F45E64"/>
    <w:rsid w:val="00F73E6B"/>
    <w:rsid w:val="00F76029"/>
    <w:rsid w:val="00F85588"/>
    <w:rsid w:val="00F86994"/>
    <w:rsid w:val="00F86C68"/>
    <w:rsid w:val="00FC0A1F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EB42"/>
  <w15:chartTrackingRefBased/>
  <w15:docId w15:val="{583502DD-1B3D-2040-8931-F54992B1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EA3"/>
  </w:style>
  <w:style w:type="paragraph" w:styleId="1">
    <w:name w:val="heading 1"/>
    <w:basedOn w:val="a"/>
    <w:next w:val="a"/>
    <w:link w:val="10"/>
    <w:uiPriority w:val="9"/>
    <w:qFormat/>
    <w:rsid w:val="00EC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B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B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B1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B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B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B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5C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4349F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firstLine="0"/>
      <w:jc w:val="left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Верхний колонтитул1"/>
    <w:basedOn w:val="a0"/>
    <w:rsid w:val="002273AC"/>
  </w:style>
  <w:style w:type="paragraph" w:styleId="ad">
    <w:name w:val="Body Text Indent"/>
    <w:basedOn w:val="a"/>
    <w:link w:val="ae"/>
    <w:rsid w:val="002273AC"/>
    <w:pPr>
      <w:spacing w:line="240" w:lineRule="auto"/>
      <w:ind w:firstLine="567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2273A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ppljc</cp:lastModifiedBy>
  <cp:revision>4</cp:revision>
  <cp:lastPrinted>2026-06-03T12:15:00Z</cp:lastPrinted>
  <dcterms:created xsi:type="dcterms:W3CDTF">2026-06-03T12:15:00Z</dcterms:created>
  <dcterms:modified xsi:type="dcterms:W3CDTF">2026-09-30T08:18:00Z</dcterms:modified>
</cp:coreProperties>
</file>