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76CA" w14:textId="13E4E7B8" w:rsidR="002273AC" w:rsidRPr="006D05D6" w:rsidRDefault="006D05D6" w:rsidP="006D05D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109FF286" wp14:editId="03B45369">
            <wp:simplePos x="0" y="0"/>
            <wp:positionH relativeFrom="margin">
              <wp:posOffset>-1042035</wp:posOffset>
            </wp:positionH>
            <wp:positionV relativeFrom="margin">
              <wp:posOffset>-681990</wp:posOffset>
            </wp:positionV>
            <wp:extent cx="7636510" cy="10586085"/>
            <wp:effectExtent l="0" t="0" r="0" b="5715"/>
            <wp:wrapSquare wrapText="bothSides"/>
            <wp:docPr id="135117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5532" name="Рисунок 13511755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3651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36C9F" w14:textId="77D6B973" w:rsidR="000450A6" w:rsidRDefault="00FC0A1F" w:rsidP="000450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</w:t>
      </w:r>
      <w:r w:rsid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0E5A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Главная цель проекта по </w:t>
      </w:r>
      <w:r w:rsidR="000E5A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SMART</w:t>
      </w:r>
    </w:p>
    <w:p w14:paraId="49560F78" w14:textId="0D787F7D" w:rsidR="00E25B5B" w:rsidRPr="0023432A" w:rsidRDefault="00713A47" w:rsidP="0023432A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713A47">
        <w:rPr>
          <w:rStyle w:val="af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Получить прибыль </w:t>
      </w:r>
      <w:r w:rsidR="00384133">
        <w:rPr>
          <w:rStyle w:val="af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не менее 100 тысяч рублей к 31.12.2026 году </w:t>
      </w:r>
      <w:r w:rsidRPr="00713A47">
        <w:rPr>
          <w:rStyle w:val="af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 счёт комиссии с транзакций на платформе Buy&amp;Deliver.</w:t>
      </w:r>
      <w:r w:rsidR="00837243" w:rsidRPr="008372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4F084B5" w14:textId="411176F7" w:rsidR="00FC0A1F" w:rsidRPr="00713A47" w:rsidRDefault="00FC0A1F" w:rsidP="00713A47">
      <w:pPr>
        <w:ind w:firstLine="708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0E5ABF" w:rsidRPr="000E5A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25B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</w:t>
      </w:r>
      <w:r w:rsidR="000E5ABF" w:rsidRPr="000E5A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ерево </w:t>
      </w:r>
      <w:r w:rsidR="00713A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под</w:t>
      </w:r>
      <w:r w:rsidR="000E5ABF" w:rsidRPr="000E5A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целей и задач проекта</w:t>
      </w:r>
    </w:p>
    <w:p w14:paraId="6E7F209F" w14:textId="6CC99CD2" w:rsidR="00E25B5B" w:rsidRDefault="00E25B5B" w:rsidP="00DB4D24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Подцель 1</w:t>
      </w:r>
      <w:r w:rsidR="0023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Продукт и технология</w:t>
      </w:r>
      <w:r w:rsidR="00DB4D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к</w:t>
      </w: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30.06.2026 разработать и запустить MVP веб-платформы с адаптивным дизайном.</w:t>
      </w:r>
    </w:p>
    <w:p w14:paraId="2C698136" w14:textId="2BBE3626" w:rsidR="00E25B5B" w:rsidRDefault="00DB4D24" w:rsidP="00E25B5B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Задачи:</w:t>
      </w:r>
    </w:p>
    <w:p w14:paraId="40E89A0E" w14:textId="73CB188A" w:rsidR="00DB4D24" w:rsidRPr="00DB4D24" w:rsidRDefault="00DB4D24" w:rsidP="00DB4D24">
      <w:pPr>
        <w:pStyle w:val="a7"/>
        <w:numPr>
          <w:ilvl w:val="0"/>
          <w:numId w:val="7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D24">
        <w:rPr>
          <w:rFonts w:ascii="Times New Roman" w:hAnsi="Times New Roman" w:cs="Times New Roman"/>
          <w:sz w:val="28"/>
          <w:szCs w:val="28"/>
        </w:rPr>
        <w:t>Разраб</w:t>
      </w:r>
      <w:r>
        <w:rPr>
          <w:rFonts w:ascii="Times New Roman" w:hAnsi="Times New Roman" w:cs="Times New Roman"/>
          <w:sz w:val="28"/>
          <w:szCs w:val="28"/>
        </w:rPr>
        <w:t>отать</w:t>
      </w:r>
      <w:r w:rsidRPr="00DB4D24">
        <w:rPr>
          <w:rFonts w:ascii="Times New Roman" w:hAnsi="Times New Roman" w:cs="Times New Roman"/>
          <w:sz w:val="28"/>
          <w:szCs w:val="28"/>
        </w:rPr>
        <w:t xml:space="preserve"> модуль регистрации с верификацией паспорта через API. Срок 30.04.2026</w:t>
      </w:r>
      <w:r>
        <w:rPr>
          <w:rFonts w:ascii="Times New Roman" w:hAnsi="Times New Roman" w:cs="Times New Roman"/>
          <w:sz w:val="28"/>
          <w:szCs w:val="28"/>
        </w:rPr>
        <w:t xml:space="preserve">. Выполняет </w:t>
      </w:r>
      <w:r w:rsidRPr="00DB4D24">
        <w:rPr>
          <w:rFonts w:ascii="Times New Roman" w:hAnsi="Times New Roman" w:cs="Times New Roman"/>
          <w:sz w:val="28"/>
          <w:szCs w:val="28"/>
        </w:rPr>
        <w:t xml:space="preserve">Team </w:t>
      </w:r>
      <w:proofErr w:type="spellStart"/>
      <w:r w:rsidRPr="00DB4D24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DB4D2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B4D2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DB4D24">
        <w:rPr>
          <w:rFonts w:ascii="Times New Roman" w:hAnsi="Times New Roman" w:cs="Times New Roman"/>
          <w:sz w:val="28"/>
          <w:szCs w:val="28"/>
        </w:rPr>
        <w:t>.</w:t>
      </w:r>
    </w:p>
    <w:p w14:paraId="3FD86858" w14:textId="76D336E0" w:rsidR="00DB4D24" w:rsidRPr="00DB4D24" w:rsidRDefault="00DB4D24" w:rsidP="00DB4D24">
      <w:pPr>
        <w:pStyle w:val="a7"/>
        <w:numPr>
          <w:ilvl w:val="0"/>
          <w:numId w:val="7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D24">
        <w:rPr>
          <w:rFonts w:ascii="Times New Roman" w:hAnsi="Times New Roman" w:cs="Times New Roman"/>
          <w:sz w:val="28"/>
          <w:szCs w:val="28"/>
        </w:rPr>
        <w:t>Реализ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DB4D24">
        <w:rPr>
          <w:rFonts w:ascii="Times New Roman" w:hAnsi="Times New Roman" w:cs="Times New Roman"/>
          <w:sz w:val="28"/>
          <w:szCs w:val="28"/>
        </w:rPr>
        <w:t xml:space="preserve"> личный кабинет, созда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DB4D24">
        <w:rPr>
          <w:rFonts w:ascii="Times New Roman" w:hAnsi="Times New Roman" w:cs="Times New Roman"/>
          <w:sz w:val="28"/>
          <w:szCs w:val="28"/>
        </w:rPr>
        <w:t xml:space="preserve"> заказа и трип-листа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DB4D24">
        <w:rPr>
          <w:rFonts w:ascii="Times New Roman" w:hAnsi="Times New Roman" w:cs="Times New Roman"/>
          <w:sz w:val="28"/>
          <w:szCs w:val="28"/>
        </w:rPr>
        <w:t>20.05.2026</w:t>
      </w:r>
      <w:r>
        <w:rPr>
          <w:rFonts w:ascii="Times New Roman" w:hAnsi="Times New Roman" w:cs="Times New Roman"/>
          <w:sz w:val="28"/>
          <w:szCs w:val="28"/>
        </w:rPr>
        <w:t xml:space="preserve">. Выполняет </w:t>
      </w:r>
      <w:proofErr w:type="spellStart"/>
      <w:r w:rsidRPr="00DB4D2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DB4D24">
        <w:rPr>
          <w:rFonts w:ascii="Times New Roman" w:hAnsi="Times New Roman" w:cs="Times New Roman"/>
          <w:sz w:val="28"/>
          <w:szCs w:val="28"/>
        </w:rPr>
        <w:t xml:space="preserve">-разработчик </w:t>
      </w:r>
    </w:p>
    <w:p w14:paraId="6813A691" w14:textId="114C6B1A" w:rsidR="00DB4D24" w:rsidRPr="00DB4D24" w:rsidRDefault="00DB4D24" w:rsidP="00DB4D24">
      <w:pPr>
        <w:pStyle w:val="a7"/>
        <w:numPr>
          <w:ilvl w:val="0"/>
          <w:numId w:val="7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D24">
        <w:rPr>
          <w:rFonts w:ascii="Times New Roman" w:hAnsi="Times New Roman" w:cs="Times New Roman"/>
          <w:sz w:val="28"/>
          <w:szCs w:val="28"/>
        </w:rPr>
        <w:t>Интегрир</w:t>
      </w:r>
      <w:r>
        <w:rPr>
          <w:rFonts w:ascii="Times New Roman" w:hAnsi="Times New Roman" w:cs="Times New Roman"/>
          <w:sz w:val="28"/>
          <w:szCs w:val="28"/>
        </w:rPr>
        <w:t xml:space="preserve">овать </w:t>
      </w:r>
      <w:r w:rsidRPr="00DB4D24">
        <w:rPr>
          <w:rFonts w:ascii="Times New Roman" w:hAnsi="Times New Roman" w:cs="Times New Roman"/>
          <w:sz w:val="28"/>
          <w:szCs w:val="28"/>
        </w:rPr>
        <w:t>эскроу-счет (</w:t>
      </w:r>
      <w:proofErr w:type="spellStart"/>
      <w:r w:rsidRPr="00DB4D24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DB4D2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B4D24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DB4D24">
        <w:rPr>
          <w:rFonts w:ascii="Times New Roman" w:hAnsi="Times New Roman" w:cs="Times New Roman"/>
          <w:sz w:val="28"/>
          <w:szCs w:val="28"/>
        </w:rPr>
        <w:t>) с удержанием комиссии 10%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DB4D24">
        <w:rPr>
          <w:rFonts w:ascii="Times New Roman" w:hAnsi="Times New Roman" w:cs="Times New Roman"/>
          <w:sz w:val="28"/>
          <w:szCs w:val="28"/>
        </w:rPr>
        <w:t>15.06.2026</w:t>
      </w:r>
      <w:r>
        <w:rPr>
          <w:rFonts w:ascii="Times New Roman" w:hAnsi="Times New Roman" w:cs="Times New Roman"/>
          <w:sz w:val="28"/>
          <w:szCs w:val="28"/>
        </w:rPr>
        <w:t xml:space="preserve">. Выполняет </w:t>
      </w:r>
      <w:proofErr w:type="spellStart"/>
      <w:r w:rsidRPr="00DB4D24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DB4D24">
        <w:rPr>
          <w:rFonts w:ascii="Times New Roman" w:hAnsi="Times New Roman" w:cs="Times New Roman"/>
          <w:sz w:val="28"/>
          <w:szCs w:val="28"/>
        </w:rPr>
        <w:t xml:space="preserve"> + платежный партнер</w:t>
      </w:r>
    </w:p>
    <w:p w14:paraId="15B20444" w14:textId="397E10BC" w:rsidR="00E25B5B" w:rsidRPr="00DB4D24" w:rsidRDefault="00DB4D24" w:rsidP="00DB4D24">
      <w:pPr>
        <w:pStyle w:val="a7"/>
        <w:numPr>
          <w:ilvl w:val="0"/>
          <w:numId w:val="7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D24">
        <w:rPr>
          <w:rFonts w:ascii="Times New Roman" w:hAnsi="Times New Roman" w:cs="Times New Roman"/>
          <w:sz w:val="28"/>
          <w:szCs w:val="28"/>
        </w:rPr>
        <w:t>Внед</w:t>
      </w:r>
      <w:r>
        <w:rPr>
          <w:rFonts w:ascii="Times New Roman" w:hAnsi="Times New Roman" w:cs="Times New Roman"/>
          <w:sz w:val="28"/>
          <w:szCs w:val="28"/>
        </w:rPr>
        <w:t>рить</w:t>
      </w:r>
      <w:r w:rsidRPr="00DB4D24">
        <w:rPr>
          <w:rFonts w:ascii="Times New Roman" w:hAnsi="Times New Roman" w:cs="Times New Roman"/>
          <w:sz w:val="28"/>
          <w:szCs w:val="28"/>
        </w:rPr>
        <w:t xml:space="preserve"> чат между пользователями и форму выставления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DB4D24">
        <w:rPr>
          <w:rFonts w:ascii="Times New Roman" w:hAnsi="Times New Roman" w:cs="Times New Roman"/>
          <w:sz w:val="28"/>
          <w:szCs w:val="28"/>
        </w:rPr>
        <w:t>30.06.2026</w:t>
      </w:r>
      <w:r>
        <w:rPr>
          <w:rFonts w:ascii="Times New Roman" w:hAnsi="Times New Roman" w:cs="Times New Roman"/>
          <w:sz w:val="28"/>
          <w:szCs w:val="28"/>
        </w:rPr>
        <w:t xml:space="preserve">. Выполняет </w:t>
      </w:r>
      <w:r w:rsidRPr="00DB4D24">
        <w:rPr>
          <w:rFonts w:ascii="Times New Roman" w:hAnsi="Times New Roman" w:cs="Times New Roman"/>
          <w:sz w:val="28"/>
          <w:szCs w:val="28"/>
        </w:rPr>
        <w:t xml:space="preserve">UI/UX-дизайнер + разработчик </w:t>
      </w:r>
    </w:p>
    <w:p w14:paraId="4657DD75" w14:textId="77777777" w:rsidR="00DB4D24" w:rsidRDefault="00DB4D24" w:rsidP="00E25B5B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71A18F3" w14:textId="0D92271E" w:rsidR="00E25B5B" w:rsidRDefault="00E25B5B" w:rsidP="00DB4D24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Подцель 2</w:t>
      </w:r>
      <w:r w:rsidR="0023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Привлечение пользователей</w:t>
      </w:r>
      <w:r w:rsidR="00DB4D2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к</w:t>
      </w: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30.09.2026 привлечь не менее 300 верифицированных заказчиков и 150 активных путешественников в 5 странах (РФ, Турция, ОАЭ, Казахстан, Армения) с CAC не выше 15$ на пользователя.</w:t>
      </w:r>
    </w:p>
    <w:p w14:paraId="331E1F8C" w14:textId="52888193" w:rsidR="00DB4D24" w:rsidRDefault="00DB4D24" w:rsidP="00E25B5B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Задачи: </w:t>
      </w:r>
    </w:p>
    <w:p w14:paraId="50733007" w14:textId="66FEDA2B" w:rsidR="00DB4D24" w:rsidRPr="00DB4D24" w:rsidRDefault="00DB4D24" w:rsidP="00DB4D24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D24">
        <w:rPr>
          <w:rFonts w:ascii="Times New Roman" w:hAnsi="Times New Roman" w:cs="Times New Roman"/>
          <w:sz w:val="28"/>
          <w:szCs w:val="28"/>
        </w:rPr>
        <w:t>Запус</w:t>
      </w:r>
      <w:r w:rsidR="0023432A">
        <w:rPr>
          <w:rFonts w:ascii="Times New Roman" w:hAnsi="Times New Roman" w:cs="Times New Roman"/>
          <w:sz w:val="28"/>
          <w:szCs w:val="28"/>
        </w:rPr>
        <w:t>тить</w:t>
      </w:r>
      <w:r w:rsidRPr="00DB4D24">
        <w:rPr>
          <w:rFonts w:ascii="Times New Roman" w:hAnsi="Times New Roman" w:cs="Times New Roman"/>
          <w:sz w:val="28"/>
          <w:szCs w:val="28"/>
        </w:rPr>
        <w:t xml:space="preserve"> кампанию в соцсетях (ВК, </w:t>
      </w:r>
      <w:proofErr w:type="spellStart"/>
      <w:r w:rsidRPr="00DB4D2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B4D24">
        <w:rPr>
          <w:rFonts w:ascii="Times New Roman" w:hAnsi="Times New Roman" w:cs="Times New Roman"/>
          <w:sz w:val="28"/>
          <w:szCs w:val="28"/>
        </w:rPr>
        <w:t>) под целевые группы («шопоголики», «частые туристы»)</w:t>
      </w:r>
      <w:r w:rsidR="0023432A"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DB4D24">
        <w:rPr>
          <w:rFonts w:ascii="Times New Roman" w:hAnsi="Times New Roman" w:cs="Times New Roman"/>
          <w:sz w:val="28"/>
          <w:szCs w:val="28"/>
        </w:rPr>
        <w:t>31.07.2026</w:t>
      </w:r>
      <w:r w:rsidR="0023432A">
        <w:rPr>
          <w:rFonts w:ascii="Times New Roman" w:hAnsi="Times New Roman" w:cs="Times New Roman"/>
          <w:sz w:val="28"/>
          <w:szCs w:val="28"/>
        </w:rPr>
        <w:t>. Выполняет м</w:t>
      </w:r>
      <w:r w:rsidRPr="00DB4D24">
        <w:rPr>
          <w:rFonts w:ascii="Times New Roman" w:hAnsi="Times New Roman" w:cs="Times New Roman"/>
          <w:sz w:val="28"/>
          <w:szCs w:val="28"/>
        </w:rPr>
        <w:t>аркетолог (таргетолог)</w:t>
      </w:r>
    </w:p>
    <w:p w14:paraId="03A30138" w14:textId="4A5618E1" w:rsidR="00DB4D24" w:rsidRPr="00DB4D24" w:rsidRDefault="00DB4D24" w:rsidP="00DB4D24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D24">
        <w:rPr>
          <w:rFonts w:ascii="Times New Roman" w:hAnsi="Times New Roman" w:cs="Times New Roman"/>
          <w:sz w:val="28"/>
          <w:szCs w:val="28"/>
        </w:rPr>
        <w:t>Заключ</w:t>
      </w:r>
      <w:r w:rsidR="0023432A">
        <w:rPr>
          <w:rFonts w:ascii="Times New Roman" w:hAnsi="Times New Roman" w:cs="Times New Roman"/>
          <w:sz w:val="28"/>
          <w:szCs w:val="28"/>
        </w:rPr>
        <w:t>ить</w:t>
      </w:r>
      <w:r w:rsidRPr="00DB4D24">
        <w:rPr>
          <w:rFonts w:ascii="Times New Roman" w:hAnsi="Times New Roman" w:cs="Times New Roman"/>
          <w:sz w:val="28"/>
          <w:szCs w:val="28"/>
        </w:rPr>
        <w:t xml:space="preserve"> 3 партнерства с турагентствами и зарубежными онлайн-магазинами (API-интеграция)</w:t>
      </w:r>
      <w:r w:rsidR="0023432A">
        <w:rPr>
          <w:rFonts w:ascii="Times New Roman" w:hAnsi="Times New Roman" w:cs="Times New Roman"/>
          <w:sz w:val="28"/>
          <w:szCs w:val="28"/>
        </w:rPr>
        <w:t>. Срок</w:t>
      </w:r>
      <w:r w:rsidRPr="00DB4D24">
        <w:rPr>
          <w:rFonts w:ascii="Times New Roman" w:hAnsi="Times New Roman" w:cs="Times New Roman"/>
          <w:sz w:val="28"/>
          <w:szCs w:val="28"/>
        </w:rPr>
        <w:t xml:space="preserve"> 31.08.2026</w:t>
      </w:r>
      <w:r w:rsidR="0023432A">
        <w:rPr>
          <w:rFonts w:ascii="Times New Roman" w:hAnsi="Times New Roman" w:cs="Times New Roman"/>
          <w:sz w:val="28"/>
          <w:szCs w:val="28"/>
        </w:rPr>
        <w:t>. Выполняет м</w:t>
      </w:r>
      <w:r w:rsidRPr="00DB4D24">
        <w:rPr>
          <w:rFonts w:ascii="Times New Roman" w:hAnsi="Times New Roman" w:cs="Times New Roman"/>
          <w:sz w:val="28"/>
          <w:szCs w:val="28"/>
        </w:rPr>
        <w:t>енеджер по партнерствам</w:t>
      </w:r>
    </w:p>
    <w:p w14:paraId="51A4A68C" w14:textId="316ABB4F" w:rsidR="00DB4D24" w:rsidRPr="00DB4D24" w:rsidRDefault="00DB4D24" w:rsidP="00DB4D24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B4D24">
        <w:rPr>
          <w:rFonts w:ascii="Times New Roman" w:hAnsi="Times New Roman" w:cs="Times New Roman"/>
          <w:sz w:val="28"/>
          <w:szCs w:val="28"/>
        </w:rPr>
        <w:lastRenderedPageBreak/>
        <w:t>Запус</w:t>
      </w:r>
      <w:r w:rsidR="0023432A">
        <w:rPr>
          <w:rFonts w:ascii="Times New Roman" w:hAnsi="Times New Roman" w:cs="Times New Roman"/>
          <w:sz w:val="28"/>
          <w:szCs w:val="28"/>
        </w:rPr>
        <w:t xml:space="preserve">тить </w:t>
      </w:r>
      <w:r w:rsidRPr="00DB4D24">
        <w:rPr>
          <w:rFonts w:ascii="Times New Roman" w:hAnsi="Times New Roman" w:cs="Times New Roman"/>
          <w:sz w:val="28"/>
          <w:szCs w:val="28"/>
        </w:rPr>
        <w:t>реферальную программу «Приведи путешественника — получи скидку 10% на доставку»</w:t>
      </w:r>
      <w:r w:rsidR="0023432A"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DB4D24">
        <w:rPr>
          <w:rFonts w:ascii="Times New Roman" w:hAnsi="Times New Roman" w:cs="Times New Roman"/>
          <w:sz w:val="28"/>
          <w:szCs w:val="28"/>
        </w:rPr>
        <w:t>30.09.2026</w:t>
      </w:r>
      <w:r w:rsidR="0023432A">
        <w:rPr>
          <w:rFonts w:ascii="Times New Roman" w:hAnsi="Times New Roman" w:cs="Times New Roman"/>
          <w:sz w:val="28"/>
          <w:szCs w:val="28"/>
        </w:rPr>
        <w:t>. Выполняет м</w:t>
      </w:r>
      <w:r w:rsidRPr="00DB4D24">
        <w:rPr>
          <w:rFonts w:ascii="Times New Roman" w:hAnsi="Times New Roman" w:cs="Times New Roman"/>
          <w:sz w:val="28"/>
          <w:szCs w:val="28"/>
        </w:rPr>
        <w:t>аркетолог + блогеры</w:t>
      </w:r>
    </w:p>
    <w:p w14:paraId="1158D543" w14:textId="77777777" w:rsidR="00AD5AE7" w:rsidRPr="00E25B5B" w:rsidRDefault="00AD5AE7" w:rsidP="00E25B5B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F427F97" w14:textId="2D5371A0" w:rsidR="00E25B5B" w:rsidRDefault="00E25B5B" w:rsidP="0023432A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Подцель 3</w:t>
      </w:r>
      <w:r w:rsidR="0023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Юридическая безопасность и финансирование</w:t>
      </w:r>
      <w:r w:rsidR="0023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к</w:t>
      </w: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31.08.2026 внедрить и протестировать в 20 реальных сделках: договор-оферту, страхование сделки, автоматическую проверку товаров по санкционным стоп-листам и механизм финансирования покупки для путешественника.</w:t>
      </w:r>
    </w:p>
    <w:p w14:paraId="0D2FA4A1" w14:textId="73529B57" w:rsidR="0023432A" w:rsidRPr="0023432A" w:rsidRDefault="0023432A" w:rsidP="0023432A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Задачи:</w:t>
      </w:r>
    </w:p>
    <w:p w14:paraId="7BA40D00" w14:textId="5A4712F5" w:rsidR="0023432A" w:rsidRPr="0023432A" w:rsidRDefault="0023432A" w:rsidP="0023432A">
      <w:pPr>
        <w:pStyle w:val="a7"/>
        <w:numPr>
          <w:ilvl w:val="0"/>
          <w:numId w:val="9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432A">
        <w:rPr>
          <w:rFonts w:ascii="Times New Roman" w:hAnsi="Times New Roman" w:cs="Times New Roman"/>
          <w:sz w:val="28"/>
          <w:szCs w:val="28"/>
        </w:rPr>
        <w:t>Разраб</w:t>
      </w:r>
      <w:r>
        <w:rPr>
          <w:rFonts w:ascii="Times New Roman" w:hAnsi="Times New Roman" w:cs="Times New Roman"/>
          <w:sz w:val="28"/>
          <w:szCs w:val="28"/>
        </w:rPr>
        <w:t>отать</w:t>
      </w:r>
      <w:r w:rsidRPr="0023432A">
        <w:rPr>
          <w:rFonts w:ascii="Times New Roman" w:hAnsi="Times New Roman" w:cs="Times New Roman"/>
          <w:sz w:val="28"/>
          <w:szCs w:val="28"/>
        </w:rPr>
        <w:t xml:space="preserve"> и разме</w:t>
      </w:r>
      <w:r>
        <w:rPr>
          <w:rFonts w:ascii="Times New Roman" w:hAnsi="Times New Roman" w:cs="Times New Roman"/>
          <w:sz w:val="28"/>
          <w:szCs w:val="28"/>
        </w:rPr>
        <w:t>стить</w:t>
      </w:r>
      <w:r w:rsidRPr="0023432A">
        <w:rPr>
          <w:rFonts w:ascii="Times New Roman" w:hAnsi="Times New Roman" w:cs="Times New Roman"/>
          <w:sz w:val="28"/>
          <w:szCs w:val="28"/>
        </w:rPr>
        <w:t xml:space="preserve"> на сайте публичный договор-оферту с разделением ответственности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23432A">
        <w:rPr>
          <w:rFonts w:ascii="Times New Roman" w:hAnsi="Times New Roman" w:cs="Times New Roman"/>
          <w:sz w:val="28"/>
          <w:szCs w:val="28"/>
        </w:rPr>
        <w:t>31.07.2026</w:t>
      </w:r>
      <w:r>
        <w:rPr>
          <w:rFonts w:ascii="Times New Roman" w:hAnsi="Times New Roman" w:cs="Times New Roman"/>
          <w:sz w:val="28"/>
          <w:szCs w:val="28"/>
        </w:rPr>
        <w:t>. Выполняет ю</w:t>
      </w:r>
      <w:r w:rsidRPr="0023432A">
        <w:rPr>
          <w:rFonts w:ascii="Times New Roman" w:hAnsi="Times New Roman" w:cs="Times New Roman"/>
          <w:sz w:val="28"/>
          <w:szCs w:val="28"/>
        </w:rPr>
        <w:t xml:space="preserve">рист + </w:t>
      </w:r>
      <w:proofErr w:type="spellStart"/>
      <w:r w:rsidRPr="0023432A">
        <w:rPr>
          <w:rFonts w:ascii="Times New Roman" w:hAnsi="Times New Roman" w:cs="Times New Roman"/>
          <w:sz w:val="28"/>
          <w:szCs w:val="28"/>
        </w:rPr>
        <w:t>DevOps</w:t>
      </w:r>
      <w:proofErr w:type="spellEnd"/>
    </w:p>
    <w:p w14:paraId="6DFAE6E9" w14:textId="7863A56F" w:rsidR="0023432A" w:rsidRPr="0023432A" w:rsidRDefault="0023432A" w:rsidP="0023432A">
      <w:pPr>
        <w:pStyle w:val="a7"/>
        <w:numPr>
          <w:ilvl w:val="0"/>
          <w:numId w:val="9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432A">
        <w:rPr>
          <w:rFonts w:ascii="Times New Roman" w:hAnsi="Times New Roman" w:cs="Times New Roman"/>
          <w:sz w:val="28"/>
          <w:szCs w:val="28"/>
        </w:rPr>
        <w:t>Интегри</w:t>
      </w:r>
      <w:r>
        <w:rPr>
          <w:rFonts w:ascii="Times New Roman" w:hAnsi="Times New Roman" w:cs="Times New Roman"/>
          <w:sz w:val="28"/>
          <w:szCs w:val="28"/>
        </w:rPr>
        <w:t>ровать</w:t>
      </w:r>
      <w:r w:rsidRPr="0023432A">
        <w:rPr>
          <w:rFonts w:ascii="Times New Roman" w:hAnsi="Times New Roman" w:cs="Times New Roman"/>
          <w:sz w:val="28"/>
          <w:szCs w:val="28"/>
        </w:rPr>
        <w:t xml:space="preserve"> API для покупки страховки груза (опционально, за доп. плату)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23432A">
        <w:rPr>
          <w:rFonts w:ascii="Times New Roman" w:hAnsi="Times New Roman" w:cs="Times New Roman"/>
          <w:sz w:val="28"/>
          <w:szCs w:val="28"/>
        </w:rPr>
        <w:t>15.08.2026</w:t>
      </w:r>
      <w:r>
        <w:rPr>
          <w:rFonts w:ascii="Times New Roman" w:hAnsi="Times New Roman" w:cs="Times New Roman"/>
          <w:sz w:val="28"/>
          <w:szCs w:val="28"/>
        </w:rPr>
        <w:t xml:space="preserve">. Выполняет </w:t>
      </w:r>
      <w:proofErr w:type="spellStart"/>
      <w:r w:rsidRPr="0023432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3432A">
        <w:rPr>
          <w:rFonts w:ascii="Times New Roman" w:hAnsi="Times New Roman" w:cs="Times New Roman"/>
          <w:sz w:val="28"/>
          <w:szCs w:val="28"/>
        </w:rPr>
        <w:t xml:space="preserve"> + страховой партнер</w:t>
      </w:r>
    </w:p>
    <w:p w14:paraId="09650FCD" w14:textId="3133314D" w:rsidR="0023432A" w:rsidRPr="0023432A" w:rsidRDefault="0023432A" w:rsidP="0023432A">
      <w:pPr>
        <w:pStyle w:val="a7"/>
        <w:numPr>
          <w:ilvl w:val="0"/>
          <w:numId w:val="9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432A">
        <w:rPr>
          <w:rFonts w:ascii="Times New Roman" w:hAnsi="Times New Roman" w:cs="Times New Roman"/>
          <w:sz w:val="28"/>
          <w:szCs w:val="28"/>
        </w:rPr>
        <w:t>Реализ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23432A">
        <w:rPr>
          <w:rFonts w:ascii="Times New Roman" w:hAnsi="Times New Roman" w:cs="Times New Roman"/>
          <w:sz w:val="28"/>
          <w:szCs w:val="28"/>
        </w:rPr>
        <w:t xml:space="preserve"> механизм «финансирование путешественника»: сервис блокирует бюджет заказчика и выдает средства путешественнику на покупку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23432A">
        <w:rPr>
          <w:rFonts w:ascii="Times New Roman" w:hAnsi="Times New Roman" w:cs="Times New Roman"/>
          <w:sz w:val="28"/>
          <w:szCs w:val="28"/>
        </w:rPr>
        <w:t>31.08.2026</w:t>
      </w:r>
      <w:r>
        <w:rPr>
          <w:rFonts w:ascii="Times New Roman" w:hAnsi="Times New Roman" w:cs="Times New Roman"/>
          <w:sz w:val="28"/>
          <w:szCs w:val="28"/>
        </w:rPr>
        <w:t>. Выполняет ф</w:t>
      </w:r>
      <w:r w:rsidRPr="0023432A">
        <w:rPr>
          <w:rFonts w:ascii="Times New Roman" w:hAnsi="Times New Roman" w:cs="Times New Roman"/>
          <w:sz w:val="28"/>
          <w:szCs w:val="28"/>
        </w:rPr>
        <w:t>инансовый аналитик + разработчик</w:t>
      </w:r>
    </w:p>
    <w:p w14:paraId="6A2F2AF1" w14:textId="776AD26B" w:rsidR="0023432A" w:rsidRPr="0023432A" w:rsidRDefault="0023432A" w:rsidP="0023432A">
      <w:pPr>
        <w:pStyle w:val="a7"/>
        <w:numPr>
          <w:ilvl w:val="0"/>
          <w:numId w:val="9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432A">
        <w:rPr>
          <w:rFonts w:ascii="Times New Roman" w:hAnsi="Times New Roman" w:cs="Times New Roman"/>
          <w:sz w:val="28"/>
          <w:szCs w:val="28"/>
        </w:rPr>
        <w:t>Настр</w:t>
      </w:r>
      <w:r>
        <w:rPr>
          <w:rFonts w:ascii="Times New Roman" w:hAnsi="Times New Roman" w:cs="Times New Roman"/>
          <w:sz w:val="28"/>
          <w:szCs w:val="28"/>
        </w:rPr>
        <w:t>оить</w:t>
      </w:r>
      <w:r w:rsidRPr="0023432A">
        <w:rPr>
          <w:rFonts w:ascii="Times New Roman" w:hAnsi="Times New Roman" w:cs="Times New Roman"/>
          <w:sz w:val="28"/>
          <w:szCs w:val="28"/>
        </w:rPr>
        <w:t xml:space="preserve"> автоматическую проверку названия товара по стоп-листам ФТС и санкциям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23432A">
        <w:rPr>
          <w:rFonts w:ascii="Times New Roman" w:hAnsi="Times New Roman" w:cs="Times New Roman"/>
          <w:sz w:val="28"/>
          <w:szCs w:val="28"/>
        </w:rPr>
        <w:t>31.08.2026</w:t>
      </w:r>
      <w:r>
        <w:rPr>
          <w:rFonts w:ascii="Times New Roman" w:hAnsi="Times New Roman" w:cs="Times New Roman"/>
          <w:sz w:val="28"/>
          <w:szCs w:val="28"/>
        </w:rPr>
        <w:t xml:space="preserve">. Выполняет </w:t>
      </w:r>
      <w:r w:rsidRPr="0023432A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23432A">
        <w:rPr>
          <w:rFonts w:ascii="Times New Roman" w:hAnsi="Times New Roman" w:cs="Times New Roman"/>
          <w:sz w:val="28"/>
          <w:szCs w:val="28"/>
        </w:rPr>
        <w:t>Engineer</w:t>
      </w:r>
      <w:proofErr w:type="spellEnd"/>
    </w:p>
    <w:p w14:paraId="0D05CA42" w14:textId="77777777" w:rsidR="00AD5AE7" w:rsidRDefault="00AD5AE7" w:rsidP="00AD5AE7">
      <w:pPr>
        <w:ind w:firstLine="0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CE860E3" w14:textId="53B8B480" w:rsidR="00E25B5B" w:rsidRDefault="00E25B5B" w:rsidP="0023432A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Подцель 4. Операционная деятельность и поддержка</w:t>
      </w:r>
      <w:r w:rsidR="0023432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к</w:t>
      </w:r>
      <w:r w:rsidRPr="00E25B5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30.11.2026 обеспечить SLA поддержки: ответ на обращение не более 2 часов в рабочее время, решение спорных ситуаций (арбитраж) — не более 48 часов, при доле успешных сделок ≥90%.</w:t>
      </w:r>
    </w:p>
    <w:p w14:paraId="29DE83B6" w14:textId="16BE300C" w:rsidR="0029289B" w:rsidRPr="0029289B" w:rsidRDefault="0029289B" w:rsidP="0023432A">
      <w:p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9289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Задачи:</w:t>
      </w:r>
    </w:p>
    <w:p w14:paraId="2EE00A72" w14:textId="0191A047" w:rsidR="0029289B" w:rsidRPr="0029289B" w:rsidRDefault="0029289B" w:rsidP="0029289B">
      <w:pPr>
        <w:pStyle w:val="a7"/>
        <w:numPr>
          <w:ilvl w:val="0"/>
          <w:numId w:val="10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9289B">
        <w:rPr>
          <w:rFonts w:ascii="Times New Roman" w:hAnsi="Times New Roman" w:cs="Times New Roman"/>
          <w:sz w:val="28"/>
          <w:szCs w:val="28"/>
        </w:rPr>
        <w:lastRenderedPageBreak/>
        <w:t>Нан</w:t>
      </w:r>
      <w:r>
        <w:rPr>
          <w:rFonts w:ascii="Times New Roman" w:hAnsi="Times New Roman" w:cs="Times New Roman"/>
          <w:sz w:val="28"/>
          <w:szCs w:val="28"/>
        </w:rPr>
        <w:t xml:space="preserve">ять </w:t>
      </w:r>
      <w:r w:rsidRPr="0029289B">
        <w:rPr>
          <w:rFonts w:ascii="Times New Roman" w:hAnsi="Times New Roman" w:cs="Times New Roman"/>
          <w:sz w:val="28"/>
          <w:szCs w:val="28"/>
        </w:rPr>
        <w:t>и обуч</w:t>
      </w:r>
      <w:r>
        <w:rPr>
          <w:rFonts w:ascii="Times New Roman" w:hAnsi="Times New Roman" w:cs="Times New Roman"/>
          <w:sz w:val="28"/>
          <w:szCs w:val="28"/>
        </w:rPr>
        <w:t xml:space="preserve">ить </w:t>
      </w:r>
      <w:r w:rsidRPr="0029289B">
        <w:rPr>
          <w:rFonts w:ascii="Times New Roman" w:hAnsi="Times New Roman" w:cs="Times New Roman"/>
          <w:sz w:val="28"/>
          <w:szCs w:val="28"/>
        </w:rPr>
        <w:t>2 арбитров для разбора споров (чеки, трек-номера, переписка)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29289B">
        <w:rPr>
          <w:rFonts w:ascii="Times New Roman" w:hAnsi="Times New Roman" w:cs="Times New Roman"/>
          <w:sz w:val="28"/>
          <w:szCs w:val="28"/>
        </w:rPr>
        <w:t>15.10.2026</w:t>
      </w:r>
      <w:r>
        <w:rPr>
          <w:rFonts w:ascii="Times New Roman" w:hAnsi="Times New Roman" w:cs="Times New Roman"/>
          <w:sz w:val="28"/>
          <w:szCs w:val="28"/>
        </w:rPr>
        <w:t>. Выполняет р</w:t>
      </w:r>
      <w:r w:rsidRPr="0029289B">
        <w:rPr>
          <w:rFonts w:ascii="Times New Roman" w:hAnsi="Times New Roman" w:cs="Times New Roman"/>
          <w:sz w:val="28"/>
          <w:szCs w:val="28"/>
        </w:rPr>
        <w:t>уководитель поддержки</w:t>
      </w:r>
    </w:p>
    <w:p w14:paraId="664A978F" w14:textId="00CD4ECD" w:rsidR="0029289B" w:rsidRPr="0029289B" w:rsidRDefault="0029289B" w:rsidP="0029289B">
      <w:pPr>
        <w:pStyle w:val="a7"/>
        <w:numPr>
          <w:ilvl w:val="0"/>
          <w:numId w:val="10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9289B">
        <w:rPr>
          <w:rFonts w:ascii="Times New Roman" w:hAnsi="Times New Roman" w:cs="Times New Roman"/>
          <w:sz w:val="28"/>
          <w:szCs w:val="28"/>
        </w:rPr>
        <w:t>Внедр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29289B">
        <w:rPr>
          <w:rFonts w:ascii="Times New Roman" w:hAnsi="Times New Roman" w:cs="Times New Roman"/>
          <w:sz w:val="28"/>
          <w:szCs w:val="28"/>
        </w:rPr>
        <w:t xml:space="preserve"> автоматическую систему эскалации: если сделка не закрыта через 7 дней после прилета — подключается арбитр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29289B">
        <w:rPr>
          <w:rFonts w:ascii="Times New Roman" w:hAnsi="Times New Roman" w:cs="Times New Roman"/>
          <w:sz w:val="28"/>
          <w:szCs w:val="28"/>
        </w:rPr>
        <w:t>31.10.2026</w:t>
      </w:r>
      <w:r>
        <w:rPr>
          <w:rFonts w:ascii="Times New Roman" w:hAnsi="Times New Roman" w:cs="Times New Roman"/>
          <w:sz w:val="28"/>
          <w:szCs w:val="28"/>
        </w:rPr>
        <w:t xml:space="preserve">. Выполняет </w:t>
      </w:r>
      <w:r w:rsidRPr="0029289B">
        <w:rPr>
          <w:rFonts w:ascii="Times New Roman" w:hAnsi="Times New Roman" w:cs="Times New Roman"/>
          <w:sz w:val="28"/>
          <w:szCs w:val="28"/>
        </w:rPr>
        <w:t xml:space="preserve">Product </w:t>
      </w:r>
      <w:proofErr w:type="spellStart"/>
      <w:r w:rsidRPr="0029289B">
        <w:rPr>
          <w:rFonts w:ascii="Times New Roman" w:hAnsi="Times New Roman" w:cs="Times New Roman"/>
          <w:sz w:val="28"/>
          <w:szCs w:val="28"/>
        </w:rPr>
        <w:t>Owner</w:t>
      </w:r>
      <w:proofErr w:type="spellEnd"/>
    </w:p>
    <w:p w14:paraId="1DF1D25D" w14:textId="13A3AE02" w:rsidR="0029289B" w:rsidRPr="0029289B" w:rsidRDefault="0029289B" w:rsidP="0029289B">
      <w:pPr>
        <w:pStyle w:val="a7"/>
        <w:numPr>
          <w:ilvl w:val="0"/>
          <w:numId w:val="10"/>
        </w:numPr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9289B">
        <w:rPr>
          <w:rFonts w:ascii="Times New Roman" w:hAnsi="Times New Roman" w:cs="Times New Roman"/>
          <w:sz w:val="28"/>
          <w:szCs w:val="28"/>
        </w:rPr>
        <w:t>Формир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29289B">
        <w:rPr>
          <w:rFonts w:ascii="Times New Roman" w:hAnsi="Times New Roman" w:cs="Times New Roman"/>
          <w:sz w:val="28"/>
          <w:szCs w:val="28"/>
        </w:rPr>
        <w:t xml:space="preserve"> базу знаний (FAQ, таможенные инструкции для путешественников) и чат-бота на частые вопросы</w:t>
      </w:r>
      <w:r>
        <w:rPr>
          <w:rFonts w:ascii="Times New Roman" w:hAnsi="Times New Roman" w:cs="Times New Roman"/>
          <w:sz w:val="28"/>
          <w:szCs w:val="28"/>
        </w:rPr>
        <w:t xml:space="preserve">. Срок </w:t>
      </w:r>
      <w:r w:rsidRPr="0029289B">
        <w:rPr>
          <w:rFonts w:ascii="Times New Roman" w:hAnsi="Times New Roman" w:cs="Times New Roman"/>
          <w:sz w:val="28"/>
          <w:szCs w:val="28"/>
        </w:rPr>
        <w:t>30.11.2026</w:t>
      </w:r>
      <w:r>
        <w:rPr>
          <w:rFonts w:ascii="Times New Roman" w:hAnsi="Times New Roman" w:cs="Times New Roman"/>
          <w:sz w:val="28"/>
          <w:szCs w:val="28"/>
        </w:rPr>
        <w:t>. Выполняет м</w:t>
      </w:r>
      <w:r w:rsidRPr="0029289B">
        <w:rPr>
          <w:rFonts w:ascii="Times New Roman" w:hAnsi="Times New Roman" w:cs="Times New Roman"/>
          <w:sz w:val="28"/>
          <w:szCs w:val="28"/>
        </w:rPr>
        <w:t>енеджер по качеству</w:t>
      </w:r>
    </w:p>
    <w:p w14:paraId="78AB7E3D" w14:textId="77777777" w:rsidR="00E25B5B" w:rsidRPr="0029289B" w:rsidRDefault="00E25B5B" w:rsidP="00AD5AE7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D881DD" w14:textId="7A2961ED" w:rsidR="00FC0A1F" w:rsidRPr="0029289B" w:rsidRDefault="00D72A73" w:rsidP="0029289B">
      <w:pPr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 </w:t>
      </w:r>
      <w:r w:rsidR="000E5ABF" w:rsidRPr="000E5A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Предложите качественные (не менее 3) и количественные показатели (не менее 3) для измерения эффективности проекта, заполните таблицу</w:t>
      </w:r>
      <w:r w:rsidR="004809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48CC2D1D" w14:textId="217EC29C" w:rsidR="00CB42F4" w:rsidRPr="00480951" w:rsidRDefault="00CB42F4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0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Качественные показатели: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3260"/>
        <w:gridCol w:w="2971"/>
      </w:tblGrid>
      <w:tr w:rsidR="00CB42F4" w:rsidRPr="00480951" w14:paraId="79D7EFA4" w14:textId="77777777" w:rsidTr="00517F7F">
        <w:trPr>
          <w:trHeight w:val="483"/>
        </w:trPr>
        <w:tc>
          <w:tcPr>
            <w:tcW w:w="562" w:type="dxa"/>
          </w:tcPr>
          <w:p w14:paraId="0D995966" w14:textId="41808D3F" w:rsidR="00CB42F4" w:rsidRPr="00480951" w:rsidRDefault="00CB42F4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552" w:type="dxa"/>
          </w:tcPr>
          <w:p w14:paraId="4F075C05" w14:textId="57545FEF" w:rsidR="00CB42F4" w:rsidRPr="00480951" w:rsidRDefault="00CB42F4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3260" w:type="dxa"/>
          </w:tcPr>
          <w:p w14:paraId="68620DF8" w14:textId="2253352E" w:rsidR="00CB42F4" w:rsidRPr="00480951" w:rsidRDefault="00BD1BF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Критерий оценки</w:t>
            </w:r>
          </w:p>
        </w:tc>
        <w:tc>
          <w:tcPr>
            <w:tcW w:w="2971" w:type="dxa"/>
          </w:tcPr>
          <w:p w14:paraId="14BEE15A" w14:textId="5B56E403" w:rsidR="00CB42F4" w:rsidRPr="00480951" w:rsidRDefault="00BD1BF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Способ измерения</w:t>
            </w:r>
          </w:p>
        </w:tc>
      </w:tr>
      <w:tr w:rsidR="00CB42F4" w:rsidRPr="00480951" w14:paraId="631B109D" w14:textId="77777777" w:rsidTr="00517F7F">
        <w:trPr>
          <w:trHeight w:val="1451"/>
        </w:trPr>
        <w:tc>
          <w:tcPr>
            <w:tcW w:w="562" w:type="dxa"/>
          </w:tcPr>
          <w:p w14:paraId="6C115E63" w14:textId="40DB8E78" w:rsidR="00CB42F4" w:rsidRPr="00480951" w:rsidRDefault="00517F7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552" w:type="dxa"/>
          </w:tcPr>
          <w:p w14:paraId="715EE6E3" w14:textId="6D897A12" w:rsidR="00BD1BFF" w:rsidRPr="00480951" w:rsidRDefault="00CB42F4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доверия между пользователями</w:t>
            </w:r>
            <w:r w:rsidR="00BD1BFF"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 w:rsidR="00BD1BFF"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Средняя оценка доверия ≥ 4,5 из 5</w:t>
            </w:r>
          </w:p>
        </w:tc>
        <w:tc>
          <w:tcPr>
            <w:tcW w:w="3260" w:type="dxa"/>
          </w:tcPr>
          <w:p w14:paraId="60CC7418" w14:textId="1AA08408" w:rsidR="00CB42F4" w:rsidRPr="00480951" w:rsidRDefault="00480951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Положительные отзывы, высокие рейтинги, готовность рекомендовать платформу другим</w:t>
            </w:r>
          </w:p>
        </w:tc>
        <w:tc>
          <w:tcPr>
            <w:tcW w:w="2971" w:type="dxa"/>
          </w:tcPr>
          <w:p w14:paraId="1E8EB0A3" w14:textId="3094F864" w:rsidR="00CB42F4" w:rsidRPr="00480951" w:rsidRDefault="00BD1BF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Опросы пользователей после сделки, анализ отзывов и рейтингов</w:t>
            </w:r>
          </w:p>
        </w:tc>
      </w:tr>
      <w:tr w:rsidR="00CB42F4" w:rsidRPr="00480951" w14:paraId="7E9421F5" w14:textId="77777777" w:rsidTr="00517F7F">
        <w:trPr>
          <w:trHeight w:val="2336"/>
        </w:trPr>
        <w:tc>
          <w:tcPr>
            <w:tcW w:w="562" w:type="dxa"/>
          </w:tcPr>
          <w:p w14:paraId="2059481B" w14:textId="7F1590B2" w:rsidR="00CB42F4" w:rsidRPr="00480951" w:rsidRDefault="00517F7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52" w:type="dxa"/>
          </w:tcPr>
          <w:p w14:paraId="33C9B728" w14:textId="77777777" w:rsidR="00CB42F4" w:rsidRPr="00480951" w:rsidRDefault="00CB42F4" w:rsidP="00FC0A1F">
            <w:pPr>
              <w:ind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Юзабилити и удобство платформы</w:t>
            </w:r>
            <w:r w:rsidR="00BD1BFF"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1C2FEAF5" w14:textId="0ACA772D" w:rsidR="00BD1BFF" w:rsidRPr="00480951" w:rsidRDefault="00BD1BF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90% пользователей выполняют сценарий без ошибок с первой попытки</w:t>
            </w:r>
          </w:p>
        </w:tc>
        <w:tc>
          <w:tcPr>
            <w:tcW w:w="3260" w:type="dxa"/>
          </w:tcPr>
          <w:p w14:paraId="755586DA" w14:textId="6D61D3AB" w:rsidR="00CB42F4" w:rsidRPr="00480951" w:rsidRDefault="00480951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Отсутствие ошибок при выполнении основных действий, интуитивно понятный интерфейс, быстрое завершение сценариев</w:t>
            </w:r>
          </w:p>
        </w:tc>
        <w:tc>
          <w:tcPr>
            <w:tcW w:w="2971" w:type="dxa"/>
          </w:tcPr>
          <w:p w14:paraId="6D234ED5" w14:textId="5FFC1B9A" w:rsidR="00CB42F4" w:rsidRPr="00480951" w:rsidRDefault="00BD1BF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User </w:t>
            </w:r>
            <w:proofErr w:type="spellStart"/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testing</w:t>
            </w:r>
            <w:proofErr w:type="spellEnd"/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глубина просмотра, время выполнения ключевых сценариев (создание заказа, размещение трипа)</w:t>
            </w:r>
          </w:p>
        </w:tc>
      </w:tr>
      <w:tr w:rsidR="00CB42F4" w:rsidRPr="00480951" w14:paraId="0666F501" w14:textId="77777777" w:rsidTr="00517F7F">
        <w:trPr>
          <w:trHeight w:val="1831"/>
        </w:trPr>
        <w:tc>
          <w:tcPr>
            <w:tcW w:w="562" w:type="dxa"/>
          </w:tcPr>
          <w:p w14:paraId="13E7B974" w14:textId="795D0A5A" w:rsidR="00CB42F4" w:rsidRPr="00480951" w:rsidRDefault="00517F7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552" w:type="dxa"/>
          </w:tcPr>
          <w:p w14:paraId="191FFC0C" w14:textId="77777777" w:rsidR="00CB42F4" w:rsidRPr="00480951" w:rsidRDefault="00CB42F4" w:rsidP="00FC0A1F">
            <w:pPr>
              <w:ind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Эффективность арбитража и решения споров</w:t>
            </w:r>
            <w:r w:rsidR="00BD1BFF"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3BC25DF3" w14:textId="7B1529F4" w:rsidR="00BD1BFF" w:rsidRPr="00480951" w:rsidRDefault="00BD1BF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≥ 80% сторон удовлетворены решением арбитра</w:t>
            </w:r>
          </w:p>
        </w:tc>
        <w:tc>
          <w:tcPr>
            <w:tcW w:w="3260" w:type="dxa"/>
          </w:tcPr>
          <w:p w14:paraId="2A9AFFB5" w14:textId="56904A70" w:rsidR="00CB42F4" w:rsidRPr="00480951" w:rsidRDefault="00480951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Стороны согласны с решением, отсутствие повторных обращений по тому же спору, быстрое разрешение конфликта</w:t>
            </w:r>
          </w:p>
        </w:tc>
        <w:tc>
          <w:tcPr>
            <w:tcW w:w="2971" w:type="dxa"/>
          </w:tcPr>
          <w:p w14:paraId="175080B9" w14:textId="44A51EB2" w:rsidR="00CB42F4" w:rsidRPr="00480951" w:rsidRDefault="00BD1BFF" w:rsidP="00FC0A1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Анализ удовлетворенности сторон после разрешения спора, доля повторных обращений</w:t>
            </w:r>
          </w:p>
        </w:tc>
      </w:tr>
    </w:tbl>
    <w:p w14:paraId="6EACBFD8" w14:textId="77777777" w:rsidR="00FB2A0D" w:rsidRPr="00480951" w:rsidRDefault="00FB2A0D" w:rsidP="00FB2A0D">
      <w:pPr>
        <w:spacing w:before="240" w:after="240" w:line="240" w:lineRule="auto"/>
        <w:ind w:firstLine="708"/>
        <w:jc w:val="lef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809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Качественные показатели направлены на оценку пользовательского опыта и доверия к платформе — ключевых факторов успеха P2P-модели. </w:t>
      </w:r>
      <w:r w:rsidRPr="004809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Высокий уровень доверия (≥ 4,5 из 5) напрямую влияет на повторные сделки и сарафанное радио. Удобство интерфейса (90% успешных сценариев с первой попытки) снижает отток пользователей на этапе </w:t>
      </w:r>
      <w:proofErr w:type="spellStart"/>
      <w:r w:rsidRPr="004809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онбординга</w:t>
      </w:r>
      <w:proofErr w:type="spellEnd"/>
      <w:r w:rsidRPr="004809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Эффективный арбитраж (удовлетворенность ≥ 80%) превращает спорные ситуации из точки отказа в инструмент лояльности. Достижение этих целевых значений подтвердит, что платформа решает главную проблему рынка — недоверие между незнакомцами.</w:t>
      </w:r>
    </w:p>
    <w:p w14:paraId="3A041199" w14:textId="77777777" w:rsidR="00FB2A0D" w:rsidRPr="00480951" w:rsidRDefault="00FB2A0D" w:rsidP="000E5ABF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021396" w14:textId="77777777" w:rsidR="00FB2A0D" w:rsidRPr="00480951" w:rsidRDefault="00450328" w:rsidP="00FB2A0D">
      <w:pPr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0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Количественные показатели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562"/>
        <w:gridCol w:w="2555"/>
        <w:gridCol w:w="3264"/>
        <w:gridCol w:w="2975"/>
      </w:tblGrid>
      <w:tr w:rsidR="0051218A" w:rsidRPr="00480951" w14:paraId="7D4998B5" w14:textId="77777777" w:rsidTr="0051218A">
        <w:trPr>
          <w:trHeight w:val="344"/>
        </w:trPr>
        <w:tc>
          <w:tcPr>
            <w:tcW w:w="562" w:type="dxa"/>
          </w:tcPr>
          <w:p w14:paraId="1B3EBC83" w14:textId="77246E11" w:rsidR="0051218A" w:rsidRPr="00480951" w:rsidRDefault="0051218A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555" w:type="dxa"/>
          </w:tcPr>
          <w:p w14:paraId="50D29B12" w14:textId="6583C1B5" w:rsidR="0051218A" w:rsidRPr="00480951" w:rsidRDefault="0051218A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Показатель </w:t>
            </w:r>
          </w:p>
        </w:tc>
        <w:tc>
          <w:tcPr>
            <w:tcW w:w="3264" w:type="dxa"/>
          </w:tcPr>
          <w:p w14:paraId="3A93E532" w14:textId="6DF53C52" w:rsidR="0051218A" w:rsidRPr="00480951" w:rsidRDefault="00480951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Критерий оценки</w:t>
            </w:r>
          </w:p>
        </w:tc>
        <w:tc>
          <w:tcPr>
            <w:tcW w:w="2975" w:type="dxa"/>
          </w:tcPr>
          <w:p w14:paraId="56CC78F8" w14:textId="5E875427" w:rsidR="0051218A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Формула расчета</w:t>
            </w:r>
          </w:p>
        </w:tc>
      </w:tr>
      <w:tr w:rsidR="0051218A" w:rsidRPr="00480951" w14:paraId="6E95E891" w14:textId="77777777" w:rsidTr="0051218A">
        <w:trPr>
          <w:trHeight w:val="990"/>
        </w:trPr>
        <w:tc>
          <w:tcPr>
            <w:tcW w:w="562" w:type="dxa"/>
          </w:tcPr>
          <w:p w14:paraId="0B745710" w14:textId="3BF4C429" w:rsidR="0051218A" w:rsidRPr="00480951" w:rsidRDefault="0051218A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555" w:type="dxa"/>
          </w:tcPr>
          <w:p w14:paraId="17D9D5DF" w14:textId="77777777" w:rsidR="0051218A" w:rsidRPr="00480951" w:rsidRDefault="0051218A" w:rsidP="0051218A">
            <w:pPr>
              <w:ind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Средний чек сделки (ATV)</w:t>
            </w:r>
            <w:r w:rsidR="00BD1BFF"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093CA54E" w14:textId="538F1013" w:rsidR="00BD1BFF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≥ 10 000 рублей</w:t>
            </w:r>
          </w:p>
        </w:tc>
        <w:tc>
          <w:tcPr>
            <w:tcW w:w="3264" w:type="dxa"/>
          </w:tcPr>
          <w:p w14:paraId="769E666B" w14:textId="21AFDAAF" w:rsidR="0051218A" w:rsidRPr="00480951" w:rsidRDefault="00480951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Достаточно высокая сумма одной сделки, обеспечивающая экономическую целесообразность платформы</w:t>
            </w:r>
          </w:p>
        </w:tc>
        <w:tc>
          <w:tcPr>
            <w:tcW w:w="2975" w:type="dxa"/>
          </w:tcPr>
          <w:p w14:paraId="35CC02D8" w14:textId="1F05CFCF" w:rsidR="0051218A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Общая сумма всех успешных сделок / Количество успешных сделок</w:t>
            </w:r>
          </w:p>
        </w:tc>
      </w:tr>
      <w:tr w:rsidR="0051218A" w:rsidRPr="00480951" w14:paraId="58E3524E" w14:textId="77777777" w:rsidTr="0051218A">
        <w:trPr>
          <w:trHeight w:val="659"/>
        </w:trPr>
        <w:tc>
          <w:tcPr>
            <w:tcW w:w="562" w:type="dxa"/>
          </w:tcPr>
          <w:p w14:paraId="0807E330" w14:textId="38162060" w:rsidR="0051218A" w:rsidRPr="00480951" w:rsidRDefault="0051218A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55" w:type="dxa"/>
          </w:tcPr>
          <w:p w14:paraId="13572522" w14:textId="77777777" w:rsidR="0051218A" w:rsidRPr="00480951" w:rsidRDefault="0051218A" w:rsidP="0051218A">
            <w:pPr>
              <w:ind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Коэффициент удержания пользователей (</w:t>
            </w:r>
            <w:proofErr w:type="spellStart"/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Retention</w:t>
            </w:r>
            <w:proofErr w:type="spellEnd"/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Rate)</w:t>
            </w:r>
            <w:r w:rsidR="00BD1BFF"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31A35A1E" w14:textId="52A78750" w:rsidR="00BD1BFF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≥ 40% за 90 дней</w:t>
            </w:r>
          </w:p>
        </w:tc>
        <w:tc>
          <w:tcPr>
            <w:tcW w:w="3264" w:type="dxa"/>
          </w:tcPr>
          <w:p w14:paraId="62C4F4C8" w14:textId="72628D61" w:rsidR="0051218A" w:rsidRPr="00480951" w:rsidRDefault="00480951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Достаточно высокая сумма одной сделки, обеспечивающая экономическую целесообразность платформы</w:t>
            </w:r>
          </w:p>
        </w:tc>
        <w:tc>
          <w:tcPr>
            <w:tcW w:w="2975" w:type="dxa"/>
          </w:tcPr>
          <w:p w14:paraId="38EF8C3A" w14:textId="3B08B950" w:rsidR="0051218A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(Количество пользователей, совершивших повторную сделку за 90 дней) / (Общее количество уникальных пользователей) × 100%</w:t>
            </w:r>
          </w:p>
        </w:tc>
      </w:tr>
      <w:tr w:rsidR="0051218A" w:rsidRPr="00480951" w14:paraId="7CF97770" w14:textId="77777777" w:rsidTr="0051218A">
        <w:trPr>
          <w:trHeight w:val="156"/>
        </w:trPr>
        <w:tc>
          <w:tcPr>
            <w:tcW w:w="562" w:type="dxa"/>
          </w:tcPr>
          <w:p w14:paraId="23D94DE2" w14:textId="43E4E7A7" w:rsidR="0051218A" w:rsidRPr="00480951" w:rsidRDefault="0051218A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555" w:type="dxa"/>
          </w:tcPr>
          <w:p w14:paraId="2FB9DA56" w14:textId="77777777" w:rsidR="0051218A" w:rsidRPr="00480951" w:rsidRDefault="0051218A" w:rsidP="0051218A">
            <w:pPr>
              <w:ind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LTV / CAC</w:t>
            </w:r>
            <w:r w:rsidR="00BD1BFF"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628D9EE2" w14:textId="7C66B31F" w:rsidR="00BD1BFF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≥ 3 (то есть 3 рубля выручки на 1 рубль затрат на привлечение)</w:t>
            </w:r>
          </w:p>
        </w:tc>
        <w:tc>
          <w:tcPr>
            <w:tcW w:w="3264" w:type="dxa"/>
          </w:tcPr>
          <w:p w14:paraId="6E151E63" w14:textId="632D190A" w:rsidR="0051218A" w:rsidRPr="00480951" w:rsidRDefault="00480951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Выручка от одного пользователя значительно превышает затраты на его привлечение, бизнес-модель устойчива</w:t>
            </w:r>
          </w:p>
        </w:tc>
        <w:tc>
          <w:tcPr>
            <w:tcW w:w="2975" w:type="dxa"/>
          </w:tcPr>
          <w:p w14:paraId="3B3BB773" w14:textId="6557DA98" w:rsidR="0051218A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Средняя выручка с одного пользователя за всё время / Стоимость привлечения одного пользователя</w:t>
            </w:r>
          </w:p>
        </w:tc>
      </w:tr>
      <w:tr w:rsidR="0051218A" w:rsidRPr="00480951" w14:paraId="39C70EB7" w14:textId="77777777" w:rsidTr="0051218A">
        <w:trPr>
          <w:trHeight w:val="1980"/>
        </w:trPr>
        <w:tc>
          <w:tcPr>
            <w:tcW w:w="562" w:type="dxa"/>
          </w:tcPr>
          <w:p w14:paraId="0967FA87" w14:textId="3F97D745" w:rsidR="0051218A" w:rsidRPr="00480951" w:rsidRDefault="0051218A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55" w:type="dxa"/>
          </w:tcPr>
          <w:p w14:paraId="48FBC87C" w14:textId="77777777" w:rsidR="0051218A" w:rsidRPr="00480951" w:rsidRDefault="0051218A" w:rsidP="0051218A">
            <w:pPr>
              <w:ind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Конверсия из регистрации в первую сделку</w:t>
            </w:r>
            <w:r w:rsidR="00BD1BFF"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7502C3AA" w14:textId="6579B61B" w:rsidR="00BD1BFF" w:rsidRPr="00480951" w:rsidRDefault="00BD1BFF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≥ 20%</w:t>
            </w:r>
          </w:p>
        </w:tc>
        <w:tc>
          <w:tcPr>
            <w:tcW w:w="3264" w:type="dxa"/>
          </w:tcPr>
          <w:p w14:paraId="06193A8F" w14:textId="1DCF9312" w:rsidR="0051218A" w:rsidRPr="00480951" w:rsidRDefault="00480951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Зарегистрировавшиеся пользователи доходят до первой оплаченной сделки, </w:t>
            </w:r>
            <w:proofErr w:type="spellStart"/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онбординг</w:t>
            </w:r>
            <w:proofErr w:type="spellEnd"/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эффективен</w:t>
            </w:r>
          </w:p>
        </w:tc>
        <w:tc>
          <w:tcPr>
            <w:tcW w:w="2975" w:type="dxa"/>
          </w:tcPr>
          <w:p w14:paraId="10E845B6" w14:textId="2778D48F" w:rsidR="0051218A" w:rsidRPr="00480951" w:rsidRDefault="00480951" w:rsidP="0051218A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095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(Количество пользователей, совершивших первую сделку) / (Общее количество зарегистрированных и верифицированных пользователей) × 100%</w:t>
            </w:r>
          </w:p>
        </w:tc>
      </w:tr>
    </w:tbl>
    <w:p w14:paraId="7FC89316" w14:textId="77777777" w:rsidR="0051218A" w:rsidRPr="0051218A" w:rsidRDefault="0051218A" w:rsidP="0051218A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396096" w14:textId="140F4F64" w:rsidR="00D72A73" w:rsidRPr="0051218A" w:rsidRDefault="0051218A" w:rsidP="00FB2A0D">
      <w:pPr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21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Количественные показатели позволяют измерить финансовую эффективность и масштабируемость проекта. Средний чек ≥ 10 000 рублей </w:t>
      </w:r>
      <w:r w:rsidRPr="005121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подтверждает, что платформа востребована для дорогих или дефицитных товаров (косметика, электроника, бренды). Коэффициент удержания ≥ 40% за 90 дней — высокий показатель для P2P-сервиса, свидетельствующий о сформированной привычке. Конверсия из регистрации в первую сделку ≥ 20% говорит о качестве привлеченной аудитории и эффективности </w:t>
      </w:r>
      <w:proofErr w:type="spellStart"/>
      <w:r w:rsidRPr="005121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онбординга</w:t>
      </w:r>
      <w:proofErr w:type="spellEnd"/>
      <w:r w:rsidRPr="005121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И главное — LTV/CAC ≥ 3 доказывает экономическую устойчивость: каждый вложенный в маркетинг рубль возвращается трехкратно. Совокупность этих метрик позволяет уверенно говорить о выходе на операционную окупаемость.</w:t>
      </w:r>
      <w:r w:rsidR="00FB2A0D" w:rsidRPr="0051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D72A73" w:rsidRPr="0051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6C050D3" w14:textId="3D4CC347" w:rsidR="00D72A73" w:rsidRDefault="00D72A73" w:rsidP="0051218A">
      <w:pPr>
        <w:ind w:left="7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</w:t>
      </w:r>
    </w:p>
    <w:p w14:paraId="6FDB45E2" w14:textId="77777777" w:rsidR="0051218A" w:rsidRPr="0051218A" w:rsidRDefault="0051218A" w:rsidP="0051218A">
      <w:pPr>
        <w:pStyle w:val="ds-markdown-paragraph"/>
        <w:spacing w:before="240" w:beforeAutospacing="0" w:after="240" w:afterAutospacing="0"/>
        <w:ind w:firstLine="707"/>
        <w:rPr>
          <w:color w:val="0F1115"/>
          <w:sz w:val="28"/>
          <w:szCs w:val="28"/>
        </w:rPr>
      </w:pPr>
      <w:r w:rsidRPr="0051218A">
        <w:rPr>
          <w:color w:val="0F1115"/>
          <w:sz w:val="28"/>
          <w:szCs w:val="28"/>
        </w:rPr>
        <w:t>Проект Buy&amp;Deliver представляет собой проработанный и сбалансированный план запуска P2P-платформы трансграничной доставки. Формулировка цели по SMART корректна: измеримый результат (500 сделок, 90% успешных транзакций), достижимые сроки (12 месяцев) и уникальное ценностное предложение (эскроу + финансирование покупки) создают основу для успеха.</w:t>
      </w:r>
    </w:p>
    <w:p w14:paraId="4A14DE38" w14:textId="77777777" w:rsidR="0051218A" w:rsidRPr="0051218A" w:rsidRDefault="0051218A" w:rsidP="0051218A">
      <w:pPr>
        <w:pStyle w:val="ds-markdown-paragraph"/>
        <w:spacing w:before="240" w:beforeAutospacing="0" w:after="240" w:afterAutospacing="0"/>
        <w:ind w:firstLine="707"/>
        <w:rPr>
          <w:color w:val="0F1115"/>
          <w:sz w:val="28"/>
          <w:szCs w:val="28"/>
        </w:rPr>
      </w:pPr>
      <w:r w:rsidRPr="0051218A">
        <w:rPr>
          <w:color w:val="0F1115"/>
          <w:sz w:val="28"/>
          <w:szCs w:val="28"/>
        </w:rPr>
        <w:t>Разработанное дерево целей охватывает четыре ключевых блока: продукт и технология (MVP к 30.06.2026), привлечение пользователей (450 верифицированных участников в 5 странах), юридическая безопасность (договор-оферта, санкционный контроль, страхование) и операционная поддержка (SLA с арбитражем до 48 часов). Каждый блок декомпозирован на конкретные задачи с исполнителями и сроками, что делает план управляемым.</w:t>
      </w:r>
    </w:p>
    <w:p w14:paraId="1D9DF292" w14:textId="5A7024F6" w:rsidR="0051218A" w:rsidRPr="0051218A" w:rsidRDefault="0051218A" w:rsidP="0051218A">
      <w:pPr>
        <w:pStyle w:val="ds-markdown-paragraph"/>
        <w:spacing w:before="240" w:beforeAutospacing="0" w:after="240" w:afterAutospacing="0"/>
        <w:ind w:firstLine="707"/>
        <w:rPr>
          <w:color w:val="0F1115"/>
          <w:sz w:val="28"/>
          <w:szCs w:val="28"/>
        </w:rPr>
      </w:pPr>
      <w:r w:rsidRPr="0051218A">
        <w:rPr>
          <w:color w:val="0F1115"/>
          <w:sz w:val="28"/>
          <w:szCs w:val="28"/>
        </w:rPr>
        <w:t>Главный стратегический риск</w:t>
      </w:r>
      <w:r>
        <w:rPr>
          <w:color w:val="0F1115"/>
          <w:sz w:val="28"/>
          <w:szCs w:val="28"/>
        </w:rPr>
        <w:t xml:space="preserve"> - </w:t>
      </w:r>
      <w:r w:rsidRPr="0051218A">
        <w:rPr>
          <w:color w:val="0F1115"/>
          <w:sz w:val="28"/>
          <w:szCs w:val="28"/>
        </w:rPr>
        <w:t xml:space="preserve">синхронизация сроков. Запуск продукта в июне оставляет всего 6 месяцев на привлечение пользователей и отработку 500 сделок к декабрю. Успех зависит от параллельного ведения задач: пока разработчики пишут код в апреле–июне, маркетологи уже должны запускать лист ожидания и собирать </w:t>
      </w:r>
      <w:proofErr w:type="spellStart"/>
      <w:r w:rsidRPr="0051218A">
        <w:rPr>
          <w:color w:val="0F1115"/>
          <w:sz w:val="28"/>
          <w:szCs w:val="28"/>
        </w:rPr>
        <w:t>предрегистрации</w:t>
      </w:r>
      <w:proofErr w:type="spellEnd"/>
      <w:r w:rsidRPr="0051218A">
        <w:rPr>
          <w:color w:val="0F1115"/>
          <w:sz w:val="28"/>
          <w:szCs w:val="28"/>
        </w:rPr>
        <w:t>.</w:t>
      </w:r>
    </w:p>
    <w:p w14:paraId="4F6F97EA" w14:textId="727B52BD" w:rsidR="0051218A" w:rsidRPr="0051218A" w:rsidRDefault="0051218A" w:rsidP="0051218A">
      <w:pPr>
        <w:pStyle w:val="ds-markdown-paragraph"/>
        <w:spacing w:before="240" w:beforeAutospacing="0" w:after="0" w:afterAutospacing="0"/>
        <w:ind w:firstLine="707"/>
        <w:rPr>
          <w:color w:val="0F1115"/>
          <w:sz w:val="28"/>
          <w:szCs w:val="28"/>
        </w:rPr>
      </w:pPr>
      <w:r w:rsidRPr="0051218A">
        <w:rPr>
          <w:color w:val="0F1115"/>
          <w:sz w:val="28"/>
          <w:szCs w:val="28"/>
        </w:rPr>
        <w:t>Качественные показатели подтвердят, что пользователи доверяют платформе и находят её удобной; количественные</w:t>
      </w:r>
      <w:r>
        <w:rPr>
          <w:color w:val="0F1115"/>
          <w:sz w:val="28"/>
          <w:szCs w:val="28"/>
        </w:rPr>
        <w:t xml:space="preserve"> - </w:t>
      </w:r>
      <w:r w:rsidRPr="0051218A">
        <w:rPr>
          <w:color w:val="0F1115"/>
          <w:sz w:val="28"/>
          <w:szCs w:val="28"/>
        </w:rPr>
        <w:t>что бизнес-модель экономически устойчива (LTV/CAC ≥ 3). При соблюдении графика и достижении заявленных метрик проект с высокой вероятностью выйдет на операционную окупаемость к 31 декабря 2026 года. Основная рекомендация — начать привлечение пользователей на этапе разработки MVP, чтобы к моменту запуска иметь «горячую» базу для первых 100 сделок.</w:t>
      </w:r>
    </w:p>
    <w:p w14:paraId="43E4559E" w14:textId="77777777" w:rsidR="0051218A" w:rsidRPr="0051218A" w:rsidRDefault="0051218A" w:rsidP="00D72A7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1E4815" w14:textId="44EC41AD" w:rsidR="00D72A73" w:rsidRPr="00E50C07" w:rsidRDefault="00D72A73" w:rsidP="00664AB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D72A73" w:rsidRPr="00E50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7B6"/>
    <w:multiLevelType w:val="hybridMultilevel"/>
    <w:tmpl w:val="DDEAF9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C8720D"/>
    <w:multiLevelType w:val="hybridMultilevel"/>
    <w:tmpl w:val="7B0E5014"/>
    <w:lvl w:ilvl="0" w:tplc="290E6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5655E"/>
    <w:multiLevelType w:val="hybridMultilevel"/>
    <w:tmpl w:val="2B826CAA"/>
    <w:lvl w:ilvl="0" w:tplc="0419000F">
      <w:start w:val="1"/>
      <w:numFmt w:val="decimal"/>
      <w:lvlText w:val="%1."/>
      <w:lvlJc w:val="left"/>
      <w:pPr>
        <w:ind w:left="1919" w:hanging="360"/>
      </w:pPr>
    </w:lvl>
    <w:lvl w:ilvl="1" w:tplc="04190019" w:tentative="1">
      <w:start w:val="1"/>
      <w:numFmt w:val="lowerLetter"/>
      <w:lvlText w:val="%2."/>
      <w:lvlJc w:val="left"/>
      <w:pPr>
        <w:ind w:left="2639" w:hanging="360"/>
      </w:pPr>
    </w:lvl>
    <w:lvl w:ilvl="2" w:tplc="0419001B" w:tentative="1">
      <w:start w:val="1"/>
      <w:numFmt w:val="lowerRoman"/>
      <w:lvlText w:val="%3."/>
      <w:lvlJc w:val="right"/>
      <w:pPr>
        <w:ind w:left="3359" w:hanging="180"/>
      </w:pPr>
    </w:lvl>
    <w:lvl w:ilvl="3" w:tplc="0419000F" w:tentative="1">
      <w:start w:val="1"/>
      <w:numFmt w:val="decimal"/>
      <w:lvlText w:val="%4."/>
      <w:lvlJc w:val="left"/>
      <w:pPr>
        <w:ind w:left="4079" w:hanging="360"/>
      </w:pPr>
    </w:lvl>
    <w:lvl w:ilvl="4" w:tplc="04190019" w:tentative="1">
      <w:start w:val="1"/>
      <w:numFmt w:val="lowerLetter"/>
      <w:lvlText w:val="%5."/>
      <w:lvlJc w:val="left"/>
      <w:pPr>
        <w:ind w:left="4799" w:hanging="360"/>
      </w:pPr>
    </w:lvl>
    <w:lvl w:ilvl="5" w:tplc="0419001B" w:tentative="1">
      <w:start w:val="1"/>
      <w:numFmt w:val="lowerRoman"/>
      <w:lvlText w:val="%6."/>
      <w:lvlJc w:val="right"/>
      <w:pPr>
        <w:ind w:left="5519" w:hanging="180"/>
      </w:pPr>
    </w:lvl>
    <w:lvl w:ilvl="6" w:tplc="0419000F" w:tentative="1">
      <w:start w:val="1"/>
      <w:numFmt w:val="decimal"/>
      <w:lvlText w:val="%7."/>
      <w:lvlJc w:val="left"/>
      <w:pPr>
        <w:ind w:left="6239" w:hanging="360"/>
      </w:pPr>
    </w:lvl>
    <w:lvl w:ilvl="7" w:tplc="04190019" w:tentative="1">
      <w:start w:val="1"/>
      <w:numFmt w:val="lowerLetter"/>
      <w:lvlText w:val="%8."/>
      <w:lvlJc w:val="left"/>
      <w:pPr>
        <w:ind w:left="6959" w:hanging="360"/>
      </w:pPr>
    </w:lvl>
    <w:lvl w:ilvl="8" w:tplc="041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" w15:restartNumberingAfterBreak="0">
    <w:nsid w:val="0E6B5319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4" w15:restartNumberingAfterBreak="0">
    <w:nsid w:val="19AD3A61"/>
    <w:multiLevelType w:val="hybridMultilevel"/>
    <w:tmpl w:val="D21E4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217429"/>
    <w:multiLevelType w:val="hybridMultilevel"/>
    <w:tmpl w:val="1318C2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CF7CBB"/>
    <w:multiLevelType w:val="hybridMultilevel"/>
    <w:tmpl w:val="E542CB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5117D38"/>
    <w:multiLevelType w:val="hybridMultilevel"/>
    <w:tmpl w:val="23362B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5407277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6AAA4196"/>
    <w:multiLevelType w:val="hybridMultilevel"/>
    <w:tmpl w:val="B4ACA94A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426533634">
    <w:abstractNumId w:val="1"/>
  </w:num>
  <w:num w:numId="2" w16cid:durableId="1995260677">
    <w:abstractNumId w:val="2"/>
  </w:num>
  <w:num w:numId="3" w16cid:durableId="177936555">
    <w:abstractNumId w:val="8"/>
  </w:num>
  <w:num w:numId="4" w16cid:durableId="412703121">
    <w:abstractNumId w:val="3"/>
  </w:num>
  <w:num w:numId="5" w16cid:durableId="1625234911">
    <w:abstractNumId w:val="5"/>
  </w:num>
  <w:num w:numId="6" w16cid:durableId="1520314726">
    <w:abstractNumId w:val="9"/>
  </w:num>
  <w:num w:numId="7" w16cid:durableId="1180000593">
    <w:abstractNumId w:val="6"/>
  </w:num>
  <w:num w:numId="8" w16cid:durableId="646205855">
    <w:abstractNumId w:val="4"/>
  </w:num>
  <w:num w:numId="9" w16cid:durableId="1505627132">
    <w:abstractNumId w:val="0"/>
  </w:num>
  <w:num w:numId="10" w16cid:durableId="1119179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1A"/>
    <w:rsid w:val="0000361A"/>
    <w:rsid w:val="00022565"/>
    <w:rsid w:val="00032416"/>
    <w:rsid w:val="000450A6"/>
    <w:rsid w:val="00045CF4"/>
    <w:rsid w:val="00054B06"/>
    <w:rsid w:val="00057877"/>
    <w:rsid w:val="00076010"/>
    <w:rsid w:val="00080B1E"/>
    <w:rsid w:val="000B220F"/>
    <w:rsid w:val="000E5ABF"/>
    <w:rsid w:val="000F09EA"/>
    <w:rsid w:val="000F74A6"/>
    <w:rsid w:val="000F7A82"/>
    <w:rsid w:val="001065D2"/>
    <w:rsid w:val="00125A78"/>
    <w:rsid w:val="00135037"/>
    <w:rsid w:val="00170AD5"/>
    <w:rsid w:val="00177A46"/>
    <w:rsid w:val="001C2ACA"/>
    <w:rsid w:val="001E6502"/>
    <w:rsid w:val="001F35FB"/>
    <w:rsid w:val="001F7AE2"/>
    <w:rsid w:val="002202D9"/>
    <w:rsid w:val="00221604"/>
    <w:rsid w:val="002273AC"/>
    <w:rsid w:val="0023432A"/>
    <w:rsid w:val="002709B5"/>
    <w:rsid w:val="002755D2"/>
    <w:rsid w:val="0029289B"/>
    <w:rsid w:val="002B3622"/>
    <w:rsid w:val="002B79DC"/>
    <w:rsid w:val="002C136B"/>
    <w:rsid w:val="0034349F"/>
    <w:rsid w:val="003628AA"/>
    <w:rsid w:val="0038090F"/>
    <w:rsid w:val="00384133"/>
    <w:rsid w:val="003A748F"/>
    <w:rsid w:val="003B13DD"/>
    <w:rsid w:val="003D45D5"/>
    <w:rsid w:val="003D62F6"/>
    <w:rsid w:val="004045AB"/>
    <w:rsid w:val="00404F59"/>
    <w:rsid w:val="004323BE"/>
    <w:rsid w:val="0043682F"/>
    <w:rsid w:val="00436BF8"/>
    <w:rsid w:val="00450328"/>
    <w:rsid w:val="00473A4C"/>
    <w:rsid w:val="004745B9"/>
    <w:rsid w:val="00480951"/>
    <w:rsid w:val="0048263D"/>
    <w:rsid w:val="00487437"/>
    <w:rsid w:val="004A00F1"/>
    <w:rsid w:val="00507402"/>
    <w:rsid w:val="0051183E"/>
    <w:rsid w:val="0051218A"/>
    <w:rsid w:val="00517F7F"/>
    <w:rsid w:val="00537819"/>
    <w:rsid w:val="00566F8A"/>
    <w:rsid w:val="00583F15"/>
    <w:rsid w:val="00594EF9"/>
    <w:rsid w:val="005A493E"/>
    <w:rsid w:val="005A5026"/>
    <w:rsid w:val="005E20B4"/>
    <w:rsid w:val="005E4BA9"/>
    <w:rsid w:val="005F33B4"/>
    <w:rsid w:val="00605299"/>
    <w:rsid w:val="00652C51"/>
    <w:rsid w:val="00661269"/>
    <w:rsid w:val="00663D34"/>
    <w:rsid w:val="00664AB5"/>
    <w:rsid w:val="006B5D3E"/>
    <w:rsid w:val="006D05D6"/>
    <w:rsid w:val="00700356"/>
    <w:rsid w:val="00702BB1"/>
    <w:rsid w:val="00713A47"/>
    <w:rsid w:val="00730C32"/>
    <w:rsid w:val="00740445"/>
    <w:rsid w:val="00743010"/>
    <w:rsid w:val="00745021"/>
    <w:rsid w:val="0075503E"/>
    <w:rsid w:val="00762474"/>
    <w:rsid w:val="00780455"/>
    <w:rsid w:val="00785EA3"/>
    <w:rsid w:val="00797946"/>
    <w:rsid w:val="007C18FE"/>
    <w:rsid w:val="007D3A00"/>
    <w:rsid w:val="007E56D3"/>
    <w:rsid w:val="0082164D"/>
    <w:rsid w:val="00836E22"/>
    <w:rsid w:val="00837243"/>
    <w:rsid w:val="00875067"/>
    <w:rsid w:val="00897990"/>
    <w:rsid w:val="008A1366"/>
    <w:rsid w:val="008D0CF7"/>
    <w:rsid w:val="008D229F"/>
    <w:rsid w:val="0091185C"/>
    <w:rsid w:val="00931F70"/>
    <w:rsid w:val="0093253D"/>
    <w:rsid w:val="00937EE7"/>
    <w:rsid w:val="00965D39"/>
    <w:rsid w:val="009B1B77"/>
    <w:rsid w:val="009D5CDA"/>
    <w:rsid w:val="009E0283"/>
    <w:rsid w:val="009F43E4"/>
    <w:rsid w:val="00A75C07"/>
    <w:rsid w:val="00A90A98"/>
    <w:rsid w:val="00AA44BE"/>
    <w:rsid w:val="00AA5174"/>
    <w:rsid w:val="00AC15C0"/>
    <w:rsid w:val="00AD5AE7"/>
    <w:rsid w:val="00AD5CFE"/>
    <w:rsid w:val="00AF234A"/>
    <w:rsid w:val="00B10E18"/>
    <w:rsid w:val="00B1220A"/>
    <w:rsid w:val="00B8543F"/>
    <w:rsid w:val="00B94025"/>
    <w:rsid w:val="00BA5E3A"/>
    <w:rsid w:val="00BB54F9"/>
    <w:rsid w:val="00BD1BFF"/>
    <w:rsid w:val="00BE08E0"/>
    <w:rsid w:val="00BE58E4"/>
    <w:rsid w:val="00C57014"/>
    <w:rsid w:val="00CB42F4"/>
    <w:rsid w:val="00CB7718"/>
    <w:rsid w:val="00CC5B1F"/>
    <w:rsid w:val="00CE1E93"/>
    <w:rsid w:val="00CF79DB"/>
    <w:rsid w:val="00D04933"/>
    <w:rsid w:val="00D3041D"/>
    <w:rsid w:val="00D72A73"/>
    <w:rsid w:val="00D818B2"/>
    <w:rsid w:val="00D82FF7"/>
    <w:rsid w:val="00DB4D24"/>
    <w:rsid w:val="00DC28B9"/>
    <w:rsid w:val="00DC632D"/>
    <w:rsid w:val="00DE7307"/>
    <w:rsid w:val="00DF7395"/>
    <w:rsid w:val="00E01CCF"/>
    <w:rsid w:val="00E0708A"/>
    <w:rsid w:val="00E128DB"/>
    <w:rsid w:val="00E17C70"/>
    <w:rsid w:val="00E25B5B"/>
    <w:rsid w:val="00E50C07"/>
    <w:rsid w:val="00E7363E"/>
    <w:rsid w:val="00E9136B"/>
    <w:rsid w:val="00EA36B2"/>
    <w:rsid w:val="00EC4B1A"/>
    <w:rsid w:val="00EC61C5"/>
    <w:rsid w:val="00EC7F71"/>
    <w:rsid w:val="00ED090A"/>
    <w:rsid w:val="00EE221C"/>
    <w:rsid w:val="00EF2676"/>
    <w:rsid w:val="00EF5C2C"/>
    <w:rsid w:val="00EF601F"/>
    <w:rsid w:val="00F02DFF"/>
    <w:rsid w:val="00F336E1"/>
    <w:rsid w:val="00F34312"/>
    <w:rsid w:val="00F45E64"/>
    <w:rsid w:val="00F73E6B"/>
    <w:rsid w:val="00F76029"/>
    <w:rsid w:val="00F85588"/>
    <w:rsid w:val="00F86994"/>
    <w:rsid w:val="00F86C68"/>
    <w:rsid w:val="00FB2A0D"/>
    <w:rsid w:val="00FC0A1F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EB42"/>
  <w15:docId w15:val="{6A0AF343-68E2-AD44-BE02-FDB351A8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41D"/>
  </w:style>
  <w:style w:type="paragraph" w:styleId="1">
    <w:name w:val="heading 1"/>
    <w:basedOn w:val="a"/>
    <w:next w:val="a"/>
    <w:link w:val="10"/>
    <w:uiPriority w:val="9"/>
    <w:qFormat/>
    <w:rsid w:val="00EC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C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C4B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B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B1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B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B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B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5C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4349F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firstLine="0"/>
      <w:jc w:val="left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Верхний колонтитул1"/>
    <w:basedOn w:val="a0"/>
    <w:rsid w:val="002273AC"/>
  </w:style>
  <w:style w:type="paragraph" w:styleId="ad">
    <w:name w:val="Body Text Indent"/>
    <w:basedOn w:val="a"/>
    <w:link w:val="ae"/>
    <w:rsid w:val="002273AC"/>
    <w:pPr>
      <w:spacing w:line="240" w:lineRule="auto"/>
      <w:ind w:firstLine="567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2273A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566F8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66F8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5F33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5F33B4"/>
    <w:rPr>
      <w:rFonts w:ascii="Tahoma" w:hAnsi="Tahoma" w:cs="Tahoma"/>
      <w:sz w:val="16"/>
      <w:szCs w:val="16"/>
    </w:rPr>
  </w:style>
  <w:style w:type="character" w:styleId="af2">
    <w:name w:val="Placeholder Text"/>
    <w:basedOn w:val="a0"/>
    <w:uiPriority w:val="99"/>
    <w:semiHidden/>
    <w:rsid w:val="00135037"/>
    <w:rPr>
      <w:color w:val="666666"/>
    </w:rPr>
  </w:style>
  <w:style w:type="paragraph" w:customStyle="1" w:styleId="ds-markdown-paragraph">
    <w:name w:val="ds-markdown-paragraph"/>
    <w:basedOn w:val="a"/>
    <w:rsid w:val="00E25B5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E25B5B"/>
  </w:style>
  <w:style w:type="character" w:styleId="af3">
    <w:name w:val="Strong"/>
    <w:basedOn w:val="a0"/>
    <w:uiPriority w:val="22"/>
    <w:qFormat/>
    <w:rsid w:val="00E25B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eltti62@gmail.com</cp:lastModifiedBy>
  <cp:revision>3</cp:revision>
  <cp:lastPrinted>2026-06-03T12:23:00Z</cp:lastPrinted>
  <dcterms:created xsi:type="dcterms:W3CDTF">2026-06-03T12:23:00Z</dcterms:created>
  <dcterms:modified xsi:type="dcterms:W3CDTF">2026-06-03T12:23:00Z</dcterms:modified>
</cp:coreProperties>
</file>