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96C7C" w14:textId="77777777" w:rsidR="00BE32CC" w:rsidRDefault="004048C8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  <w:r w:rsidRPr="004048C8">
        <w:rPr>
          <w:rFonts w:cs="Times New Roman"/>
          <w:b/>
          <w:szCs w:val="28"/>
        </w:rPr>
        <w:t xml:space="preserve">Федеральное государственное </w:t>
      </w:r>
      <w:r w:rsidR="00B97F7E">
        <w:rPr>
          <w:rFonts w:cs="Times New Roman"/>
          <w:b/>
          <w:szCs w:val="28"/>
        </w:rPr>
        <w:t>автономное</w:t>
      </w:r>
      <w:r w:rsidRPr="004048C8">
        <w:rPr>
          <w:rFonts w:cs="Times New Roman"/>
          <w:b/>
          <w:szCs w:val="28"/>
        </w:rPr>
        <w:t xml:space="preserve"> образовательное </w:t>
      </w:r>
    </w:p>
    <w:p w14:paraId="53539C33" w14:textId="77777777" w:rsidR="004048C8" w:rsidRDefault="004048C8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  <w:r w:rsidRPr="004048C8">
        <w:rPr>
          <w:rFonts w:cs="Times New Roman"/>
          <w:b/>
          <w:szCs w:val="28"/>
        </w:rPr>
        <w:t>учреждение</w:t>
      </w:r>
      <w:r w:rsidR="00BE32CC">
        <w:rPr>
          <w:rFonts w:cs="Times New Roman"/>
          <w:b/>
          <w:szCs w:val="28"/>
        </w:rPr>
        <w:t xml:space="preserve"> </w:t>
      </w:r>
      <w:r w:rsidRPr="004048C8">
        <w:rPr>
          <w:rFonts w:cs="Times New Roman"/>
          <w:b/>
          <w:szCs w:val="28"/>
        </w:rPr>
        <w:t>высшего образования</w:t>
      </w:r>
    </w:p>
    <w:p w14:paraId="499C317C" w14:textId="77777777" w:rsidR="00BE32CC" w:rsidRDefault="00BE32CC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</w:p>
    <w:p w14:paraId="08233D8A" w14:textId="77777777" w:rsidR="00BE32CC" w:rsidRPr="004048C8" w:rsidRDefault="00BE32CC" w:rsidP="00BE32CC">
      <w:pPr>
        <w:overflowPunct w:val="0"/>
        <w:autoSpaceDE w:val="0"/>
        <w:autoSpaceDN w:val="0"/>
        <w:adjustRightInd w:val="0"/>
        <w:spacing w:line="240" w:lineRule="auto"/>
        <w:jc w:val="center"/>
        <w:rPr>
          <w:rFonts w:cs="Times New Roman"/>
          <w:b/>
          <w:szCs w:val="28"/>
        </w:rPr>
      </w:pPr>
    </w:p>
    <w:p w14:paraId="4AFC824B" w14:textId="77777777" w:rsidR="004048C8" w:rsidRPr="004048C8" w:rsidRDefault="004048C8" w:rsidP="004048C8">
      <w:pPr>
        <w:pStyle w:val="a6"/>
        <w:ind w:firstLine="0"/>
        <w:jc w:val="center"/>
        <w:rPr>
          <w:b/>
          <w:bCs/>
          <w:szCs w:val="28"/>
        </w:rPr>
      </w:pPr>
      <w:r w:rsidRPr="004048C8">
        <w:rPr>
          <w:b/>
          <w:szCs w:val="28"/>
        </w:rPr>
        <w:t>«ОМСКИЙ ГОСУДАРСТВЕННЫЙ ТЕХНИЧЕСКИЙ УНИВЕРСИТЕТ»</w:t>
      </w:r>
    </w:p>
    <w:p w14:paraId="541F42B3" w14:textId="77777777" w:rsidR="004048C8" w:rsidRPr="004048C8" w:rsidRDefault="004048C8" w:rsidP="004048C8">
      <w:pPr>
        <w:pStyle w:val="a6"/>
        <w:ind w:firstLine="0"/>
        <w:jc w:val="center"/>
        <w:rPr>
          <w:b/>
          <w:bCs/>
        </w:rPr>
      </w:pPr>
      <w:r w:rsidRPr="004048C8">
        <w:rPr>
          <w:b/>
          <w:bCs/>
        </w:rPr>
        <w:t>Кафедра математических методов и</w:t>
      </w:r>
      <w:r w:rsidRPr="004048C8">
        <w:rPr>
          <w:b/>
          <w:bCs/>
        </w:rPr>
        <w:br/>
        <w:t>информационных технологий в экономике</w:t>
      </w:r>
    </w:p>
    <w:p w14:paraId="4E4EA37E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39E30A24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5608DA19" w14:textId="77777777" w:rsidR="004048C8" w:rsidRPr="004048C8" w:rsidRDefault="004048C8" w:rsidP="004048C8">
      <w:pPr>
        <w:jc w:val="center"/>
        <w:rPr>
          <w:rFonts w:cs="Times New Roman"/>
          <w:sz w:val="40"/>
        </w:rPr>
      </w:pPr>
    </w:p>
    <w:p w14:paraId="2CA3D4D0" w14:textId="4EBD58BF" w:rsidR="004048C8" w:rsidRPr="003F18BB" w:rsidRDefault="00227513" w:rsidP="004048C8">
      <w:pPr>
        <w:jc w:val="center"/>
        <w:rPr>
          <w:rFonts w:cs="Times New Roman"/>
          <w:b/>
          <w:bCs/>
        </w:rPr>
      </w:pPr>
      <w:r>
        <w:rPr>
          <w:rFonts w:cs="Times New Roman"/>
          <w:b/>
          <w:bCs/>
        </w:rPr>
        <w:t>Отчет к лабораторн</w:t>
      </w:r>
      <w:r w:rsidR="00EE5467">
        <w:rPr>
          <w:rFonts w:cs="Times New Roman"/>
          <w:b/>
          <w:bCs/>
        </w:rPr>
        <w:t>ым</w:t>
      </w:r>
      <w:r>
        <w:rPr>
          <w:rFonts w:cs="Times New Roman"/>
          <w:b/>
          <w:bCs/>
        </w:rPr>
        <w:t xml:space="preserve"> работ</w:t>
      </w:r>
      <w:r w:rsidR="00EE5467">
        <w:rPr>
          <w:rFonts w:cs="Times New Roman"/>
          <w:b/>
          <w:bCs/>
        </w:rPr>
        <w:t>ам</w:t>
      </w:r>
    </w:p>
    <w:p w14:paraId="57284356" w14:textId="77777777" w:rsidR="003F18BB" w:rsidRDefault="004048C8" w:rsidP="003F18BB">
      <w:pPr>
        <w:jc w:val="center"/>
        <w:rPr>
          <w:rFonts w:cs="Times New Roman"/>
        </w:rPr>
      </w:pPr>
      <w:r w:rsidRPr="004048C8">
        <w:rPr>
          <w:rFonts w:cs="Times New Roman"/>
        </w:rPr>
        <w:t>по дисциплине</w:t>
      </w:r>
    </w:p>
    <w:p w14:paraId="24280056" w14:textId="3EAC20AB" w:rsidR="004048C8" w:rsidRDefault="004048C8" w:rsidP="003F18BB">
      <w:pPr>
        <w:jc w:val="center"/>
        <w:rPr>
          <w:rFonts w:cs="Times New Roman"/>
        </w:rPr>
      </w:pPr>
      <w:r w:rsidRPr="004048C8">
        <w:rPr>
          <w:rFonts w:cs="Times New Roman"/>
          <w:b/>
        </w:rPr>
        <w:t>"</w:t>
      </w:r>
      <w:r w:rsidR="00227513">
        <w:rPr>
          <w:rFonts w:cs="Times New Roman"/>
          <w:b/>
        </w:rPr>
        <w:t>Системный анализ</w:t>
      </w:r>
      <w:r w:rsidRPr="004048C8">
        <w:rPr>
          <w:rFonts w:cs="Times New Roman"/>
          <w:b/>
        </w:rPr>
        <w:t>"</w:t>
      </w:r>
    </w:p>
    <w:p w14:paraId="58A44FFE" w14:textId="6FB2084B" w:rsidR="003F18BB" w:rsidRDefault="00290953" w:rsidP="003F18BB">
      <w:pPr>
        <w:jc w:val="center"/>
        <w:rPr>
          <w:rFonts w:cs="Times New Roman"/>
        </w:rPr>
      </w:pPr>
      <w:r>
        <w:rPr>
          <w:rFonts w:cs="Times New Roman"/>
        </w:rPr>
        <w:t>Вариант №11</w:t>
      </w:r>
    </w:p>
    <w:p w14:paraId="2DA1B5BD" w14:textId="77777777" w:rsidR="004530F2" w:rsidRPr="004048C8" w:rsidRDefault="004530F2" w:rsidP="004048C8">
      <w:pPr>
        <w:jc w:val="center"/>
        <w:rPr>
          <w:rFonts w:cs="Times New Roman"/>
        </w:rPr>
      </w:pPr>
    </w:p>
    <w:p w14:paraId="2FC5ECFA" w14:textId="77777777" w:rsidR="004048C8" w:rsidRPr="006C4328" w:rsidRDefault="004048C8" w:rsidP="004048C8">
      <w:pPr>
        <w:jc w:val="center"/>
        <w:rPr>
          <w:rFonts w:cs="Times New Roman"/>
        </w:rPr>
      </w:pPr>
    </w:p>
    <w:p w14:paraId="5720FA13" w14:textId="114109F9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Выполнил</w:t>
      </w:r>
      <w:r w:rsidR="00A54718">
        <w:rPr>
          <w:rFonts w:cs="Times New Roman"/>
        </w:rPr>
        <w:t>и</w:t>
      </w:r>
      <w:r w:rsidRPr="006C4328">
        <w:rPr>
          <w:rFonts w:cs="Times New Roman"/>
        </w:rPr>
        <w:t xml:space="preserve"> ст. гр. </w:t>
      </w:r>
      <w:r w:rsidR="003F18BB">
        <w:rPr>
          <w:rFonts w:cs="Times New Roman"/>
        </w:rPr>
        <w:t>ИВТ-244</w:t>
      </w:r>
    </w:p>
    <w:p w14:paraId="2726A124" w14:textId="122BACCE" w:rsidR="004048C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__________</w:t>
      </w:r>
      <w:r w:rsidR="003F18BB">
        <w:rPr>
          <w:rFonts w:cs="Times New Roman"/>
        </w:rPr>
        <w:t>А</w:t>
      </w:r>
      <w:r w:rsidRPr="006C4328">
        <w:rPr>
          <w:rFonts w:cs="Times New Roman"/>
        </w:rPr>
        <w:t xml:space="preserve">. </w:t>
      </w:r>
      <w:r w:rsidR="003F18BB">
        <w:rPr>
          <w:rFonts w:cs="Times New Roman"/>
        </w:rPr>
        <w:t>В</w:t>
      </w:r>
      <w:r w:rsidRPr="006C4328">
        <w:rPr>
          <w:rFonts w:cs="Times New Roman"/>
        </w:rPr>
        <w:t xml:space="preserve">. </w:t>
      </w:r>
      <w:r w:rsidR="003F18BB">
        <w:rPr>
          <w:rFonts w:cs="Times New Roman"/>
        </w:rPr>
        <w:t>Шмидт</w:t>
      </w:r>
    </w:p>
    <w:p w14:paraId="1000ADAF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"____"___________20</w:t>
      </w:r>
      <w:r w:rsidR="00B102CB">
        <w:rPr>
          <w:rFonts w:cs="Times New Roman"/>
        </w:rPr>
        <w:t>_</w:t>
      </w:r>
      <w:r w:rsidRPr="006C4328">
        <w:rPr>
          <w:rFonts w:cs="Times New Roman"/>
        </w:rPr>
        <w:t>_г.</w:t>
      </w:r>
    </w:p>
    <w:p w14:paraId="0513D09E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Принял</w:t>
      </w:r>
    </w:p>
    <w:p w14:paraId="64370028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_________О.Г. Шевелева</w:t>
      </w:r>
    </w:p>
    <w:p w14:paraId="2D0DF8AA" w14:textId="77777777" w:rsidR="004048C8" w:rsidRPr="006C4328" w:rsidRDefault="004048C8" w:rsidP="004048C8">
      <w:pPr>
        <w:ind w:firstLine="5387"/>
        <w:rPr>
          <w:rFonts w:cs="Times New Roman"/>
        </w:rPr>
      </w:pPr>
      <w:r w:rsidRPr="006C4328">
        <w:rPr>
          <w:rFonts w:cs="Times New Roman"/>
        </w:rPr>
        <w:t>"____"___________20</w:t>
      </w:r>
      <w:r w:rsidR="00B102CB">
        <w:rPr>
          <w:rFonts w:cs="Times New Roman"/>
        </w:rPr>
        <w:t>_</w:t>
      </w:r>
      <w:r w:rsidRPr="006C4328">
        <w:rPr>
          <w:rFonts w:cs="Times New Roman"/>
        </w:rPr>
        <w:t>_ г.</w:t>
      </w:r>
    </w:p>
    <w:p w14:paraId="0C096E73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60DED956" w14:textId="77777777" w:rsidR="004048C8" w:rsidRPr="004048C8" w:rsidRDefault="004048C8" w:rsidP="004048C8">
      <w:pPr>
        <w:jc w:val="center"/>
        <w:rPr>
          <w:rFonts w:cs="Times New Roman"/>
        </w:rPr>
      </w:pPr>
    </w:p>
    <w:p w14:paraId="6044B4D9" w14:textId="77777777" w:rsidR="006C4328" w:rsidRDefault="006C4328" w:rsidP="004048C8">
      <w:pPr>
        <w:jc w:val="center"/>
        <w:rPr>
          <w:rFonts w:cs="Times New Roman"/>
        </w:rPr>
      </w:pPr>
    </w:p>
    <w:p w14:paraId="46DAC54B" w14:textId="77777777" w:rsidR="006C4328" w:rsidRDefault="006C4328" w:rsidP="004048C8">
      <w:pPr>
        <w:jc w:val="center"/>
        <w:rPr>
          <w:rFonts w:cs="Times New Roman"/>
        </w:rPr>
      </w:pPr>
    </w:p>
    <w:p w14:paraId="560353A1" w14:textId="77777777" w:rsidR="003F18BB" w:rsidRDefault="003F18BB" w:rsidP="004048C8">
      <w:pPr>
        <w:jc w:val="center"/>
        <w:rPr>
          <w:rFonts w:cs="Times New Roman"/>
        </w:rPr>
      </w:pPr>
    </w:p>
    <w:p w14:paraId="0CC65B63" w14:textId="77777777" w:rsidR="003F18BB" w:rsidRDefault="003F18BB" w:rsidP="004048C8">
      <w:pPr>
        <w:jc w:val="center"/>
        <w:rPr>
          <w:rFonts w:cs="Times New Roman"/>
        </w:rPr>
      </w:pPr>
    </w:p>
    <w:p w14:paraId="5FEBD526" w14:textId="77777777" w:rsidR="003F18BB" w:rsidRPr="004048C8" w:rsidRDefault="003F18BB" w:rsidP="004048C8">
      <w:pPr>
        <w:jc w:val="center"/>
        <w:rPr>
          <w:rFonts w:cs="Times New Roman"/>
        </w:rPr>
      </w:pPr>
    </w:p>
    <w:p w14:paraId="37EF97C3" w14:textId="719ECF33" w:rsidR="003F18BB" w:rsidRDefault="004048C8" w:rsidP="003F18BB">
      <w:pPr>
        <w:jc w:val="center"/>
        <w:rPr>
          <w:rFonts w:cs="Times New Roman"/>
          <w:b/>
          <w:bCs/>
        </w:rPr>
      </w:pPr>
      <w:r w:rsidRPr="006C4328">
        <w:rPr>
          <w:rFonts w:cs="Times New Roman"/>
          <w:b/>
          <w:bCs/>
        </w:rPr>
        <w:t>Омск 20</w:t>
      </w:r>
      <w:r w:rsidR="00B97F7E">
        <w:rPr>
          <w:rFonts w:cs="Times New Roman"/>
          <w:b/>
          <w:bCs/>
        </w:rPr>
        <w:t>2</w:t>
      </w:r>
      <w:r w:rsidR="003F18BB">
        <w:rPr>
          <w:rFonts w:cs="Times New Roman"/>
          <w:b/>
          <w:bCs/>
        </w:rPr>
        <w:t>6</w:t>
      </w:r>
      <w:r w:rsidR="003F18BB">
        <w:rPr>
          <w:rFonts w:cs="Times New Roman"/>
          <w:b/>
          <w:bCs/>
        </w:rPr>
        <w:br w:type="page"/>
      </w:r>
    </w:p>
    <w:sdt>
      <w:sdtPr>
        <w:id w:val="1672132140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b/>
          <w:bCs/>
          <w:color w:val="auto"/>
          <w:sz w:val="28"/>
          <w:szCs w:val="22"/>
        </w:rPr>
      </w:sdtEndPr>
      <w:sdtContent>
        <w:p w14:paraId="148EB1B5" w14:textId="01374548" w:rsidR="00DA05EB" w:rsidRDefault="00DA05EB" w:rsidP="00DA05EB">
          <w:pPr>
            <w:pStyle w:val="af1"/>
          </w:pPr>
          <w:r>
            <w:t>Оглавление</w:t>
          </w:r>
        </w:p>
        <w:p w14:paraId="7A5D937F" w14:textId="0A11F70E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16173" w:history="1">
            <w:r w:rsidRPr="00CA463A">
              <w:rPr>
                <w:rStyle w:val="a4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F07AE0" w14:textId="5B0CE7CD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hyperlink w:anchor="_Toc241316174" w:history="1">
            <w:r w:rsidRPr="00CA463A">
              <w:rPr>
                <w:rStyle w:val="a4"/>
                <w:noProof/>
              </w:rPr>
              <w:t>Классификация системы вентилятора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6E5FA" w14:textId="3629F178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hyperlink w:anchor="_Toc241316175" w:history="1">
            <w:r w:rsidRPr="00CA463A">
              <w:rPr>
                <w:rStyle w:val="a4"/>
                <w:noProof/>
              </w:rPr>
              <w:t>Классификация системы гостиницы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17260" w14:textId="48103FCC" w:rsidR="00DA05EB" w:rsidRDefault="00DA05EB" w:rsidP="00DA05EB">
          <w:pPr>
            <w:pStyle w:val="21"/>
            <w:tabs>
              <w:tab w:val="right" w:leader="dot" w:pos="9629"/>
            </w:tabs>
            <w:ind w:left="0" w:firstLine="0"/>
            <w:rPr>
              <w:noProof/>
            </w:rPr>
          </w:pPr>
          <w:hyperlink w:anchor="_Toc241316176" w:history="1">
            <w:r w:rsidRPr="00CA463A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_Toc241316176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30DD" w14:textId="326C564B" w:rsidR="00DA05EB" w:rsidRDefault="00DA05EB" w:rsidP="00DA05EB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7A1F3932" w14:textId="77777777" w:rsidR="00DA05EB" w:rsidRDefault="00DA05EB" w:rsidP="00DA05EB">
      <w:pPr>
        <w:rPr>
          <w:rStyle w:val="11"/>
          <w:color w:val="000000" w:themeColor="text1"/>
          <w:szCs w:val="28"/>
        </w:rPr>
      </w:pPr>
    </w:p>
    <w:p w14:paraId="015144A8" w14:textId="43F627ED" w:rsidR="00DA05EB" w:rsidRDefault="00DA05EB" w:rsidP="00DA05EB">
      <w:pPr>
        <w:spacing w:after="200" w:line="276" w:lineRule="auto"/>
        <w:ind w:firstLine="0"/>
        <w:jc w:val="left"/>
        <w:rPr>
          <w:rStyle w:val="11"/>
          <w:color w:val="000000" w:themeColor="text1"/>
          <w:szCs w:val="28"/>
        </w:rPr>
      </w:pPr>
    </w:p>
    <w:p w14:paraId="6518EE47" w14:textId="1AE21C5E" w:rsidR="00DA05EB" w:rsidRPr="00DA05EB" w:rsidRDefault="00DA05EB" w:rsidP="00DA05EB">
      <w:pPr>
        <w:rPr>
          <w:rStyle w:val="11"/>
          <w:rFonts w:eastAsia="Times New Roman" w:cs="Times New Roman"/>
          <w:b/>
          <w:bCs/>
          <w:color w:val="000000" w:themeColor="text1"/>
          <w:szCs w:val="28"/>
        </w:rPr>
      </w:pPr>
      <w:r>
        <w:rPr>
          <w:rStyle w:val="11"/>
          <w:color w:val="000000" w:themeColor="text1"/>
          <w:szCs w:val="28"/>
        </w:rPr>
        <w:br w:type="page"/>
      </w:r>
    </w:p>
    <w:p w14:paraId="69D0E82B" w14:textId="4D3FC82B" w:rsidR="009900BD" w:rsidRPr="00DA05EB" w:rsidRDefault="00DA05EB" w:rsidP="003F18BB">
      <w:pPr>
        <w:pStyle w:val="2"/>
        <w:rPr>
          <w:rStyle w:val="11"/>
          <w:color w:val="000000" w:themeColor="text1"/>
          <w:szCs w:val="28"/>
        </w:rPr>
      </w:pPr>
      <w:r>
        <w:rPr>
          <w:rStyle w:val="11"/>
          <w:color w:val="000000" w:themeColor="text1"/>
          <w:szCs w:val="28"/>
        </w:rPr>
        <w:lastRenderedPageBreak/>
        <w:t>Лабораторная работа №1</w:t>
      </w:r>
    </w:p>
    <w:p w14:paraId="5951EB12" w14:textId="0C0A1C57" w:rsidR="00290953" w:rsidRP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Данная лабораторная работа посвящена классификации систем — одному из базовых методов системного анализа, позволяющему определить принадлежность объекта исследования к тому или иному классу систем на основании заданных критериев.</w:t>
      </w:r>
    </w:p>
    <w:p w14:paraId="30EC27CE" w14:textId="7AEDF6DD" w:rsidR="00290953" w:rsidRP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Цель работы — классифицировать техническую систему «вентилятор» и социально-экономическую систему «гостиница» по основным критериям классификации и определить, к каким классам систем они относятся.</w:t>
      </w:r>
    </w:p>
    <w:p w14:paraId="524378E2" w14:textId="16248482" w:rsidR="00290953" w:rsidRP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Для достижения цели необходимо решить следующие задачи:</w:t>
      </w:r>
    </w:p>
    <w:p w14:paraId="0181478E" w14:textId="77777777" w:rsidR="00290953" w:rsidRPr="00290953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рассмотреть основные критерии классификации систем (по взаимодействию с внешней средой, по структуре, по характеру функций, по характеру развития, по степени организованности, по сложности поведения, по характеру связи между элементами, по характеру структуры управления, по назначению);</w:t>
      </w:r>
    </w:p>
    <w:p w14:paraId="57A2B0B5" w14:textId="77777777" w:rsidR="00290953" w:rsidRPr="00290953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проанализировать свойства вентилятора как технической системы и гостиницы как социально-экономической системы;</w:t>
      </w:r>
    </w:p>
    <w:p w14:paraId="1761EA59" w14:textId="77777777" w:rsidR="00290953" w:rsidRPr="00290953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определить класс каждой системы по каждому из рассмотренных критериев;</w:t>
      </w:r>
    </w:p>
    <w:p w14:paraId="02B1ADF3" w14:textId="22680810" w:rsidR="003F18BB" w:rsidRDefault="00290953" w:rsidP="00290953">
      <w:pPr>
        <w:pStyle w:val="a5"/>
        <w:numPr>
          <w:ilvl w:val="0"/>
          <w:numId w:val="3"/>
        </w:numPr>
        <w:ind w:left="709"/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сформулировать итоговую классификационную характеристику обеих систем.</w:t>
      </w:r>
    </w:p>
    <w:p w14:paraId="13B6FBC7" w14:textId="3DA6610B" w:rsidR="00290953" w:rsidRDefault="0029095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32E5B9C4" w14:textId="0596ECFA" w:rsidR="00290953" w:rsidRDefault="00290953" w:rsidP="00290953">
      <w:pPr>
        <w:pStyle w:val="2"/>
        <w:rPr>
          <w:rStyle w:val="11"/>
          <w:color w:val="000000" w:themeColor="text1"/>
          <w:szCs w:val="28"/>
        </w:rPr>
      </w:pPr>
      <w:bookmarkStart w:id="0" w:name="_Toc241316174"/>
      <w:r>
        <w:rPr>
          <w:rStyle w:val="11"/>
          <w:color w:val="000000" w:themeColor="text1"/>
          <w:szCs w:val="28"/>
        </w:rPr>
        <w:lastRenderedPageBreak/>
        <w:t>Классификация системы вентилятора</w:t>
      </w:r>
      <w:bookmarkEnd w:id="0"/>
    </w:p>
    <w:p w14:paraId="0094FD27" w14:textId="4900181D" w:rsid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Вентилятор — техническая система (искусственная, создана человеком для целенаправленного перемещения воздуха).</w:t>
      </w:r>
    </w:p>
    <w:p w14:paraId="1E83A09E" w14:textId="0718118C" w:rsidR="00B84F93" w:rsidRDefault="00B84F93" w:rsidP="00B84F93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– Классификация системы вентилятора.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4"/>
        <w:gridCol w:w="2657"/>
        <w:gridCol w:w="2276"/>
        <w:gridCol w:w="4212"/>
      </w:tblGrid>
      <w:tr w:rsidR="00290953" w14:paraId="2AF8E100" w14:textId="77777777" w:rsidTr="00290953">
        <w:tc>
          <w:tcPr>
            <w:tcW w:w="0" w:type="auto"/>
          </w:tcPr>
          <w:p w14:paraId="726D168E" w14:textId="4790EED3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№</w:t>
            </w:r>
          </w:p>
        </w:tc>
        <w:tc>
          <w:tcPr>
            <w:tcW w:w="0" w:type="auto"/>
          </w:tcPr>
          <w:p w14:paraId="5E073F58" w14:textId="1E26DDA3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Критерий классификации</w:t>
            </w:r>
          </w:p>
        </w:tc>
        <w:tc>
          <w:tcPr>
            <w:tcW w:w="0" w:type="auto"/>
          </w:tcPr>
          <w:p w14:paraId="5715F340" w14:textId="5411668B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Вентилятор</w:t>
            </w:r>
          </w:p>
        </w:tc>
        <w:tc>
          <w:tcPr>
            <w:tcW w:w="0" w:type="auto"/>
          </w:tcPr>
          <w:p w14:paraId="0021C7C1" w14:textId="3A97C268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Обоснование</w:t>
            </w:r>
          </w:p>
        </w:tc>
      </w:tr>
      <w:tr w:rsidR="00290953" w14:paraId="01D0B9C9" w14:textId="77777777" w:rsidTr="00290953">
        <w:tc>
          <w:tcPr>
            <w:tcW w:w="0" w:type="auto"/>
          </w:tcPr>
          <w:p w14:paraId="28DC8516" w14:textId="29A3E53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1</w:t>
            </w:r>
          </w:p>
        </w:tc>
        <w:tc>
          <w:tcPr>
            <w:tcW w:w="0" w:type="auto"/>
          </w:tcPr>
          <w:p w14:paraId="2EEA54D1" w14:textId="0F9C2E91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По взаимодействию с внешней средой</w:t>
            </w:r>
          </w:p>
        </w:tc>
        <w:tc>
          <w:tcPr>
            <w:tcW w:w="0" w:type="auto"/>
          </w:tcPr>
          <w:p w14:paraId="6EC495C3" w14:textId="75B33921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Открытая</w:t>
            </w:r>
          </w:p>
        </w:tc>
        <w:tc>
          <w:tcPr>
            <w:tcW w:w="0" w:type="auto"/>
          </w:tcPr>
          <w:p w14:paraId="06B250C1" w14:textId="6898B5F3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Получает энергию извне (электричество), взаимодействует с воздушной средой помещения</w:t>
            </w:r>
            <w:r>
              <w:t>.</w:t>
            </w:r>
          </w:p>
        </w:tc>
      </w:tr>
      <w:tr w:rsidR="00290953" w14:paraId="30E7EFA9" w14:textId="77777777" w:rsidTr="00290953">
        <w:tc>
          <w:tcPr>
            <w:tcW w:w="0" w:type="auto"/>
          </w:tcPr>
          <w:p w14:paraId="3F73F3F0" w14:textId="13AAC616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2</w:t>
            </w:r>
          </w:p>
        </w:tc>
        <w:tc>
          <w:tcPr>
            <w:tcW w:w="0" w:type="auto"/>
          </w:tcPr>
          <w:p w14:paraId="5E622690" w14:textId="197DE36E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По структуре</w:t>
            </w:r>
          </w:p>
        </w:tc>
        <w:tc>
          <w:tcPr>
            <w:tcW w:w="0" w:type="auto"/>
          </w:tcPr>
          <w:p w14:paraId="766E5420" w14:textId="0D8AB799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Простая</w:t>
            </w:r>
          </w:p>
        </w:tc>
        <w:tc>
          <w:tcPr>
            <w:tcW w:w="0" w:type="auto"/>
          </w:tcPr>
          <w:p w14:paraId="019E4C76" w14:textId="4589095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Небольшое число элементов и связей: двигатель, лопасти, корпус, переключатель — детерминированный, ограниченный состав</w:t>
            </w:r>
            <w:r>
              <w:t>.</w:t>
            </w:r>
          </w:p>
        </w:tc>
      </w:tr>
      <w:tr w:rsidR="00290953" w14:paraId="3DD51EE2" w14:textId="77777777" w:rsidTr="00290953">
        <w:tc>
          <w:tcPr>
            <w:tcW w:w="0" w:type="auto"/>
          </w:tcPr>
          <w:p w14:paraId="4CE1E0FD" w14:textId="2BD3C2E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3</w:t>
            </w:r>
          </w:p>
        </w:tc>
        <w:tc>
          <w:tcPr>
            <w:tcW w:w="0" w:type="auto"/>
          </w:tcPr>
          <w:p w14:paraId="108130E7" w14:textId="75E7E330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По характеру функций</w:t>
            </w:r>
          </w:p>
        </w:tc>
        <w:tc>
          <w:tcPr>
            <w:tcW w:w="0" w:type="auto"/>
          </w:tcPr>
          <w:p w14:paraId="473DC7C3" w14:textId="5C03A425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Специальная</w:t>
            </w:r>
          </w:p>
        </w:tc>
        <w:tc>
          <w:tcPr>
            <w:tcW w:w="0" w:type="auto"/>
          </w:tcPr>
          <w:p w14:paraId="2825665F" w14:textId="35371A54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Единственное назначение — перемещение (нагнетание) воздуха</w:t>
            </w:r>
            <w:r>
              <w:t>.</w:t>
            </w:r>
          </w:p>
        </w:tc>
      </w:tr>
      <w:tr w:rsidR="00290953" w14:paraId="0C63A029" w14:textId="77777777" w:rsidTr="00290953">
        <w:tc>
          <w:tcPr>
            <w:tcW w:w="0" w:type="auto"/>
          </w:tcPr>
          <w:p w14:paraId="340E8BCF" w14:textId="6DDCC2D4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4</w:t>
            </w:r>
          </w:p>
        </w:tc>
        <w:tc>
          <w:tcPr>
            <w:tcW w:w="0" w:type="auto"/>
          </w:tcPr>
          <w:p w14:paraId="2D165785" w14:textId="492B3DB8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По характеру развития</w:t>
            </w:r>
          </w:p>
        </w:tc>
        <w:tc>
          <w:tcPr>
            <w:tcW w:w="0" w:type="auto"/>
          </w:tcPr>
          <w:p w14:paraId="4D28628E" w14:textId="1AEB9BAE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Стабильная</w:t>
            </w:r>
          </w:p>
        </w:tc>
        <w:tc>
          <w:tcPr>
            <w:tcW w:w="0" w:type="auto"/>
          </w:tcPr>
          <w:p w14:paraId="2159C83D" w14:textId="1DF9E14F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Структура и функции неизменны на протяжении всего срока эксплуатации, со временем лишь изнашивается</w:t>
            </w:r>
            <w:r>
              <w:t>.</w:t>
            </w:r>
          </w:p>
        </w:tc>
      </w:tr>
      <w:tr w:rsidR="00290953" w14:paraId="485C404D" w14:textId="77777777" w:rsidTr="00290953">
        <w:tc>
          <w:tcPr>
            <w:tcW w:w="0" w:type="auto"/>
          </w:tcPr>
          <w:p w14:paraId="6503E9C2" w14:textId="41BF4D24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5</w:t>
            </w:r>
          </w:p>
        </w:tc>
        <w:tc>
          <w:tcPr>
            <w:tcW w:w="0" w:type="auto"/>
          </w:tcPr>
          <w:p w14:paraId="622B9F66" w14:textId="62FF3E0F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По степени организованности</w:t>
            </w:r>
          </w:p>
        </w:tc>
        <w:tc>
          <w:tcPr>
            <w:tcW w:w="0" w:type="auto"/>
          </w:tcPr>
          <w:p w14:paraId="3E8F09C9" w14:textId="74FCB96F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Хорошо организованная</w:t>
            </w:r>
          </w:p>
        </w:tc>
        <w:tc>
          <w:tcPr>
            <w:tcW w:w="0" w:type="auto"/>
          </w:tcPr>
          <w:p w14:paraId="107735EB" w14:textId="1645508B" w:rsidR="00290953" w:rsidRDefault="00290953" w:rsidP="0029095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Чётко заданы элементы, их связи и правила работы (электросхема, механика)</w:t>
            </w:r>
            <w:r>
              <w:t>.</w:t>
            </w:r>
          </w:p>
        </w:tc>
      </w:tr>
      <w:tr w:rsidR="00B84F93" w14:paraId="42DE6A3E" w14:textId="77777777" w:rsidTr="00290953">
        <w:tc>
          <w:tcPr>
            <w:tcW w:w="0" w:type="auto"/>
          </w:tcPr>
          <w:p w14:paraId="2DCEA6C3" w14:textId="2F88F05C" w:rsidR="00B84F93" w:rsidRPr="00247EBE" w:rsidRDefault="00B84F93" w:rsidP="00B84F93">
            <w:pPr>
              <w:ind w:firstLine="0"/>
            </w:pPr>
            <w:r w:rsidRPr="00381F9C">
              <w:t>6</w:t>
            </w:r>
          </w:p>
        </w:tc>
        <w:tc>
          <w:tcPr>
            <w:tcW w:w="0" w:type="auto"/>
          </w:tcPr>
          <w:p w14:paraId="6BE05330" w14:textId="3379C600" w:rsidR="00B84F93" w:rsidRPr="00247EBE" w:rsidRDefault="00B84F93" w:rsidP="00B84F93">
            <w:pPr>
              <w:ind w:firstLine="0"/>
            </w:pPr>
            <w:r w:rsidRPr="00381F9C">
              <w:t>По сложности поведения</w:t>
            </w:r>
          </w:p>
        </w:tc>
        <w:tc>
          <w:tcPr>
            <w:tcW w:w="0" w:type="auto"/>
          </w:tcPr>
          <w:p w14:paraId="17E45C2A" w14:textId="61ADB9E7" w:rsidR="00B84F93" w:rsidRPr="00247EBE" w:rsidRDefault="00B84F93" w:rsidP="00B84F93">
            <w:pPr>
              <w:ind w:firstLine="0"/>
            </w:pPr>
            <w:r w:rsidRPr="00381F9C">
              <w:t>Автоматическая</w:t>
            </w:r>
          </w:p>
        </w:tc>
        <w:tc>
          <w:tcPr>
            <w:tcW w:w="0" w:type="auto"/>
          </w:tcPr>
          <w:p w14:paraId="2EB07753" w14:textId="60C1ACD5" w:rsidR="00B84F93" w:rsidRPr="00247EBE" w:rsidRDefault="00B84F93" w:rsidP="00B84F93">
            <w:pPr>
              <w:ind w:firstLine="0"/>
            </w:pPr>
            <w:r w:rsidRPr="00381F9C">
              <w:t>Однозначно реагирует на ограниченный набор внешних воздействий (включение, регулировка скорости)</w:t>
            </w:r>
            <w:r>
              <w:t>.</w:t>
            </w:r>
          </w:p>
        </w:tc>
      </w:tr>
    </w:tbl>
    <w:p w14:paraId="6417946A" w14:textId="745B7644" w:rsidR="00B84F93" w:rsidRDefault="00290953" w:rsidP="00B84F9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103F366C" w14:textId="18C5E5FB" w:rsidR="00B84F93" w:rsidRPr="00B84F93" w:rsidRDefault="00B84F93" w:rsidP="00B84F93">
      <w:pPr>
        <w:pStyle w:val="af0"/>
        <w:keepNext/>
        <w:rPr>
          <w:rStyle w:val="11"/>
        </w:rPr>
      </w:pPr>
      <w:r>
        <w:lastRenderedPageBreak/>
        <w:t>Продолжение таблицы 1.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6"/>
        <w:gridCol w:w="2075"/>
        <w:gridCol w:w="3039"/>
        <w:gridCol w:w="4159"/>
      </w:tblGrid>
      <w:tr w:rsidR="00290953" w14:paraId="2619DD9D" w14:textId="77777777" w:rsidTr="00D717F0">
        <w:tc>
          <w:tcPr>
            <w:tcW w:w="0" w:type="auto"/>
          </w:tcPr>
          <w:p w14:paraId="07050ED6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7</w:t>
            </w:r>
          </w:p>
        </w:tc>
        <w:tc>
          <w:tcPr>
            <w:tcW w:w="0" w:type="auto"/>
          </w:tcPr>
          <w:p w14:paraId="6816D8F8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По характеру связи между элементами</w:t>
            </w:r>
          </w:p>
        </w:tc>
        <w:tc>
          <w:tcPr>
            <w:tcW w:w="0" w:type="auto"/>
          </w:tcPr>
          <w:p w14:paraId="4F8E88E5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Детерминированная</w:t>
            </w:r>
          </w:p>
        </w:tc>
        <w:tc>
          <w:tcPr>
            <w:tcW w:w="0" w:type="auto"/>
          </w:tcPr>
          <w:p w14:paraId="2A269B20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Состояние однозначно определяется положением регулятора и предсказуемо в любой момент времени</w:t>
            </w:r>
            <w:r>
              <w:t>.</w:t>
            </w:r>
          </w:p>
        </w:tc>
      </w:tr>
      <w:tr w:rsidR="00290953" w:rsidRPr="00EB32B5" w14:paraId="50F6F4DB" w14:textId="77777777" w:rsidTr="00D717F0">
        <w:tc>
          <w:tcPr>
            <w:tcW w:w="0" w:type="auto"/>
          </w:tcPr>
          <w:p w14:paraId="49579259" w14:textId="77777777" w:rsidR="00290953" w:rsidRPr="00EB32B5" w:rsidRDefault="00290953" w:rsidP="00D717F0">
            <w:pPr>
              <w:ind w:firstLine="0"/>
            </w:pPr>
            <w:r w:rsidRPr="00344A23">
              <w:t>8</w:t>
            </w:r>
          </w:p>
        </w:tc>
        <w:tc>
          <w:tcPr>
            <w:tcW w:w="0" w:type="auto"/>
          </w:tcPr>
          <w:p w14:paraId="3F9630A8" w14:textId="77777777" w:rsidR="00290953" w:rsidRPr="00EB32B5" w:rsidRDefault="00290953" w:rsidP="00D717F0">
            <w:pPr>
              <w:ind w:firstLine="0"/>
            </w:pPr>
            <w:r w:rsidRPr="00344A23">
              <w:t>По характеру структуры управления</w:t>
            </w:r>
          </w:p>
        </w:tc>
        <w:tc>
          <w:tcPr>
            <w:tcW w:w="0" w:type="auto"/>
          </w:tcPr>
          <w:p w14:paraId="7FD56C14" w14:textId="77777777" w:rsidR="00290953" w:rsidRPr="00EB32B5" w:rsidRDefault="00290953" w:rsidP="00D717F0">
            <w:pPr>
              <w:ind w:firstLine="0"/>
            </w:pPr>
            <w:r w:rsidRPr="00344A23">
              <w:t>Централизованная</w:t>
            </w:r>
          </w:p>
        </w:tc>
        <w:tc>
          <w:tcPr>
            <w:tcW w:w="0" w:type="auto"/>
          </w:tcPr>
          <w:p w14:paraId="39A02D4F" w14:textId="77777777" w:rsidR="00290953" w:rsidRPr="00EB32B5" w:rsidRDefault="00290953" w:rsidP="00D717F0">
            <w:pPr>
              <w:ind w:firstLine="0"/>
            </w:pPr>
            <w:r w:rsidRPr="00344A23">
              <w:t>Есть один управляющий элемент (переключатель/блок управления), определяющий работу всей системы</w:t>
            </w:r>
            <w:r>
              <w:t>.</w:t>
            </w:r>
          </w:p>
        </w:tc>
      </w:tr>
      <w:tr w:rsidR="00290953" w:rsidRPr="00EB32B5" w14:paraId="349CFF96" w14:textId="77777777" w:rsidTr="00D717F0">
        <w:tc>
          <w:tcPr>
            <w:tcW w:w="0" w:type="auto"/>
          </w:tcPr>
          <w:p w14:paraId="2D1C6880" w14:textId="77777777" w:rsidR="00290953" w:rsidRPr="00EB32B5" w:rsidRDefault="00290953" w:rsidP="00D717F0">
            <w:pPr>
              <w:ind w:firstLine="0"/>
            </w:pPr>
            <w:r w:rsidRPr="00FA704F">
              <w:t>9</w:t>
            </w:r>
          </w:p>
        </w:tc>
        <w:tc>
          <w:tcPr>
            <w:tcW w:w="0" w:type="auto"/>
          </w:tcPr>
          <w:p w14:paraId="35E1C267" w14:textId="77777777" w:rsidR="00290953" w:rsidRPr="00EB32B5" w:rsidRDefault="00290953" w:rsidP="00D717F0">
            <w:pPr>
              <w:ind w:firstLine="0"/>
            </w:pPr>
            <w:r w:rsidRPr="00FA704F">
              <w:t>По назначению</w:t>
            </w:r>
          </w:p>
        </w:tc>
        <w:tc>
          <w:tcPr>
            <w:tcW w:w="0" w:type="auto"/>
          </w:tcPr>
          <w:p w14:paraId="30EBC355" w14:textId="77777777" w:rsidR="00290953" w:rsidRPr="00EB32B5" w:rsidRDefault="00290953" w:rsidP="00D717F0">
            <w:pPr>
              <w:ind w:firstLine="0"/>
            </w:pPr>
            <w:r w:rsidRPr="00FA704F">
              <w:t>Производящая (вещественно-энергетическая)</w:t>
            </w:r>
          </w:p>
        </w:tc>
        <w:tc>
          <w:tcPr>
            <w:tcW w:w="0" w:type="auto"/>
          </w:tcPr>
          <w:p w14:paraId="5FB16C84" w14:textId="77777777" w:rsidR="00290953" w:rsidRPr="00EB32B5" w:rsidRDefault="00290953" w:rsidP="00D717F0">
            <w:pPr>
              <w:ind w:firstLine="0"/>
            </w:pPr>
            <w:r w:rsidRPr="00FA704F">
              <w:t>Преобразует электрическую энергию в механическое движение воздуха, т. е. производит физический эффект</w:t>
            </w:r>
            <w:r>
              <w:t>.</w:t>
            </w:r>
          </w:p>
        </w:tc>
      </w:tr>
    </w:tbl>
    <w:p w14:paraId="130E6AA7" w14:textId="2F4C84E0" w:rsid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</w:p>
    <w:p w14:paraId="25924A9C" w14:textId="77777777" w:rsidR="00290953" w:rsidRDefault="0029095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53EF5045" w14:textId="37E5D621" w:rsidR="00290953" w:rsidRDefault="00290953" w:rsidP="00290953">
      <w:pPr>
        <w:pStyle w:val="2"/>
        <w:rPr>
          <w:rStyle w:val="11"/>
          <w:color w:val="000000" w:themeColor="text1"/>
          <w:szCs w:val="28"/>
        </w:rPr>
      </w:pPr>
      <w:bookmarkStart w:id="1" w:name="_Toc241316175"/>
      <w:r>
        <w:rPr>
          <w:rStyle w:val="11"/>
          <w:color w:val="000000" w:themeColor="text1"/>
          <w:szCs w:val="28"/>
        </w:rPr>
        <w:lastRenderedPageBreak/>
        <w:t>Классификация системы гостиницы</w:t>
      </w:r>
      <w:bookmarkEnd w:id="1"/>
    </w:p>
    <w:p w14:paraId="484C39A7" w14:textId="0A0DF150" w:rsidR="00290953" w:rsidRDefault="00290953" w:rsidP="00290953">
      <w:pPr>
        <w:rPr>
          <w:rStyle w:val="11"/>
          <w:rFonts w:cs="Times New Roman"/>
          <w:color w:val="000000" w:themeColor="text1"/>
          <w:szCs w:val="28"/>
        </w:rPr>
      </w:pPr>
      <w:r w:rsidRPr="00290953">
        <w:rPr>
          <w:rStyle w:val="11"/>
          <w:rFonts w:cs="Times New Roman"/>
          <w:color w:val="000000" w:themeColor="text1"/>
          <w:szCs w:val="28"/>
        </w:rPr>
        <w:t>Гостиница — социально-экономическая система (искусственная, создана для организации проживания и обслуживания людей).</w:t>
      </w:r>
    </w:p>
    <w:p w14:paraId="036A6865" w14:textId="41ED8118" w:rsidR="00B84F93" w:rsidRDefault="00B84F93" w:rsidP="00B84F93">
      <w:pPr>
        <w:pStyle w:val="af0"/>
        <w:keepNext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Классификация системы гостиницы.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84"/>
        <w:gridCol w:w="2632"/>
        <w:gridCol w:w="3017"/>
        <w:gridCol w:w="3496"/>
      </w:tblGrid>
      <w:tr w:rsidR="00290953" w14:paraId="6B35D44C" w14:textId="77777777" w:rsidTr="00D717F0">
        <w:tc>
          <w:tcPr>
            <w:tcW w:w="0" w:type="auto"/>
          </w:tcPr>
          <w:p w14:paraId="51577BC9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№</w:t>
            </w:r>
          </w:p>
        </w:tc>
        <w:tc>
          <w:tcPr>
            <w:tcW w:w="0" w:type="auto"/>
          </w:tcPr>
          <w:p w14:paraId="2434A277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Критерий классификации</w:t>
            </w:r>
          </w:p>
        </w:tc>
        <w:tc>
          <w:tcPr>
            <w:tcW w:w="0" w:type="auto"/>
          </w:tcPr>
          <w:p w14:paraId="12497DE9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Вентилятор</w:t>
            </w:r>
          </w:p>
        </w:tc>
        <w:tc>
          <w:tcPr>
            <w:tcW w:w="0" w:type="auto"/>
          </w:tcPr>
          <w:p w14:paraId="286FFC7B" w14:textId="77777777" w:rsidR="00290953" w:rsidRDefault="00290953" w:rsidP="00D717F0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783C66">
              <w:t>Обоснование</w:t>
            </w:r>
          </w:p>
        </w:tc>
      </w:tr>
      <w:tr w:rsidR="00B84F93" w14:paraId="4971A48B" w14:textId="77777777" w:rsidTr="00D717F0">
        <w:tc>
          <w:tcPr>
            <w:tcW w:w="0" w:type="auto"/>
          </w:tcPr>
          <w:p w14:paraId="0B1E4ABE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1</w:t>
            </w:r>
          </w:p>
        </w:tc>
        <w:tc>
          <w:tcPr>
            <w:tcW w:w="0" w:type="auto"/>
          </w:tcPr>
          <w:p w14:paraId="24261A7D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C61ABC">
              <w:t>По взаимодействию с внешней средой</w:t>
            </w:r>
          </w:p>
        </w:tc>
        <w:tc>
          <w:tcPr>
            <w:tcW w:w="0" w:type="auto"/>
          </w:tcPr>
          <w:p w14:paraId="64D3017A" w14:textId="2B57A9E1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A1613E">
              <w:t>Открытая</w:t>
            </w:r>
          </w:p>
        </w:tc>
        <w:tc>
          <w:tcPr>
            <w:tcW w:w="0" w:type="auto"/>
          </w:tcPr>
          <w:p w14:paraId="0DEC9DE2" w14:textId="01104006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A1613E">
              <w:t>Активно взаимодействует со средой: гости, поставщики, персонал, коммунальные службы</w:t>
            </w:r>
            <w:r>
              <w:t>.</w:t>
            </w:r>
          </w:p>
        </w:tc>
      </w:tr>
      <w:tr w:rsidR="00B84F93" w14:paraId="0AC58295" w14:textId="77777777" w:rsidTr="00D717F0">
        <w:tc>
          <w:tcPr>
            <w:tcW w:w="0" w:type="auto"/>
          </w:tcPr>
          <w:p w14:paraId="27C2403D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2</w:t>
            </w:r>
          </w:p>
        </w:tc>
        <w:tc>
          <w:tcPr>
            <w:tcW w:w="0" w:type="auto"/>
          </w:tcPr>
          <w:p w14:paraId="62273289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0A3F">
              <w:t>По структуре</w:t>
            </w:r>
          </w:p>
        </w:tc>
        <w:tc>
          <w:tcPr>
            <w:tcW w:w="0" w:type="auto"/>
          </w:tcPr>
          <w:p w14:paraId="14CA8B76" w14:textId="29116D4F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DD5084">
              <w:t>Сложная</w:t>
            </w:r>
          </w:p>
        </w:tc>
        <w:tc>
          <w:tcPr>
            <w:tcW w:w="0" w:type="auto"/>
          </w:tcPr>
          <w:p w14:paraId="3954F19A" w14:textId="29ECD2C6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DD5084">
              <w:t>Множество подсистем: номерной фонд, ресторан, служба приёма, хозяйственная служба, инженерные сети, персонал</w:t>
            </w:r>
            <w:r>
              <w:t>.</w:t>
            </w:r>
          </w:p>
        </w:tc>
      </w:tr>
      <w:tr w:rsidR="00B84F93" w14:paraId="43836B5B" w14:textId="77777777" w:rsidTr="00D717F0">
        <w:tc>
          <w:tcPr>
            <w:tcW w:w="0" w:type="auto"/>
          </w:tcPr>
          <w:p w14:paraId="562F353E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3</w:t>
            </w:r>
          </w:p>
        </w:tc>
        <w:tc>
          <w:tcPr>
            <w:tcW w:w="0" w:type="auto"/>
          </w:tcPr>
          <w:p w14:paraId="6C1A5E51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623F0">
              <w:t>По характеру функций</w:t>
            </w:r>
          </w:p>
        </w:tc>
        <w:tc>
          <w:tcPr>
            <w:tcW w:w="0" w:type="auto"/>
          </w:tcPr>
          <w:p w14:paraId="4AA13E9D" w14:textId="5E88327B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E321C">
              <w:t>Многофункциональная</w:t>
            </w:r>
          </w:p>
        </w:tc>
        <w:tc>
          <w:tcPr>
            <w:tcW w:w="0" w:type="auto"/>
          </w:tcPr>
          <w:p w14:paraId="26EBEA2C" w14:textId="6774D515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E321C">
              <w:t>Проживание, питание, конференц-услуги, развлечения, бытовое обслуживание на одной структуре</w:t>
            </w:r>
            <w:r>
              <w:t>.</w:t>
            </w:r>
          </w:p>
        </w:tc>
      </w:tr>
      <w:tr w:rsidR="00B84F93" w14:paraId="3E639AEB" w14:textId="77777777" w:rsidTr="00D717F0">
        <w:tc>
          <w:tcPr>
            <w:tcW w:w="0" w:type="auto"/>
          </w:tcPr>
          <w:p w14:paraId="23BA65F1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4</w:t>
            </w:r>
          </w:p>
        </w:tc>
        <w:tc>
          <w:tcPr>
            <w:tcW w:w="0" w:type="auto"/>
          </w:tcPr>
          <w:p w14:paraId="40E586E6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6E20A9">
              <w:t>По характеру развития</w:t>
            </w:r>
          </w:p>
        </w:tc>
        <w:tc>
          <w:tcPr>
            <w:tcW w:w="0" w:type="auto"/>
          </w:tcPr>
          <w:p w14:paraId="4074EFCF" w14:textId="29D49F7D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6939">
              <w:t>Развивающаяся</w:t>
            </w:r>
          </w:p>
        </w:tc>
        <w:tc>
          <w:tcPr>
            <w:tcW w:w="0" w:type="auto"/>
          </w:tcPr>
          <w:p w14:paraId="6120B243" w14:textId="081F7B99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5A6939">
              <w:t>Меняет состав услуг, расширяет номерной фонд, внедряет новые направления (спа, банкетный зал и т. п.)</w:t>
            </w:r>
            <w:r>
              <w:t>.</w:t>
            </w:r>
          </w:p>
        </w:tc>
      </w:tr>
      <w:tr w:rsidR="00B84F93" w14:paraId="211CCBB0" w14:textId="77777777" w:rsidTr="00D717F0">
        <w:tc>
          <w:tcPr>
            <w:tcW w:w="0" w:type="auto"/>
          </w:tcPr>
          <w:p w14:paraId="0E3AF667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5</w:t>
            </w:r>
          </w:p>
        </w:tc>
        <w:tc>
          <w:tcPr>
            <w:tcW w:w="0" w:type="auto"/>
          </w:tcPr>
          <w:p w14:paraId="070B7668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247EBE">
              <w:t>По степени организованности</w:t>
            </w:r>
          </w:p>
        </w:tc>
        <w:tc>
          <w:tcPr>
            <w:tcW w:w="0" w:type="auto"/>
          </w:tcPr>
          <w:p w14:paraId="5DCA34F8" w14:textId="7788DB5C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C7C42">
              <w:t>Хорошо организованная</w:t>
            </w:r>
          </w:p>
        </w:tc>
        <w:tc>
          <w:tcPr>
            <w:tcW w:w="0" w:type="auto"/>
          </w:tcPr>
          <w:p w14:paraId="315EE8FC" w14:textId="3AD549EA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0C7C42">
              <w:t>Существуют штатное расписание, регламенты, чёткая структура подразделений</w:t>
            </w:r>
            <w:r>
              <w:t>.</w:t>
            </w:r>
          </w:p>
        </w:tc>
      </w:tr>
    </w:tbl>
    <w:p w14:paraId="4A51C5FB" w14:textId="2795F3FE" w:rsidR="00290953" w:rsidRPr="00B84F93" w:rsidRDefault="00B84F93" w:rsidP="00B84F93">
      <w:pPr>
        <w:pStyle w:val="af0"/>
        <w:keepNext/>
        <w:rPr>
          <w:rStyle w:val="11"/>
        </w:rPr>
      </w:pPr>
      <w:r>
        <w:lastRenderedPageBreak/>
        <w:t>Продолжение таблицы 2.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56"/>
        <w:gridCol w:w="1909"/>
        <w:gridCol w:w="3140"/>
        <w:gridCol w:w="4224"/>
      </w:tblGrid>
      <w:tr w:rsidR="00B84F93" w14:paraId="63C1CD1E" w14:textId="77777777" w:rsidTr="00D717F0">
        <w:tc>
          <w:tcPr>
            <w:tcW w:w="0" w:type="auto"/>
          </w:tcPr>
          <w:p w14:paraId="02D4B340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381F9C">
              <w:t>6</w:t>
            </w:r>
          </w:p>
        </w:tc>
        <w:tc>
          <w:tcPr>
            <w:tcW w:w="0" w:type="auto"/>
          </w:tcPr>
          <w:p w14:paraId="34ED4C08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381F9C">
              <w:t>По сложности поведения</w:t>
            </w:r>
          </w:p>
        </w:tc>
        <w:tc>
          <w:tcPr>
            <w:tcW w:w="0" w:type="auto"/>
          </w:tcPr>
          <w:p w14:paraId="0E8AA814" w14:textId="0B83C26D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B1568">
              <w:t>Самоорганизующаяся</w:t>
            </w:r>
          </w:p>
        </w:tc>
        <w:tc>
          <w:tcPr>
            <w:tcW w:w="0" w:type="auto"/>
          </w:tcPr>
          <w:p w14:paraId="785EB139" w14:textId="23816BBA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B1568">
              <w:t>Гибко подстраивается под разные типы внешних воздействий: сезонность, спрос, индивидуальные запросы гостей</w:t>
            </w:r>
            <w:r>
              <w:t>.</w:t>
            </w:r>
          </w:p>
        </w:tc>
      </w:tr>
      <w:tr w:rsidR="00B84F93" w14:paraId="48D9288E" w14:textId="77777777" w:rsidTr="00D717F0">
        <w:tc>
          <w:tcPr>
            <w:tcW w:w="0" w:type="auto"/>
          </w:tcPr>
          <w:p w14:paraId="1CE6EA04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7</w:t>
            </w:r>
          </w:p>
        </w:tc>
        <w:tc>
          <w:tcPr>
            <w:tcW w:w="0" w:type="auto"/>
          </w:tcPr>
          <w:p w14:paraId="61AC676E" w14:textId="77777777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EB32B5">
              <w:t>По характеру связи между элементами</w:t>
            </w:r>
          </w:p>
        </w:tc>
        <w:tc>
          <w:tcPr>
            <w:tcW w:w="0" w:type="auto"/>
          </w:tcPr>
          <w:p w14:paraId="2E08C7D8" w14:textId="60C4474D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6634E">
              <w:t>Стохастическая</w:t>
            </w:r>
          </w:p>
        </w:tc>
        <w:tc>
          <w:tcPr>
            <w:tcW w:w="0" w:type="auto"/>
          </w:tcPr>
          <w:p w14:paraId="21E77DFD" w14:textId="370E909E" w:rsidR="00B84F93" w:rsidRDefault="00B84F93" w:rsidP="00B84F93">
            <w:pPr>
              <w:ind w:firstLine="0"/>
              <w:rPr>
                <w:rStyle w:val="11"/>
                <w:rFonts w:cs="Times New Roman"/>
                <w:color w:val="000000" w:themeColor="text1"/>
                <w:szCs w:val="28"/>
              </w:rPr>
            </w:pPr>
            <w:r w:rsidRPr="0046634E">
              <w:t>Загрузка номеров, спрос, поведение гостей носят случайный, непредсказуемый характер</w:t>
            </w:r>
            <w:r>
              <w:t>.</w:t>
            </w:r>
          </w:p>
        </w:tc>
      </w:tr>
      <w:tr w:rsidR="00B84F93" w:rsidRPr="00EB32B5" w14:paraId="1F68BFFF" w14:textId="77777777" w:rsidTr="00D717F0">
        <w:tc>
          <w:tcPr>
            <w:tcW w:w="0" w:type="auto"/>
          </w:tcPr>
          <w:p w14:paraId="4DF59AAA" w14:textId="77777777" w:rsidR="00B84F93" w:rsidRPr="00EB32B5" w:rsidRDefault="00B84F93" w:rsidP="00B84F93">
            <w:pPr>
              <w:ind w:firstLine="0"/>
            </w:pPr>
            <w:r w:rsidRPr="00344A23">
              <w:t>8</w:t>
            </w:r>
          </w:p>
        </w:tc>
        <w:tc>
          <w:tcPr>
            <w:tcW w:w="0" w:type="auto"/>
          </w:tcPr>
          <w:p w14:paraId="623B45BF" w14:textId="77777777" w:rsidR="00B84F93" w:rsidRPr="00EB32B5" w:rsidRDefault="00B84F93" w:rsidP="00B84F93">
            <w:pPr>
              <w:ind w:firstLine="0"/>
            </w:pPr>
            <w:r w:rsidRPr="00344A23">
              <w:t>По характеру структуры управления</w:t>
            </w:r>
          </w:p>
        </w:tc>
        <w:tc>
          <w:tcPr>
            <w:tcW w:w="0" w:type="auto"/>
          </w:tcPr>
          <w:p w14:paraId="16EF9000" w14:textId="0D73FDB4" w:rsidR="00B84F93" w:rsidRPr="00EB32B5" w:rsidRDefault="00B84F93" w:rsidP="00B84F93">
            <w:pPr>
              <w:ind w:firstLine="0"/>
            </w:pPr>
            <w:r w:rsidRPr="002454E4">
              <w:t>Централизованная</w:t>
            </w:r>
          </w:p>
        </w:tc>
        <w:tc>
          <w:tcPr>
            <w:tcW w:w="0" w:type="auto"/>
          </w:tcPr>
          <w:p w14:paraId="7F73FAC8" w14:textId="44CED344" w:rsidR="00B84F93" w:rsidRPr="00EB32B5" w:rsidRDefault="00B84F93" w:rsidP="00B84F93">
            <w:pPr>
              <w:ind w:firstLine="0"/>
            </w:pPr>
            <w:r w:rsidRPr="002454E4">
              <w:t>Управление сосредоточено в дирекции/администрации, которая определяет функционирование всех служб</w:t>
            </w:r>
            <w:r>
              <w:t>.</w:t>
            </w:r>
          </w:p>
        </w:tc>
      </w:tr>
      <w:tr w:rsidR="00B84F93" w:rsidRPr="00EB32B5" w14:paraId="2F371BFB" w14:textId="77777777" w:rsidTr="00D717F0">
        <w:tc>
          <w:tcPr>
            <w:tcW w:w="0" w:type="auto"/>
          </w:tcPr>
          <w:p w14:paraId="109A5E80" w14:textId="77777777" w:rsidR="00B84F93" w:rsidRPr="00EB32B5" w:rsidRDefault="00B84F93" w:rsidP="00B84F93">
            <w:pPr>
              <w:ind w:firstLine="0"/>
            </w:pPr>
            <w:r w:rsidRPr="00FA704F">
              <w:t>9</w:t>
            </w:r>
          </w:p>
        </w:tc>
        <w:tc>
          <w:tcPr>
            <w:tcW w:w="0" w:type="auto"/>
          </w:tcPr>
          <w:p w14:paraId="0D280535" w14:textId="77777777" w:rsidR="00B84F93" w:rsidRPr="00EB32B5" w:rsidRDefault="00B84F93" w:rsidP="00B84F93">
            <w:pPr>
              <w:ind w:firstLine="0"/>
            </w:pPr>
            <w:r w:rsidRPr="00FA704F">
              <w:t>По назначению</w:t>
            </w:r>
          </w:p>
        </w:tc>
        <w:tc>
          <w:tcPr>
            <w:tcW w:w="0" w:type="auto"/>
          </w:tcPr>
          <w:p w14:paraId="535C7847" w14:textId="5C0DD893" w:rsidR="00B84F93" w:rsidRPr="00EB32B5" w:rsidRDefault="00B84F93" w:rsidP="00B84F93">
            <w:pPr>
              <w:ind w:firstLine="0"/>
            </w:pPr>
            <w:r w:rsidRPr="00C33EC3">
              <w:t>Производящая (информационно-сервисная / услуги)</w:t>
            </w:r>
          </w:p>
        </w:tc>
        <w:tc>
          <w:tcPr>
            <w:tcW w:w="0" w:type="auto"/>
          </w:tcPr>
          <w:p w14:paraId="1D7F1436" w14:textId="5AD97D0B" w:rsidR="00B84F93" w:rsidRPr="00EB32B5" w:rsidRDefault="00B84F93" w:rsidP="00B84F93">
            <w:pPr>
              <w:ind w:firstLine="0"/>
            </w:pPr>
            <w:r w:rsidRPr="00C33EC3">
              <w:t xml:space="preserve">Оказывает услугу </w:t>
            </w:r>
            <w:r>
              <w:t>-</w:t>
            </w:r>
            <w:r w:rsidRPr="00C33EC3">
              <w:t xml:space="preserve"> организует проживание и обслуживание, т. е. «производит» услугу для потребителя</w:t>
            </w:r>
            <w:r>
              <w:t>.</w:t>
            </w:r>
          </w:p>
        </w:tc>
      </w:tr>
    </w:tbl>
    <w:p w14:paraId="6A2E8700" w14:textId="664CD504" w:rsidR="00B84F93" w:rsidRDefault="00B84F93" w:rsidP="00290953">
      <w:pPr>
        <w:rPr>
          <w:rStyle w:val="11"/>
          <w:rFonts w:cs="Times New Roman"/>
          <w:color w:val="000000" w:themeColor="text1"/>
          <w:szCs w:val="28"/>
        </w:rPr>
      </w:pPr>
    </w:p>
    <w:p w14:paraId="2C94DB7D" w14:textId="77777777" w:rsidR="00B84F93" w:rsidRDefault="00B84F93">
      <w:pPr>
        <w:spacing w:after="200" w:line="276" w:lineRule="auto"/>
        <w:ind w:firstLine="0"/>
        <w:jc w:val="left"/>
        <w:rPr>
          <w:rStyle w:val="11"/>
          <w:rFonts w:cs="Times New Roman"/>
          <w:color w:val="000000" w:themeColor="text1"/>
          <w:szCs w:val="28"/>
        </w:rPr>
      </w:pPr>
      <w:r>
        <w:rPr>
          <w:rStyle w:val="11"/>
          <w:rFonts w:cs="Times New Roman"/>
          <w:color w:val="000000" w:themeColor="text1"/>
          <w:szCs w:val="28"/>
        </w:rPr>
        <w:br w:type="page"/>
      </w:r>
    </w:p>
    <w:p w14:paraId="42342A70" w14:textId="3CECECB2" w:rsidR="00290953" w:rsidRDefault="00AE42E4" w:rsidP="00AE42E4">
      <w:pPr>
        <w:pStyle w:val="2"/>
        <w:rPr>
          <w:rStyle w:val="11"/>
          <w:color w:val="000000" w:themeColor="text1"/>
          <w:szCs w:val="28"/>
        </w:rPr>
      </w:pPr>
      <w:bookmarkStart w:id="2" w:name="_Toc241316176"/>
      <w:r>
        <w:rPr>
          <w:rStyle w:val="11"/>
          <w:color w:val="000000" w:themeColor="text1"/>
          <w:szCs w:val="28"/>
        </w:rPr>
        <w:lastRenderedPageBreak/>
        <w:t>Заключение</w:t>
      </w:r>
      <w:bookmarkEnd w:id="2"/>
    </w:p>
    <w:p w14:paraId="7A0982D7" w14:textId="0B05C076" w:rsidR="00AE42E4" w:rsidRPr="00AE42E4" w:rsidRDefault="00AE42E4" w:rsidP="00AE42E4">
      <w:pPr>
        <w:rPr>
          <w:rStyle w:val="11"/>
          <w:rFonts w:cs="Times New Roman"/>
          <w:color w:val="000000" w:themeColor="text1"/>
          <w:szCs w:val="28"/>
        </w:rPr>
      </w:pPr>
      <w:r w:rsidRPr="00AE42E4">
        <w:rPr>
          <w:rStyle w:val="11"/>
          <w:rFonts w:cs="Times New Roman"/>
          <w:color w:val="000000" w:themeColor="text1"/>
          <w:szCs w:val="28"/>
        </w:rPr>
        <w:t xml:space="preserve">В ходе выполнения лабораторной работы была проведена классификация технической системы «вентилятор» и социально-экономической системы «гостиница» по </w:t>
      </w:r>
      <w:proofErr w:type="gramStart"/>
      <w:r w:rsidRPr="00AE42E4">
        <w:rPr>
          <w:rStyle w:val="11"/>
          <w:rFonts w:cs="Times New Roman"/>
          <w:color w:val="000000" w:themeColor="text1"/>
          <w:szCs w:val="28"/>
        </w:rPr>
        <w:t>девяти основным</w:t>
      </w:r>
      <w:proofErr w:type="gramEnd"/>
      <w:r w:rsidRPr="00AE42E4">
        <w:rPr>
          <w:rStyle w:val="11"/>
          <w:rFonts w:cs="Times New Roman"/>
          <w:color w:val="000000" w:themeColor="text1"/>
          <w:szCs w:val="28"/>
        </w:rPr>
        <w:t xml:space="preserve"> критериям.</w:t>
      </w:r>
    </w:p>
    <w:p w14:paraId="05E24B77" w14:textId="76B52D34" w:rsidR="00AE42E4" w:rsidRPr="00AE42E4" w:rsidRDefault="00AE42E4" w:rsidP="00AE42E4">
      <w:pPr>
        <w:rPr>
          <w:rStyle w:val="11"/>
          <w:rFonts w:cs="Times New Roman"/>
          <w:color w:val="000000" w:themeColor="text1"/>
          <w:szCs w:val="28"/>
        </w:rPr>
      </w:pPr>
      <w:r w:rsidRPr="00AE42E4">
        <w:rPr>
          <w:rStyle w:val="11"/>
          <w:rFonts w:cs="Times New Roman"/>
          <w:color w:val="000000" w:themeColor="text1"/>
          <w:szCs w:val="28"/>
        </w:rPr>
        <w:t>Установлено, что вентилятор относится к открытым, простым, специальным, стабильным, хорошо организованным, автоматическим, детерминированным, централизованным, производящим системам, что характерно для большинства несложных технических устройств с чётко заданной единственной функцией.</w:t>
      </w:r>
    </w:p>
    <w:p w14:paraId="249A83FC" w14:textId="1F9428E4" w:rsidR="00AE42E4" w:rsidRPr="00AE42E4" w:rsidRDefault="00AE42E4" w:rsidP="00AE42E4">
      <w:pPr>
        <w:rPr>
          <w:rStyle w:val="11"/>
          <w:rFonts w:cs="Times New Roman"/>
          <w:color w:val="000000" w:themeColor="text1"/>
          <w:szCs w:val="28"/>
        </w:rPr>
      </w:pPr>
      <w:r w:rsidRPr="00AE42E4">
        <w:rPr>
          <w:rStyle w:val="11"/>
          <w:rFonts w:cs="Times New Roman"/>
          <w:color w:val="000000" w:themeColor="text1"/>
          <w:szCs w:val="28"/>
        </w:rPr>
        <w:t>Гостиница, в свою очередь, является открытой, сложной, многофункциональной, развивающейся, хорошо организованной, самоорганизующейся, стохастической, централизованной, производящей (обслуживающей) системой, что отражает специфику социально-экономических систем, ориентированных на человека и подверженных влиянию случайных факторов.</w:t>
      </w:r>
    </w:p>
    <w:p w14:paraId="28D5353B" w14:textId="56C62852" w:rsidR="00AE42E4" w:rsidRPr="00290953" w:rsidRDefault="00AE42E4" w:rsidP="00AE42E4">
      <w:pPr>
        <w:rPr>
          <w:rStyle w:val="11"/>
          <w:rFonts w:cs="Times New Roman"/>
          <w:color w:val="000000" w:themeColor="text1"/>
          <w:szCs w:val="28"/>
        </w:rPr>
      </w:pPr>
      <w:r w:rsidRPr="00AE42E4">
        <w:rPr>
          <w:rStyle w:val="11"/>
          <w:rFonts w:cs="Times New Roman"/>
          <w:color w:val="000000" w:themeColor="text1"/>
          <w:szCs w:val="28"/>
        </w:rPr>
        <w:t>Таким образом, несмотря на то что обе системы являются искусственными и открытыми, их классификационные характеристики принципиально различаются по большинству критериев, что подтверждает зависимость класса системы от её природы, сложности и характера функционирования.</w:t>
      </w:r>
    </w:p>
    <w:sectPr w:rsidR="00AE42E4" w:rsidRPr="00290953" w:rsidSect="002327CC">
      <w:footerReference w:type="default" r:id="rId8"/>
      <w:pgSz w:w="11906" w:h="16838"/>
      <w:pgMar w:top="1134" w:right="566" w:bottom="1134" w:left="1701" w:header="708" w:footer="14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47AC3" w14:textId="77777777" w:rsidR="00255A79" w:rsidRDefault="00255A79" w:rsidP="006C4328">
      <w:pPr>
        <w:spacing w:line="240" w:lineRule="auto"/>
      </w:pPr>
      <w:r>
        <w:separator/>
      </w:r>
    </w:p>
  </w:endnote>
  <w:endnote w:type="continuationSeparator" w:id="0">
    <w:p w14:paraId="5E076486" w14:textId="77777777" w:rsidR="00255A79" w:rsidRDefault="00255A79" w:rsidP="006C43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1641266"/>
    </w:sdtPr>
    <w:sdtContent>
      <w:p w14:paraId="5495A47B" w14:textId="77777777" w:rsidR="006C4328" w:rsidRDefault="00723BC3">
        <w:pPr>
          <w:pStyle w:val="ac"/>
          <w:jc w:val="center"/>
        </w:pPr>
        <w:r>
          <w:fldChar w:fldCharType="begin"/>
        </w:r>
        <w:r w:rsidR="003A6FEB">
          <w:instrText xml:space="preserve"> PAGE   \* MERGEFORMAT </w:instrText>
        </w:r>
        <w:r>
          <w:fldChar w:fldCharType="separate"/>
        </w:r>
        <w:r w:rsidR="00227513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BD3EF42" w14:textId="77777777" w:rsidR="006C4328" w:rsidRDefault="006C4328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96B64C" w14:textId="77777777" w:rsidR="00255A79" w:rsidRDefault="00255A79" w:rsidP="006C4328">
      <w:pPr>
        <w:spacing w:line="240" w:lineRule="auto"/>
      </w:pPr>
      <w:r>
        <w:separator/>
      </w:r>
    </w:p>
  </w:footnote>
  <w:footnote w:type="continuationSeparator" w:id="0">
    <w:p w14:paraId="2EE71C65" w14:textId="77777777" w:rsidR="00255A79" w:rsidRDefault="00255A79" w:rsidP="006C43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536E"/>
    <w:multiLevelType w:val="hybridMultilevel"/>
    <w:tmpl w:val="C31E0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5C027B"/>
    <w:multiLevelType w:val="hybridMultilevel"/>
    <w:tmpl w:val="6D0AADBC"/>
    <w:lvl w:ilvl="0" w:tplc="7420845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17292F"/>
    <w:multiLevelType w:val="hybridMultilevel"/>
    <w:tmpl w:val="617429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3812889">
    <w:abstractNumId w:val="2"/>
  </w:num>
  <w:num w:numId="2" w16cid:durableId="1199853347">
    <w:abstractNumId w:val="1"/>
  </w:num>
  <w:num w:numId="3" w16cid:durableId="1384400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B97"/>
    <w:rsid w:val="00013A1D"/>
    <w:rsid w:val="0004066B"/>
    <w:rsid w:val="00047ED8"/>
    <w:rsid w:val="0005124B"/>
    <w:rsid w:val="0005351E"/>
    <w:rsid w:val="0007691C"/>
    <w:rsid w:val="00081C0F"/>
    <w:rsid w:val="00094886"/>
    <w:rsid w:val="00096CFB"/>
    <w:rsid w:val="000A321B"/>
    <w:rsid w:val="000A4E6E"/>
    <w:rsid w:val="000B13BB"/>
    <w:rsid w:val="000C02C0"/>
    <w:rsid w:val="000C0381"/>
    <w:rsid w:val="000D3A98"/>
    <w:rsid w:val="000E0F5A"/>
    <w:rsid w:val="000F2040"/>
    <w:rsid w:val="000F254D"/>
    <w:rsid w:val="000F3AD8"/>
    <w:rsid w:val="000F7726"/>
    <w:rsid w:val="00105FFB"/>
    <w:rsid w:val="00123783"/>
    <w:rsid w:val="0012661E"/>
    <w:rsid w:val="00132F3E"/>
    <w:rsid w:val="001470F2"/>
    <w:rsid w:val="00147573"/>
    <w:rsid w:val="00154261"/>
    <w:rsid w:val="00156CC5"/>
    <w:rsid w:val="00182A87"/>
    <w:rsid w:val="001848C9"/>
    <w:rsid w:val="00194C95"/>
    <w:rsid w:val="001951F0"/>
    <w:rsid w:val="00196202"/>
    <w:rsid w:val="0019713E"/>
    <w:rsid w:val="001C26B6"/>
    <w:rsid w:val="001C6FEC"/>
    <w:rsid w:val="001E1CF0"/>
    <w:rsid w:val="001F0CF3"/>
    <w:rsid w:val="001F3FC3"/>
    <w:rsid w:val="00201FF0"/>
    <w:rsid w:val="00207F3C"/>
    <w:rsid w:val="00211CB9"/>
    <w:rsid w:val="00216344"/>
    <w:rsid w:val="00227513"/>
    <w:rsid w:val="00230C99"/>
    <w:rsid w:val="002327CC"/>
    <w:rsid w:val="00237915"/>
    <w:rsid w:val="002427F4"/>
    <w:rsid w:val="0024593D"/>
    <w:rsid w:val="00245F27"/>
    <w:rsid w:val="00246253"/>
    <w:rsid w:val="00255A79"/>
    <w:rsid w:val="00263499"/>
    <w:rsid w:val="00267346"/>
    <w:rsid w:val="00290953"/>
    <w:rsid w:val="002A0C7C"/>
    <w:rsid w:val="002B46EE"/>
    <w:rsid w:val="002C0B08"/>
    <w:rsid w:val="002C1B33"/>
    <w:rsid w:val="002D2A1C"/>
    <w:rsid w:val="002D3729"/>
    <w:rsid w:val="002E23E0"/>
    <w:rsid w:val="002E630A"/>
    <w:rsid w:val="002E6C7F"/>
    <w:rsid w:val="00303272"/>
    <w:rsid w:val="00311669"/>
    <w:rsid w:val="00312AD5"/>
    <w:rsid w:val="003160D6"/>
    <w:rsid w:val="003163F7"/>
    <w:rsid w:val="00326EFC"/>
    <w:rsid w:val="00334417"/>
    <w:rsid w:val="00341A3A"/>
    <w:rsid w:val="0034233B"/>
    <w:rsid w:val="003520DE"/>
    <w:rsid w:val="00352DD2"/>
    <w:rsid w:val="00385348"/>
    <w:rsid w:val="003A0905"/>
    <w:rsid w:val="003A0F30"/>
    <w:rsid w:val="003A5F17"/>
    <w:rsid w:val="003A6FEB"/>
    <w:rsid w:val="003C4342"/>
    <w:rsid w:val="003D1D03"/>
    <w:rsid w:val="003D2828"/>
    <w:rsid w:val="003E0859"/>
    <w:rsid w:val="003F10D4"/>
    <w:rsid w:val="003F18BB"/>
    <w:rsid w:val="003F2AF8"/>
    <w:rsid w:val="00402ACF"/>
    <w:rsid w:val="00403EC2"/>
    <w:rsid w:val="004048C8"/>
    <w:rsid w:val="00405775"/>
    <w:rsid w:val="00405927"/>
    <w:rsid w:val="00406280"/>
    <w:rsid w:val="00411BBC"/>
    <w:rsid w:val="00416ECA"/>
    <w:rsid w:val="0043124D"/>
    <w:rsid w:val="00431965"/>
    <w:rsid w:val="00435EBE"/>
    <w:rsid w:val="004530F2"/>
    <w:rsid w:val="00456F39"/>
    <w:rsid w:val="00472241"/>
    <w:rsid w:val="00483070"/>
    <w:rsid w:val="00486CD7"/>
    <w:rsid w:val="00496A54"/>
    <w:rsid w:val="004A2513"/>
    <w:rsid w:val="004A3362"/>
    <w:rsid w:val="004C1EA3"/>
    <w:rsid w:val="004D04EA"/>
    <w:rsid w:val="004D421C"/>
    <w:rsid w:val="004D66E4"/>
    <w:rsid w:val="004D79C7"/>
    <w:rsid w:val="004E38B6"/>
    <w:rsid w:val="004E5C30"/>
    <w:rsid w:val="004F1073"/>
    <w:rsid w:val="004F737F"/>
    <w:rsid w:val="004F79F7"/>
    <w:rsid w:val="00523C4E"/>
    <w:rsid w:val="00523EC0"/>
    <w:rsid w:val="00524F7F"/>
    <w:rsid w:val="00532FB9"/>
    <w:rsid w:val="005421ED"/>
    <w:rsid w:val="00557C91"/>
    <w:rsid w:val="005856A4"/>
    <w:rsid w:val="00586079"/>
    <w:rsid w:val="00586B51"/>
    <w:rsid w:val="00586DDF"/>
    <w:rsid w:val="005931AD"/>
    <w:rsid w:val="005B0718"/>
    <w:rsid w:val="005B5876"/>
    <w:rsid w:val="005B6A80"/>
    <w:rsid w:val="005C2AB8"/>
    <w:rsid w:val="005C4EF1"/>
    <w:rsid w:val="005C6B43"/>
    <w:rsid w:val="005D4E93"/>
    <w:rsid w:val="005D7740"/>
    <w:rsid w:val="005E538E"/>
    <w:rsid w:val="005F346A"/>
    <w:rsid w:val="005F3A01"/>
    <w:rsid w:val="006074A6"/>
    <w:rsid w:val="00610775"/>
    <w:rsid w:val="00622B7F"/>
    <w:rsid w:val="00622E19"/>
    <w:rsid w:val="00623610"/>
    <w:rsid w:val="00661C00"/>
    <w:rsid w:val="00667EEF"/>
    <w:rsid w:val="006849FD"/>
    <w:rsid w:val="006975DB"/>
    <w:rsid w:val="006A7653"/>
    <w:rsid w:val="006C4328"/>
    <w:rsid w:val="006C6DAB"/>
    <w:rsid w:val="006D33CF"/>
    <w:rsid w:val="006E245E"/>
    <w:rsid w:val="006E32A5"/>
    <w:rsid w:val="006F702F"/>
    <w:rsid w:val="006F74B9"/>
    <w:rsid w:val="0072075F"/>
    <w:rsid w:val="00723BC3"/>
    <w:rsid w:val="00723F6C"/>
    <w:rsid w:val="00724484"/>
    <w:rsid w:val="007306E5"/>
    <w:rsid w:val="00744E1B"/>
    <w:rsid w:val="007501F8"/>
    <w:rsid w:val="00755FAC"/>
    <w:rsid w:val="00760551"/>
    <w:rsid w:val="00766370"/>
    <w:rsid w:val="0078186A"/>
    <w:rsid w:val="00781E0F"/>
    <w:rsid w:val="00781E28"/>
    <w:rsid w:val="00785315"/>
    <w:rsid w:val="00785C5C"/>
    <w:rsid w:val="007A61FF"/>
    <w:rsid w:val="007A7AC3"/>
    <w:rsid w:val="007D2536"/>
    <w:rsid w:val="007E0621"/>
    <w:rsid w:val="007E414A"/>
    <w:rsid w:val="007E4554"/>
    <w:rsid w:val="008101D7"/>
    <w:rsid w:val="00810D89"/>
    <w:rsid w:val="008126C2"/>
    <w:rsid w:val="00814012"/>
    <w:rsid w:val="0081411B"/>
    <w:rsid w:val="00820BE0"/>
    <w:rsid w:val="00830D2E"/>
    <w:rsid w:val="00831FD8"/>
    <w:rsid w:val="008418B1"/>
    <w:rsid w:val="00842224"/>
    <w:rsid w:val="00843AA3"/>
    <w:rsid w:val="00844790"/>
    <w:rsid w:val="00852F49"/>
    <w:rsid w:val="0086598F"/>
    <w:rsid w:val="00866535"/>
    <w:rsid w:val="00866AE0"/>
    <w:rsid w:val="00893720"/>
    <w:rsid w:val="008B1A66"/>
    <w:rsid w:val="008C4189"/>
    <w:rsid w:val="008C633F"/>
    <w:rsid w:val="008E1AB0"/>
    <w:rsid w:val="008E5628"/>
    <w:rsid w:val="008E700A"/>
    <w:rsid w:val="008F6B7D"/>
    <w:rsid w:val="009048C3"/>
    <w:rsid w:val="00906EAA"/>
    <w:rsid w:val="00922826"/>
    <w:rsid w:val="0092635E"/>
    <w:rsid w:val="009273DC"/>
    <w:rsid w:val="009423A9"/>
    <w:rsid w:val="00951E90"/>
    <w:rsid w:val="009522A5"/>
    <w:rsid w:val="00961012"/>
    <w:rsid w:val="00976A23"/>
    <w:rsid w:val="00977026"/>
    <w:rsid w:val="0097716A"/>
    <w:rsid w:val="009778BE"/>
    <w:rsid w:val="00980528"/>
    <w:rsid w:val="00983236"/>
    <w:rsid w:val="009900BD"/>
    <w:rsid w:val="00995A35"/>
    <w:rsid w:val="009A63EA"/>
    <w:rsid w:val="009B2041"/>
    <w:rsid w:val="009B54EE"/>
    <w:rsid w:val="009D21D3"/>
    <w:rsid w:val="009E01D5"/>
    <w:rsid w:val="009E3127"/>
    <w:rsid w:val="009F0BCC"/>
    <w:rsid w:val="009F4B3F"/>
    <w:rsid w:val="00A0258F"/>
    <w:rsid w:val="00A12976"/>
    <w:rsid w:val="00A2149A"/>
    <w:rsid w:val="00A35E9A"/>
    <w:rsid w:val="00A474B8"/>
    <w:rsid w:val="00A54718"/>
    <w:rsid w:val="00A6480D"/>
    <w:rsid w:val="00A67EA5"/>
    <w:rsid w:val="00A87A46"/>
    <w:rsid w:val="00A96DEF"/>
    <w:rsid w:val="00A96E86"/>
    <w:rsid w:val="00AA0FE1"/>
    <w:rsid w:val="00AB0E1F"/>
    <w:rsid w:val="00AC2C8E"/>
    <w:rsid w:val="00AC7480"/>
    <w:rsid w:val="00AD3F7B"/>
    <w:rsid w:val="00AD7512"/>
    <w:rsid w:val="00AE42E4"/>
    <w:rsid w:val="00AE6032"/>
    <w:rsid w:val="00AF56D0"/>
    <w:rsid w:val="00B01A3C"/>
    <w:rsid w:val="00B102CB"/>
    <w:rsid w:val="00B1136E"/>
    <w:rsid w:val="00B13012"/>
    <w:rsid w:val="00B167B3"/>
    <w:rsid w:val="00B20D3F"/>
    <w:rsid w:val="00B23C3E"/>
    <w:rsid w:val="00B24CB9"/>
    <w:rsid w:val="00B3016D"/>
    <w:rsid w:val="00B358C9"/>
    <w:rsid w:val="00B44F3C"/>
    <w:rsid w:val="00B51EF3"/>
    <w:rsid w:val="00B71808"/>
    <w:rsid w:val="00B733F3"/>
    <w:rsid w:val="00B745F1"/>
    <w:rsid w:val="00B84F93"/>
    <w:rsid w:val="00B97F7E"/>
    <w:rsid w:val="00BA7799"/>
    <w:rsid w:val="00BC78CD"/>
    <w:rsid w:val="00BE026A"/>
    <w:rsid w:val="00BE11B9"/>
    <w:rsid w:val="00BE32CC"/>
    <w:rsid w:val="00BE75D3"/>
    <w:rsid w:val="00C308FE"/>
    <w:rsid w:val="00C44A97"/>
    <w:rsid w:val="00C46C4C"/>
    <w:rsid w:val="00C52EEF"/>
    <w:rsid w:val="00C548A5"/>
    <w:rsid w:val="00C56B5F"/>
    <w:rsid w:val="00C7569E"/>
    <w:rsid w:val="00C7619D"/>
    <w:rsid w:val="00C76ABB"/>
    <w:rsid w:val="00C81ECF"/>
    <w:rsid w:val="00C87DB6"/>
    <w:rsid w:val="00C96CBC"/>
    <w:rsid w:val="00CA0264"/>
    <w:rsid w:val="00CA2B25"/>
    <w:rsid w:val="00CB5CAB"/>
    <w:rsid w:val="00CD08D1"/>
    <w:rsid w:val="00CD156A"/>
    <w:rsid w:val="00CD6B97"/>
    <w:rsid w:val="00CF0101"/>
    <w:rsid w:val="00D03CFA"/>
    <w:rsid w:val="00D36BDE"/>
    <w:rsid w:val="00D50148"/>
    <w:rsid w:val="00D6665E"/>
    <w:rsid w:val="00D86B32"/>
    <w:rsid w:val="00D90DF7"/>
    <w:rsid w:val="00D932A3"/>
    <w:rsid w:val="00D93FE7"/>
    <w:rsid w:val="00D970D6"/>
    <w:rsid w:val="00DA05EB"/>
    <w:rsid w:val="00DA6B5C"/>
    <w:rsid w:val="00DB4764"/>
    <w:rsid w:val="00DB5026"/>
    <w:rsid w:val="00DB514E"/>
    <w:rsid w:val="00DC3235"/>
    <w:rsid w:val="00DC3A7B"/>
    <w:rsid w:val="00DD104F"/>
    <w:rsid w:val="00DD5F76"/>
    <w:rsid w:val="00DD656A"/>
    <w:rsid w:val="00DF14E1"/>
    <w:rsid w:val="00E04E99"/>
    <w:rsid w:val="00E110BF"/>
    <w:rsid w:val="00E1280D"/>
    <w:rsid w:val="00E41400"/>
    <w:rsid w:val="00E41C9C"/>
    <w:rsid w:val="00E5561E"/>
    <w:rsid w:val="00E8333E"/>
    <w:rsid w:val="00E97737"/>
    <w:rsid w:val="00E97965"/>
    <w:rsid w:val="00EA5AD9"/>
    <w:rsid w:val="00EA76E9"/>
    <w:rsid w:val="00EB032D"/>
    <w:rsid w:val="00EB34B4"/>
    <w:rsid w:val="00EB5A1C"/>
    <w:rsid w:val="00EB786D"/>
    <w:rsid w:val="00EC3FD4"/>
    <w:rsid w:val="00ED4197"/>
    <w:rsid w:val="00EE06AB"/>
    <w:rsid w:val="00EE3A56"/>
    <w:rsid w:val="00EE5467"/>
    <w:rsid w:val="00F031F4"/>
    <w:rsid w:val="00F060A7"/>
    <w:rsid w:val="00F26D96"/>
    <w:rsid w:val="00F30BC8"/>
    <w:rsid w:val="00F445F0"/>
    <w:rsid w:val="00F503C0"/>
    <w:rsid w:val="00F50D9E"/>
    <w:rsid w:val="00F53883"/>
    <w:rsid w:val="00F559C3"/>
    <w:rsid w:val="00F8404E"/>
    <w:rsid w:val="00F84934"/>
    <w:rsid w:val="00F94A64"/>
    <w:rsid w:val="00FA5494"/>
    <w:rsid w:val="00FB0C8E"/>
    <w:rsid w:val="00FB6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79458"/>
  <w15:docId w15:val="{94CCFDE3-9718-44E9-8BCE-55399D408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4F9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A05E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290953"/>
    <w:pPr>
      <w:jc w:val="center"/>
      <w:outlineLvl w:val="1"/>
    </w:pPr>
    <w:rPr>
      <w:rFonts w:eastAsia="Times New Roman" w:cs="Times New Roman"/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D6B9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4">
    <w:name w:val="Hyperlink"/>
    <w:basedOn w:val="a0"/>
    <w:uiPriority w:val="99"/>
    <w:unhideWhenUsed/>
    <w:rsid w:val="00CD6B97"/>
    <w:rPr>
      <w:color w:val="0000FF"/>
      <w:u w:val="single"/>
    </w:rPr>
  </w:style>
  <w:style w:type="character" w:customStyle="1" w:styleId="11">
    <w:name w:val="Верхний колонтитул1"/>
    <w:basedOn w:val="a0"/>
    <w:rsid w:val="00CD6B97"/>
  </w:style>
  <w:style w:type="character" w:customStyle="1" w:styleId="20">
    <w:name w:val="Заголовок 2 Знак"/>
    <w:basedOn w:val="a0"/>
    <w:link w:val="2"/>
    <w:uiPriority w:val="9"/>
    <w:rsid w:val="00290953"/>
    <w:rPr>
      <w:rFonts w:ascii="Times New Roman" w:eastAsia="Times New Roman" w:hAnsi="Times New Roman" w:cs="Times New Roman"/>
      <w:b/>
      <w:bCs/>
      <w:sz w:val="28"/>
      <w:szCs w:val="36"/>
    </w:rPr>
  </w:style>
  <w:style w:type="paragraph" w:styleId="a5">
    <w:name w:val="List Paragraph"/>
    <w:basedOn w:val="a"/>
    <w:uiPriority w:val="34"/>
    <w:qFormat/>
    <w:rsid w:val="009900BD"/>
    <w:pPr>
      <w:ind w:left="720"/>
      <w:contextualSpacing/>
    </w:pPr>
  </w:style>
  <w:style w:type="character" w:customStyle="1" w:styleId="serp-itemtitle-inner-link">
    <w:name w:val="serp-item__title-inner-link"/>
    <w:basedOn w:val="a0"/>
    <w:rsid w:val="00724484"/>
  </w:style>
  <w:style w:type="character" w:customStyle="1" w:styleId="serp-urlitem">
    <w:name w:val="serp-url__item"/>
    <w:basedOn w:val="a0"/>
    <w:rsid w:val="00724484"/>
  </w:style>
  <w:style w:type="paragraph" w:styleId="a6">
    <w:name w:val="Body Text Indent"/>
    <w:basedOn w:val="a"/>
    <w:link w:val="a7"/>
    <w:rsid w:val="004048C8"/>
    <w:pPr>
      <w:spacing w:line="240" w:lineRule="auto"/>
      <w:ind w:firstLine="567"/>
    </w:pPr>
    <w:rPr>
      <w:rFonts w:eastAsia="Times New Roman" w:cs="Times New Roman"/>
      <w:szCs w:val="24"/>
    </w:rPr>
  </w:style>
  <w:style w:type="character" w:customStyle="1" w:styleId="a7">
    <w:name w:val="Основной текст с отступом Знак"/>
    <w:basedOn w:val="a0"/>
    <w:link w:val="a6"/>
    <w:rsid w:val="004048C8"/>
    <w:rPr>
      <w:rFonts w:ascii="Times New Roman" w:eastAsia="Times New Roman" w:hAnsi="Times New Roman" w:cs="Times New Roman"/>
      <w:sz w:val="28"/>
      <w:szCs w:val="24"/>
    </w:rPr>
  </w:style>
  <w:style w:type="paragraph" w:styleId="a8">
    <w:name w:val="Balloon Text"/>
    <w:basedOn w:val="a"/>
    <w:link w:val="a9"/>
    <w:uiPriority w:val="99"/>
    <w:semiHidden/>
    <w:unhideWhenUsed/>
    <w:rsid w:val="004048C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048C8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ab"/>
    <w:uiPriority w:val="99"/>
    <w:unhideWhenUsed/>
    <w:rsid w:val="006C4328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6C4328"/>
  </w:style>
  <w:style w:type="paragraph" w:styleId="ac">
    <w:name w:val="footer"/>
    <w:basedOn w:val="a"/>
    <w:link w:val="ad"/>
    <w:uiPriority w:val="99"/>
    <w:unhideWhenUsed/>
    <w:rsid w:val="006C4328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6C4328"/>
  </w:style>
  <w:style w:type="table" w:styleId="ae">
    <w:name w:val="Table Grid"/>
    <w:basedOn w:val="a1"/>
    <w:uiPriority w:val="59"/>
    <w:rsid w:val="002909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sid w:val="00B84F93"/>
    <w:rPr>
      <w:b/>
      <w:bCs/>
    </w:rPr>
  </w:style>
  <w:style w:type="paragraph" w:styleId="af0">
    <w:name w:val="caption"/>
    <w:basedOn w:val="a"/>
    <w:next w:val="a"/>
    <w:uiPriority w:val="35"/>
    <w:unhideWhenUsed/>
    <w:qFormat/>
    <w:rsid w:val="00B84F93"/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DA05E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1">
    <w:name w:val="TOC Heading"/>
    <w:basedOn w:val="1"/>
    <w:next w:val="a"/>
    <w:uiPriority w:val="39"/>
    <w:unhideWhenUsed/>
    <w:qFormat/>
    <w:rsid w:val="00DA05EB"/>
    <w:pPr>
      <w:spacing w:line="259" w:lineRule="auto"/>
      <w:ind w:firstLine="0"/>
      <w:jc w:val="left"/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DA05EB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80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8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3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82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1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064BBB-1DC9-4218-B025-EE27861906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905</Words>
  <Characters>5164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Dusty Dwarf</dc:creator>
  <cp:lastModifiedBy>ppljc</cp:lastModifiedBy>
  <cp:revision>6</cp:revision>
  <dcterms:created xsi:type="dcterms:W3CDTF">2026-09-03T11:14:00Z</dcterms:created>
  <dcterms:modified xsi:type="dcterms:W3CDTF">2026-09-26T05:56:00Z</dcterms:modified>
</cp:coreProperties>
</file>