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A0828" w14:textId="20F6436C" w:rsidR="00613D7B" w:rsidRPr="00613D7B" w:rsidRDefault="00613D7B" w:rsidP="00613D7B">
      <w:pPr>
        <w:ind w:firstLine="284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613D7B">
        <w:rPr>
          <w:rFonts w:ascii="Times New Roman" w:hAnsi="Times New Roman" w:cs="Times New Roman"/>
          <w:b/>
          <w:bCs/>
          <w:sz w:val="26"/>
          <w:szCs w:val="26"/>
        </w:rPr>
        <w:t>Теория идентичности: истоки и современность. Структура и виды идентичности.</w:t>
      </w:r>
    </w:p>
    <w:p w14:paraId="3487C385" w14:textId="1B09CA8E" w:rsidR="00613D7B" w:rsidRPr="00613D7B" w:rsidRDefault="00613D7B" w:rsidP="00613D7B">
      <w:pPr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r w:rsidRPr="00613D7B">
        <w:rPr>
          <w:rFonts w:ascii="Times New Roman" w:hAnsi="Times New Roman" w:cs="Times New Roman"/>
          <w:sz w:val="26"/>
          <w:szCs w:val="26"/>
        </w:rPr>
        <w:t xml:space="preserve">Идентичность — это осознание человеком или группой людей своей принадлежности к определенной социально-культурной, национальной или иной группе, а также внутреннее самоопределение.  </w:t>
      </w:r>
    </w:p>
    <w:p w14:paraId="46DF19DF" w14:textId="5B10D6C0" w:rsidR="00613D7B" w:rsidRPr="00613D7B" w:rsidRDefault="00613D7B" w:rsidP="00613D7B">
      <w:pPr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r w:rsidRPr="00613D7B">
        <w:rPr>
          <w:rFonts w:ascii="Times New Roman" w:hAnsi="Times New Roman" w:cs="Times New Roman"/>
          <w:sz w:val="26"/>
          <w:szCs w:val="26"/>
        </w:rPr>
        <w:t>Существуют различные подходы к изучению идентичности:</w:t>
      </w:r>
    </w:p>
    <w:p w14:paraId="77F05DF8" w14:textId="1D813F97" w:rsidR="00613D7B" w:rsidRPr="00613D7B" w:rsidRDefault="00613D7B" w:rsidP="00613D7B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613D7B">
        <w:rPr>
          <w:rFonts w:ascii="Times New Roman" w:hAnsi="Times New Roman" w:cs="Times New Roman"/>
          <w:sz w:val="26"/>
          <w:szCs w:val="26"/>
        </w:rPr>
        <w:t>Психоаналитический подход (Фрейд, Эриксон): Идентичность формируется через внутренние конфликты и процессы социализации.</w:t>
      </w:r>
    </w:p>
    <w:p w14:paraId="5B51EAC1" w14:textId="50B457E4" w:rsidR="00613D7B" w:rsidRPr="00613D7B" w:rsidRDefault="00613D7B" w:rsidP="00613D7B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613D7B">
        <w:rPr>
          <w:rFonts w:ascii="Times New Roman" w:hAnsi="Times New Roman" w:cs="Times New Roman"/>
          <w:sz w:val="26"/>
          <w:szCs w:val="26"/>
        </w:rPr>
        <w:t>Когнитивно-ориентированный подход</w:t>
      </w:r>
      <w:proofErr w:type="gramStart"/>
      <w:r w:rsidRPr="00613D7B">
        <w:rPr>
          <w:rFonts w:ascii="Times New Roman" w:hAnsi="Times New Roman" w:cs="Times New Roman"/>
          <w:sz w:val="26"/>
          <w:szCs w:val="26"/>
        </w:rPr>
        <w:t>: Рассматривает</w:t>
      </w:r>
      <w:proofErr w:type="gramEnd"/>
      <w:r w:rsidRPr="00613D7B">
        <w:rPr>
          <w:rFonts w:ascii="Times New Roman" w:hAnsi="Times New Roman" w:cs="Times New Roman"/>
          <w:sz w:val="26"/>
          <w:szCs w:val="26"/>
        </w:rPr>
        <w:t xml:space="preserve"> идентичность как результат восприятия человеком окружающей среды, основанный на сознательном выборе.</w:t>
      </w:r>
    </w:p>
    <w:p w14:paraId="70A7CB19" w14:textId="5F251D20" w:rsidR="00613D7B" w:rsidRPr="00613D7B" w:rsidRDefault="00613D7B" w:rsidP="00613D7B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13D7B">
        <w:rPr>
          <w:rFonts w:ascii="Times New Roman" w:hAnsi="Times New Roman" w:cs="Times New Roman"/>
          <w:sz w:val="26"/>
          <w:szCs w:val="26"/>
        </w:rPr>
        <w:t>Интеракционистский</w:t>
      </w:r>
      <w:proofErr w:type="spellEnd"/>
      <w:r w:rsidRPr="00613D7B">
        <w:rPr>
          <w:rFonts w:ascii="Times New Roman" w:hAnsi="Times New Roman" w:cs="Times New Roman"/>
          <w:sz w:val="26"/>
          <w:szCs w:val="26"/>
        </w:rPr>
        <w:t xml:space="preserve"> подход (Мид, Кули): Идентичность развивается через взаимодействие с обществом.</w:t>
      </w:r>
    </w:p>
    <w:p w14:paraId="32C90EDC" w14:textId="6E4E8F78" w:rsidR="00613D7B" w:rsidRPr="00613D7B" w:rsidRDefault="00613D7B" w:rsidP="00613D7B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613D7B">
        <w:rPr>
          <w:rFonts w:ascii="Times New Roman" w:hAnsi="Times New Roman" w:cs="Times New Roman"/>
          <w:sz w:val="26"/>
          <w:szCs w:val="26"/>
        </w:rPr>
        <w:t>Экзистенциально-гуманистический подход (Сартр, Ролло Мэй): Идентичность как результат личного опыта, свободы выбора и самоактуализации.</w:t>
      </w:r>
    </w:p>
    <w:p w14:paraId="664BEBF4" w14:textId="098E09E7" w:rsidR="00613D7B" w:rsidRPr="00613D7B" w:rsidRDefault="00613D7B" w:rsidP="00613D7B">
      <w:pPr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r w:rsidRPr="00613D7B">
        <w:rPr>
          <w:rFonts w:ascii="Times New Roman" w:hAnsi="Times New Roman" w:cs="Times New Roman"/>
          <w:sz w:val="26"/>
          <w:szCs w:val="26"/>
        </w:rPr>
        <w:t xml:space="preserve">Структура идентичности включает:  </w:t>
      </w:r>
    </w:p>
    <w:p w14:paraId="09A7EE46" w14:textId="0DCAA118" w:rsidR="00613D7B" w:rsidRPr="00613D7B" w:rsidRDefault="00613D7B" w:rsidP="00613D7B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613D7B">
        <w:rPr>
          <w:rFonts w:ascii="Times New Roman" w:hAnsi="Times New Roman" w:cs="Times New Roman"/>
          <w:sz w:val="26"/>
          <w:szCs w:val="26"/>
        </w:rPr>
        <w:t xml:space="preserve">Личностную (индивидуальную) идентичность — осознание себя как уникальной личности.  </w:t>
      </w:r>
    </w:p>
    <w:p w14:paraId="0A6CA5DC" w14:textId="69E0D671" w:rsidR="00613D7B" w:rsidRPr="00613D7B" w:rsidRDefault="00613D7B" w:rsidP="00613D7B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613D7B">
        <w:rPr>
          <w:rFonts w:ascii="Times New Roman" w:hAnsi="Times New Roman" w:cs="Times New Roman"/>
          <w:sz w:val="26"/>
          <w:szCs w:val="26"/>
        </w:rPr>
        <w:t xml:space="preserve">Социальную идентичность — принадлежность к социальной группе (нация, профессия).  </w:t>
      </w:r>
    </w:p>
    <w:p w14:paraId="439B1690" w14:textId="39E29999" w:rsidR="00613D7B" w:rsidRPr="00613D7B" w:rsidRDefault="00613D7B" w:rsidP="00613D7B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613D7B">
        <w:rPr>
          <w:rFonts w:ascii="Times New Roman" w:hAnsi="Times New Roman" w:cs="Times New Roman"/>
          <w:sz w:val="26"/>
          <w:szCs w:val="26"/>
        </w:rPr>
        <w:t>Культурную, этническую, религиозную, гражданскую и другие виды.</w:t>
      </w:r>
    </w:p>
    <w:p w14:paraId="2FBD5B4B" w14:textId="3CC129B7" w:rsidR="00613D7B" w:rsidRPr="00613D7B" w:rsidRDefault="00613D7B" w:rsidP="00613D7B">
      <w:pPr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r w:rsidRPr="00613D7B">
        <w:rPr>
          <w:rFonts w:ascii="Times New Roman" w:hAnsi="Times New Roman" w:cs="Times New Roman"/>
          <w:sz w:val="26"/>
          <w:szCs w:val="26"/>
        </w:rPr>
        <w:t xml:space="preserve">Идентичность и идентификация — различия:  </w:t>
      </w:r>
    </w:p>
    <w:p w14:paraId="0E6422F1" w14:textId="51D5D884" w:rsidR="00613D7B" w:rsidRPr="00613D7B" w:rsidRDefault="00613D7B" w:rsidP="00613D7B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613D7B">
        <w:rPr>
          <w:rFonts w:ascii="Times New Roman" w:hAnsi="Times New Roman" w:cs="Times New Roman"/>
          <w:sz w:val="26"/>
          <w:szCs w:val="26"/>
        </w:rPr>
        <w:t>Идентификация — процесс признания своей принадлежности к определенной группе.</w:t>
      </w:r>
    </w:p>
    <w:p w14:paraId="537152BD" w14:textId="6F42CFB8" w:rsidR="00613D7B" w:rsidRPr="00613D7B" w:rsidRDefault="00613D7B" w:rsidP="00613D7B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613D7B">
        <w:rPr>
          <w:rFonts w:ascii="Times New Roman" w:hAnsi="Times New Roman" w:cs="Times New Roman"/>
          <w:sz w:val="26"/>
          <w:szCs w:val="26"/>
        </w:rPr>
        <w:t>Идентичность — устойчивое чувство принадлежности и самоопределения.</w:t>
      </w:r>
    </w:p>
    <w:p w14:paraId="17FC79CE" w14:textId="77777777" w:rsidR="00613D7B" w:rsidRPr="00613D7B" w:rsidRDefault="00613D7B" w:rsidP="00613D7B">
      <w:pPr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r w:rsidRPr="00613D7B">
        <w:rPr>
          <w:rFonts w:ascii="Times New Roman" w:hAnsi="Times New Roman" w:cs="Times New Roman"/>
          <w:sz w:val="26"/>
          <w:szCs w:val="26"/>
        </w:rPr>
        <w:t>Потеря идентичности может проявляться через отчуждение, социальную дезориентацию и потерю чувства принадлежности, что влечет опасности как для личности, так и для общества.</w:t>
      </w:r>
    </w:p>
    <w:p w14:paraId="5438654D" w14:textId="1BE0BE97" w:rsidR="00613D7B" w:rsidRPr="00613D7B" w:rsidRDefault="00613D7B" w:rsidP="00613D7B">
      <w:pPr>
        <w:ind w:firstLine="284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613D7B">
        <w:rPr>
          <w:rFonts w:ascii="Times New Roman" w:hAnsi="Times New Roman" w:cs="Times New Roman"/>
          <w:b/>
          <w:bCs/>
          <w:sz w:val="26"/>
          <w:szCs w:val="26"/>
        </w:rPr>
        <w:t>Современные концепции цивилизационной идентичности</w:t>
      </w:r>
    </w:p>
    <w:p w14:paraId="129319E9" w14:textId="77777777" w:rsidR="00613D7B" w:rsidRPr="00613D7B" w:rsidRDefault="00613D7B" w:rsidP="00613D7B">
      <w:pPr>
        <w:ind w:firstLine="284"/>
        <w:jc w:val="both"/>
        <w:rPr>
          <w:rFonts w:ascii="Times New Roman" w:hAnsi="Times New Roman" w:cs="Times New Roman"/>
          <w:sz w:val="26"/>
          <w:szCs w:val="26"/>
        </w:rPr>
      </w:pPr>
    </w:p>
    <w:p w14:paraId="3055B871" w14:textId="25112B6C" w:rsidR="00613D7B" w:rsidRPr="00613D7B" w:rsidRDefault="00613D7B" w:rsidP="00613D7B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613D7B">
        <w:rPr>
          <w:rFonts w:ascii="Times New Roman" w:hAnsi="Times New Roman" w:cs="Times New Roman"/>
          <w:sz w:val="26"/>
          <w:szCs w:val="26"/>
        </w:rPr>
        <w:t>Глобалистская концепция: Идентичность формируется под воздействием глобализации. Угрозы — размывание национальной самобытности. Перспективы — интеграция в мировое сообщество.</w:t>
      </w:r>
    </w:p>
    <w:p w14:paraId="639194C0" w14:textId="1DE2754A" w:rsidR="00613D7B" w:rsidRPr="00613D7B" w:rsidRDefault="00613D7B" w:rsidP="00613D7B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613D7B">
        <w:rPr>
          <w:rFonts w:ascii="Times New Roman" w:hAnsi="Times New Roman" w:cs="Times New Roman"/>
          <w:sz w:val="26"/>
          <w:szCs w:val="26"/>
        </w:rPr>
        <w:lastRenderedPageBreak/>
        <w:t>Национально-цивилизационная концепция: Идентичность строится на уникальности нации, сочетании истории, культуры и географии. В России она играет ключевую роль в сохранении национальной целостности.</w:t>
      </w:r>
    </w:p>
    <w:p w14:paraId="63047173" w14:textId="6144ECBA" w:rsidR="00613D7B" w:rsidRPr="00613D7B" w:rsidRDefault="00613D7B" w:rsidP="00613D7B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613D7B">
        <w:rPr>
          <w:rFonts w:ascii="Times New Roman" w:hAnsi="Times New Roman" w:cs="Times New Roman"/>
          <w:sz w:val="26"/>
          <w:szCs w:val="26"/>
        </w:rPr>
        <w:t>Геополитическая концепция: Идентичность связана с геополитическим положением страны, её ролью на международной арене. Для России это вопрос политической самостоятельности и влияния.</w:t>
      </w:r>
    </w:p>
    <w:p w14:paraId="4358BF35" w14:textId="32348BDF" w:rsidR="00613D7B" w:rsidRPr="00613D7B" w:rsidRDefault="00613D7B" w:rsidP="00613D7B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613D7B">
        <w:rPr>
          <w:rFonts w:ascii="Times New Roman" w:hAnsi="Times New Roman" w:cs="Times New Roman"/>
          <w:sz w:val="26"/>
          <w:szCs w:val="26"/>
        </w:rPr>
        <w:t>Многослойная цивилизационная идентичность: Идентичность может включать несколько уровней — например, одновременно глобальную, национальную и региональную. В России это может проявляться через сочетание российской, славянской и евразийской идентичности.</w:t>
      </w:r>
    </w:p>
    <w:p w14:paraId="6B97013D" w14:textId="279B730B" w:rsidR="00613D7B" w:rsidRPr="00613D7B" w:rsidRDefault="00613D7B" w:rsidP="00613D7B">
      <w:pPr>
        <w:ind w:firstLine="284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613D7B">
        <w:rPr>
          <w:rFonts w:ascii="Times New Roman" w:hAnsi="Times New Roman" w:cs="Times New Roman"/>
          <w:b/>
          <w:bCs/>
          <w:sz w:val="26"/>
          <w:szCs w:val="26"/>
        </w:rPr>
        <w:t>Характерные черты российской идентичности</w:t>
      </w:r>
    </w:p>
    <w:p w14:paraId="1B17657E" w14:textId="193D6178" w:rsidR="00613D7B" w:rsidRPr="00613D7B" w:rsidRDefault="00613D7B" w:rsidP="00613D7B">
      <w:pPr>
        <w:pStyle w:val="a7"/>
        <w:numPr>
          <w:ilvl w:val="0"/>
          <w:numId w:val="5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613D7B">
        <w:rPr>
          <w:rFonts w:ascii="Times New Roman" w:hAnsi="Times New Roman" w:cs="Times New Roman"/>
          <w:sz w:val="26"/>
          <w:szCs w:val="26"/>
        </w:rPr>
        <w:t>Многослойность: Россия объединяет различные культурные, этнические и религиозные группы.</w:t>
      </w:r>
    </w:p>
    <w:p w14:paraId="6B9D4EA4" w14:textId="03FD4037" w:rsidR="00613D7B" w:rsidRPr="00613D7B" w:rsidRDefault="00613D7B" w:rsidP="00613D7B">
      <w:pPr>
        <w:pStyle w:val="a7"/>
        <w:numPr>
          <w:ilvl w:val="0"/>
          <w:numId w:val="5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613D7B">
        <w:rPr>
          <w:rFonts w:ascii="Times New Roman" w:hAnsi="Times New Roman" w:cs="Times New Roman"/>
          <w:sz w:val="26"/>
          <w:szCs w:val="26"/>
        </w:rPr>
        <w:t>Геополитическая роль: Россия осознает себя как ключевой игрок на международной арене.</w:t>
      </w:r>
    </w:p>
    <w:p w14:paraId="0CDEC871" w14:textId="6785E7F3" w:rsidR="00613D7B" w:rsidRPr="00613D7B" w:rsidRDefault="00613D7B" w:rsidP="00613D7B">
      <w:pPr>
        <w:pStyle w:val="a7"/>
        <w:numPr>
          <w:ilvl w:val="0"/>
          <w:numId w:val="5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613D7B">
        <w:rPr>
          <w:rFonts w:ascii="Times New Roman" w:hAnsi="Times New Roman" w:cs="Times New Roman"/>
          <w:sz w:val="26"/>
          <w:szCs w:val="26"/>
        </w:rPr>
        <w:t>Мессианская идея: Идея уникальной роли России в мировой истории.</w:t>
      </w:r>
    </w:p>
    <w:p w14:paraId="7CEE851C" w14:textId="77777777" w:rsidR="00613D7B" w:rsidRPr="00613D7B" w:rsidRDefault="00613D7B" w:rsidP="00613D7B">
      <w:pPr>
        <w:pStyle w:val="a7"/>
        <w:numPr>
          <w:ilvl w:val="0"/>
          <w:numId w:val="5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613D7B">
        <w:rPr>
          <w:rFonts w:ascii="Times New Roman" w:hAnsi="Times New Roman" w:cs="Times New Roman"/>
          <w:sz w:val="26"/>
          <w:szCs w:val="26"/>
        </w:rPr>
        <w:t>Пространственная идентичность: Россия как «пространство потенциального», осознание своей исторической миссии через контроль над огромной территорией.</w:t>
      </w:r>
    </w:p>
    <w:p w14:paraId="3062E42F" w14:textId="14A69EFE" w:rsidR="00613D7B" w:rsidRPr="00613D7B" w:rsidRDefault="00613D7B" w:rsidP="00613D7B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613D7B">
        <w:rPr>
          <w:rFonts w:ascii="Times New Roman" w:hAnsi="Times New Roman" w:cs="Times New Roman"/>
          <w:b/>
          <w:bCs/>
          <w:sz w:val="26"/>
          <w:szCs w:val="26"/>
        </w:rPr>
        <w:t>Тематика цивилизационной идентичности в Стратегии государственной национальной политики РФ на период до 2025 года</w:t>
      </w:r>
    </w:p>
    <w:p w14:paraId="5CD8A488" w14:textId="4A472780" w:rsidR="00613D7B" w:rsidRPr="00613D7B" w:rsidRDefault="00613D7B" w:rsidP="00613D7B">
      <w:pPr>
        <w:pStyle w:val="a7"/>
        <w:numPr>
          <w:ilvl w:val="0"/>
          <w:numId w:val="6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613D7B">
        <w:rPr>
          <w:rFonts w:ascii="Times New Roman" w:hAnsi="Times New Roman" w:cs="Times New Roman"/>
          <w:sz w:val="26"/>
          <w:szCs w:val="26"/>
        </w:rPr>
        <w:t>Общероссийская гражданская идентичность — гражданское самосознание, объединяющее все народы России на основе патриотизма, уважения к истории и общих ценностей.</w:t>
      </w:r>
    </w:p>
    <w:p w14:paraId="7E2CDDDA" w14:textId="273F7D2E" w:rsidR="00613D7B" w:rsidRPr="00613D7B" w:rsidRDefault="00613D7B" w:rsidP="00613D7B">
      <w:pPr>
        <w:pStyle w:val="a7"/>
        <w:numPr>
          <w:ilvl w:val="0"/>
          <w:numId w:val="6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613D7B">
        <w:rPr>
          <w:rFonts w:ascii="Times New Roman" w:hAnsi="Times New Roman" w:cs="Times New Roman"/>
          <w:sz w:val="26"/>
          <w:szCs w:val="26"/>
        </w:rPr>
        <w:t>Основные положения: уважение многонациональности, обеспечение межнационального согласия и мира.</w:t>
      </w:r>
    </w:p>
    <w:p w14:paraId="1A47FC58" w14:textId="4ECD0A20" w:rsidR="00613D7B" w:rsidRPr="00613D7B" w:rsidRDefault="00613D7B" w:rsidP="00613D7B">
      <w:pPr>
        <w:pStyle w:val="a7"/>
        <w:numPr>
          <w:ilvl w:val="0"/>
          <w:numId w:val="6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613D7B">
        <w:rPr>
          <w:rFonts w:ascii="Times New Roman" w:hAnsi="Times New Roman" w:cs="Times New Roman"/>
          <w:sz w:val="26"/>
          <w:szCs w:val="26"/>
        </w:rPr>
        <w:t>Включение Республики Крым рассматривается как важный элемент укрепления российской гражданской идентичности и расширения территории России.</w:t>
      </w:r>
    </w:p>
    <w:p w14:paraId="204188DB" w14:textId="2814071E" w:rsidR="00897B31" w:rsidRPr="00613D7B" w:rsidRDefault="00613D7B" w:rsidP="00613D7B">
      <w:pPr>
        <w:pStyle w:val="a7"/>
        <w:numPr>
          <w:ilvl w:val="0"/>
          <w:numId w:val="6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613D7B">
        <w:rPr>
          <w:rFonts w:ascii="Times New Roman" w:hAnsi="Times New Roman" w:cs="Times New Roman"/>
          <w:sz w:val="26"/>
          <w:szCs w:val="26"/>
        </w:rPr>
        <w:t>Программа включает задачи укрепления российской идентичности, борьбы с экстремизмом, развитие уважения к многонациональной культуре России.</w:t>
      </w:r>
    </w:p>
    <w:sectPr w:rsidR="00897B31" w:rsidRPr="00613D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82F54"/>
    <w:multiLevelType w:val="hybridMultilevel"/>
    <w:tmpl w:val="CCEE463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1C67528B"/>
    <w:multiLevelType w:val="hybridMultilevel"/>
    <w:tmpl w:val="A632610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55A72F3F"/>
    <w:multiLevelType w:val="hybridMultilevel"/>
    <w:tmpl w:val="A3940A7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64752DEE"/>
    <w:multiLevelType w:val="hybridMultilevel"/>
    <w:tmpl w:val="91D03CB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6C833E86"/>
    <w:multiLevelType w:val="hybridMultilevel"/>
    <w:tmpl w:val="AF4ED21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71C6033B"/>
    <w:multiLevelType w:val="hybridMultilevel"/>
    <w:tmpl w:val="33A82C6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 w16cid:durableId="1300962408">
    <w:abstractNumId w:val="5"/>
  </w:num>
  <w:num w:numId="2" w16cid:durableId="1385182455">
    <w:abstractNumId w:val="0"/>
  </w:num>
  <w:num w:numId="3" w16cid:durableId="534389594">
    <w:abstractNumId w:val="4"/>
  </w:num>
  <w:num w:numId="4" w16cid:durableId="279382769">
    <w:abstractNumId w:val="3"/>
  </w:num>
  <w:num w:numId="5" w16cid:durableId="1851487995">
    <w:abstractNumId w:val="2"/>
  </w:num>
  <w:num w:numId="6" w16cid:durableId="8203418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D7B"/>
    <w:rsid w:val="00613D7B"/>
    <w:rsid w:val="00897B31"/>
    <w:rsid w:val="00B012E9"/>
    <w:rsid w:val="00E26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FA2D0"/>
  <w15:chartTrackingRefBased/>
  <w15:docId w15:val="{3CAE6B5C-4A5E-47D9-9EC7-B93420730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13D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13D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13D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13D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13D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13D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13D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13D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13D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13D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13D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13D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13D7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13D7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13D7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13D7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13D7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13D7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13D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13D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13D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13D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13D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13D7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13D7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13D7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13D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13D7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13D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505</Words>
  <Characters>2884</Characters>
  <Application>Microsoft Office Word</Application>
  <DocSecurity>0</DocSecurity>
  <Lines>24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Шмидт</dc:creator>
  <cp:keywords/>
  <dc:description/>
  <cp:lastModifiedBy>Антон Шмидт</cp:lastModifiedBy>
  <cp:revision>1</cp:revision>
  <dcterms:created xsi:type="dcterms:W3CDTF">2024-10-21T01:21:00Z</dcterms:created>
  <dcterms:modified xsi:type="dcterms:W3CDTF">2024-10-21T01:27:00Z</dcterms:modified>
</cp:coreProperties>
</file>