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ФЕДЕРАЛЬНЫЙ УНИВЕРСИТЕТ»</w:t>
      </w:r>
    </w:p>
    <w:p>
      <w:pPr>
        <w:widowControl w:val="0"/>
        <w:ind w:left="-142" w:firstLine="709"/>
        <w:jc w:val="both"/>
        <w:rPr>
          <w:sz w:val="16"/>
          <w:szCs w:val="16"/>
        </w:rPr>
      </w:pPr>
    </w:p>
    <w:p>
      <w:pPr>
        <w:widowControl w:val="0"/>
        <w:ind w:left="-142"/>
        <w:jc w:val="center"/>
        <w:rPr>
          <w:sz w:val="26"/>
          <w:szCs w:val="26"/>
        </w:rPr>
      </w:pPr>
      <w:r>
        <w:rPr>
          <w:sz w:val="26"/>
          <w:szCs w:val="26"/>
        </w:rPr>
        <w:t>Институт математики и фундаментальной информатики СФУ</w:t>
      </w:r>
    </w:p>
    <w:p>
      <w:pPr>
        <w:widowControl w:val="0"/>
        <w:ind w:left="-142"/>
        <w:jc w:val="center"/>
      </w:pPr>
      <w:r>
        <w:t>Кафедра математического анализа и дифференциальных уравнений</w:t>
      </w:r>
    </w:p>
    <w:p>
      <w:pPr>
        <w:widowControl w:val="0"/>
        <w:ind w:left="-142"/>
        <w:jc w:val="center"/>
        <w:rPr>
          <w:sz w:val="26"/>
          <w:szCs w:val="26"/>
        </w:rPr>
      </w:pP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 xml:space="preserve">       УТВЕРЖДАЮ                      Заведующий кафедрой</w:t>
      </w: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>_____/</w:t>
      </w:r>
      <w:r>
        <w:rPr>
          <w:sz w:val="28"/>
          <w:szCs w:val="28"/>
          <w:u w:val="single"/>
        </w:rPr>
        <w:t>Фроленков И.В.</w:t>
      </w:r>
    </w:p>
    <w:p>
      <w:pPr>
        <w:widowControl w:val="0"/>
        <w:ind w:left="6521"/>
      </w:pPr>
      <w:r>
        <w:t xml:space="preserve"> подпись    инициалы, фамилия </w:t>
      </w:r>
    </w:p>
    <w:p>
      <w:pPr>
        <w:widowControl w:val="0"/>
        <w:ind w:left="6521"/>
      </w:pPr>
      <w:proofErr w:type="gramStart"/>
      <w:r>
        <w:t>« _</w:t>
      </w:r>
      <w:proofErr w:type="gramEnd"/>
      <w:r>
        <w:t xml:space="preserve">____»   _______  </w:t>
      </w:r>
      <w:r>
        <w:rPr>
          <w:sz w:val="28"/>
          <w:szCs w:val="28"/>
        </w:rPr>
        <w:t xml:space="preserve">20 </w:t>
      </w:r>
      <w:r>
        <w:t xml:space="preserve">___ </w:t>
      </w:r>
      <w:r>
        <w:rPr>
          <w:sz w:val="28"/>
          <w:szCs w:val="28"/>
        </w:rPr>
        <w:t>г.</w:t>
      </w:r>
    </w:p>
    <w:p>
      <w:pPr>
        <w:widowControl w:val="0"/>
        <w:ind w:left="-142"/>
        <w:rPr>
          <w:sz w:val="28"/>
          <w:szCs w:val="28"/>
        </w:rPr>
      </w:pPr>
    </w:p>
    <w:p>
      <w:pPr>
        <w:widowControl w:val="0"/>
        <w:ind w:left="-142"/>
        <w:rPr>
          <w:sz w:val="28"/>
          <w:szCs w:val="28"/>
        </w:rPr>
      </w:pPr>
    </w:p>
    <w:p>
      <w:pPr>
        <w:widowControl w:val="0"/>
        <w:ind w:left="-142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>
      <w:pPr>
        <w:widowControl w:val="0"/>
        <w:ind w:left="-142"/>
        <w:jc w:val="center"/>
        <w:rPr>
          <w:b/>
          <w:sz w:val="32"/>
          <w:szCs w:val="32"/>
        </w:rPr>
      </w:pPr>
    </w:p>
    <w:p>
      <w:pPr>
        <w:widowControl w:val="0"/>
        <w:ind w:left="-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ПРАКТИКЕ</w:t>
      </w:r>
    </w:p>
    <w:p>
      <w:pPr>
        <w:widowControl w:val="0"/>
        <w:ind w:left="-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ПОЛУЧЕНИЮ ПРОФЕССИОНАЛЬНЫХ УМЕНИЙ И ОПЫТА ПРОФЕССИОНАЛЬНОЙ ДЕЯТЕЛЬНОСТИ</w:t>
      </w:r>
    </w:p>
    <w:p>
      <w:pPr>
        <w:widowControl w:val="0"/>
        <w:ind w:left="-142"/>
        <w:jc w:val="center"/>
        <w:rPr>
          <w:sz w:val="32"/>
          <w:szCs w:val="32"/>
        </w:rPr>
      </w:pPr>
    </w:p>
    <w:p>
      <w:pPr>
        <w:widowControl w:val="0"/>
        <w:ind w:left="-14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практики: </w:t>
      </w:r>
    </w:p>
    <w:p>
      <w:pPr>
        <w:widowControl w:val="0"/>
        <w:ind w:left="-142"/>
        <w:jc w:val="center"/>
      </w:pPr>
      <w:r>
        <w:rPr>
          <w:sz w:val="26"/>
          <w:szCs w:val="26"/>
        </w:rPr>
        <w:t>Институт математики и фундаментальной информатики</w:t>
      </w:r>
    </w:p>
    <w:p>
      <w:pPr>
        <w:widowControl w:val="0"/>
        <w:ind w:left="-426"/>
        <w:jc w:val="center"/>
        <w:rPr>
          <w:sz w:val="26"/>
          <w:szCs w:val="26"/>
        </w:rPr>
      </w:pPr>
    </w:p>
    <w:p>
      <w:pPr>
        <w:widowControl w:val="0"/>
        <w:ind w:left="-284"/>
        <w:jc w:val="center"/>
        <w:rPr>
          <w:b/>
          <w:sz w:val="28"/>
          <w:szCs w:val="24"/>
        </w:rPr>
      </w:pPr>
      <w:r>
        <w:rPr>
          <w:sz w:val="28"/>
          <w:szCs w:val="24"/>
        </w:rPr>
        <w:t>Тема практики:</w:t>
      </w:r>
      <w:r>
        <w:rPr>
          <w:b/>
          <w:sz w:val="28"/>
          <w:szCs w:val="24"/>
        </w:rPr>
        <w:t xml:space="preserve"> Разработка Telegram-бота для отметки посещаемости студентами занятий</w:t>
      </w:r>
    </w:p>
    <w:p>
      <w:pPr>
        <w:widowControl w:val="0"/>
        <w:ind w:left="-284"/>
        <w:jc w:val="center"/>
        <w:rPr>
          <w:b/>
          <w:sz w:val="24"/>
          <w:szCs w:val="24"/>
        </w:rPr>
      </w:pPr>
    </w:p>
    <w:p>
      <w:pPr>
        <w:widowControl w:val="0"/>
        <w:ind w:left="-426"/>
        <w:jc w:val="center"/>
        <w:rPr>
          <w:sz w:val="26"/>
          <w:szCs w:val="26"/>
        </w:rPr>
      </w:pPr>
    </w:p>
    <w:p>
      <w:pPr>
        <w:widowControl w:val="0"/>
        <w:tabs>
          <w:tab w:val="left" w:pos="704"/>
        </w:tabs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        Руководитель: __________     __________________     ______________</w:t>
      </w:r>
    </w:p>
    <w:p>
      <w:pPr>
        <w:widowControl w:val="0"/>
        <w:ind w:left="-426"/>
      </w:pPr>
      <w:r>
        <w:t xml:space="preserve">                                                   подпись, дата          должность, ученая степень           инициалы, фамилия </w:t>
      </w:r>
    </w:p>
    <w:p>
      <w:pPr>
        <w:widowControl w:val="0"/>
        <w:ind w:left="-426"/>
      </w:pPr>
    </w:p>
    <w:p>
      <w:pPr>
        <w:widowControl w:val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        Студент: ____________   ________________   _________   _____________</w:t>
      </w:r>
    </w:p>
    <w:p>
      <w:pPr>
        <w:widowControl w:val="0"/>
        <w:ind w:left="-426"/>
      </w:pPr>
      <w:r>
        <w:t xml:space="preserve">                                      номер группы            номер зачетной книжки         подпись, дата      инициалы, фамилия</w:t>
      </w:r>
    </w:p>
    <w:p>
      <w:pPr>
        <w:widowControl w:val="0"/>
        <w:ind w:left="-426"/>
        <w:jc w:val="center"/>
        <w:rPr>
          <w:sz w:val="16"/>
          <w:szCs w:val="16"/>
        </w:rPr>
      </w:pPr>
    </w:p>
    <w:p>
      <w:pPr>
        <w:widowControl w:val="0"/>
        <w:ind w:left="-426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1862472291"/>
        <w:docPartObj>
          <w:docPartGallery w:val="Table of Contents"/>
          <w:docPartUnique/>
        </w:docPartObj>
      </w:sdtPr>
      <w:sdtContent>
        <w:p>
          <w:pPr>
            <w:pStyle w:val="a7"/>
            <w:spacing w:line="480" w:lineRule="auto"/>
            <w:ind w:left="-28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Cs w:val="28"/>
            </w:rPr>
            <w:t>Содержание</w:t>
          </w:r>
        </w:p>
        <w:p/>
        <w:p>
          <w:pPr>
            <w:pStyle w:val="13"/>
            <w:ind w:left="-284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Общая постановка задачи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3</w:t>
          </w:r>
        </w:p>
        <w:p>
          <w:pPr>
            <w:pStyle w:val="13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Работа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Team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-</w:t>
          </w:r>
          <w:r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Lead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3</w:t>
          </w:r>
        </w:p>
        <w:p>
          <w:pPr>
            <w:pStyle w:val="13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Теоретическая часть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3</w:t>
          </w:r>
        </w:p>
        <w:p>
          <w:pPr>
            <w:pStyle w:val="13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Приложение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4</w:t>
          </w:r>
        </w:p>
        <w:p>
          <w:pPr>
            <w:pStyle w:val="13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Заключение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5</w:t>
          </w:r>
        </w:p>
        <w:p>
          <w:pPr>
            <w:pStyle w:val="13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Список используемой литературы и ресурсов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5</w:t>
          </w:r>
        </w:p>
        <w:p>
          <w:pPr>
            <w:pStyle w:val="31"/>
            <w:ind w:left="-284"/>
            <w:rPr>
              <w:color w:val="000000" w:themeColor="text1"/>
              <w:sz w:val="28"/>
              <w:szCs w:val="28"/>
            </w:rPr>
          </w:pPr>
        </w:p>
      </w:sdtContent>
    </w:sdt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pStyle w:val="32"/>
      </w:pPr>
    </w:p>
    <w:p>
      <w:pPr>
        <w:pStyle w:val="32"/>
      </w:pPr>
      <w:r>
        <w:lastRenderedPageBreak/>
        <w:t>Общая постановка задачи</w:t>
      </w:r>
    </w:p>
    <w:p>
      <w:pPr>
        <w:rPr>
          <w:sz w:val="28"/>
          <w:szCs w:val="28"/>
        </w:rPr>
      </w:pPr>
    </w:p>
    <w:p>
      <w:pPr>
        <w:spacing w:line="276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состояла в том, чтобы разработать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-бот, который:</w:t>
      </w:r>
    </w:p>
    <w:p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производит регистрацию пользователей;</w:t>
      </w:r>
    </w:p>
    <w:p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получает </w:t>
      </w:r>
      <w:proofErr w:type="spellStart"/>
      <w:r>
        <w:rPr>
          <w:sz w:val="28"/>
          <w:szCs w:val="28"/>
        </w:rPr>
        <w:t>геолокацию</w:t>
      </w:r>
      <w:proofErr w:type="spellEnd"/>
      <w:r>
        <w:rPr>
          <w:sz w:val="28"/>
          <w:szCs w:val="28"/>
        </w:rPr>
        <w:t xml:space="preserve"> пользователей;</w:t>
      </w:r>
    </w:p>
    <w:p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производить сравнение </w:t>
      </w:r>
      <w:proofErr w:type="spellStart"/>
      <w:r>
        <w:rPr>
          <w:sz w:val="28"/>
          <w:szCs w:val="28"/>
        </w:rPr>
        <w:t>геолокации</w:t>
      </w:r>
      <w:proofErr w:type="spellEnd"/>
      <w:r>
        <w:rPr>
          <w:sz w:val="28"/>
          <w:szCs w:val="28"/>
        </w:rPr>
        <w:t xml:space="preserve"> пользователя «Преподаватель» и пользователей «Студент»;</w:t>
      </w:r>
    </w:p>
    <w:p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уведомляет пользователя «Студент» о посещение пары;</w:t>
      </w:r>
    </w:p>
    <w:p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по запросу пользователя «Преподаватель» выгружает в формате 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файл с данными за период работы бота.</w:t>
      </w:r>
    </w:p>
    <w:p/>
    <w:p/>
    <w:p/>
    <w:p>
      <w:pPr>
        <w:pStyle w:val="32"/>
      </w:pPr>
      <w:r>
        <w:t xml:space="preserve">Работа </w:t>
      </w:r>
      <w:r>
        <w:rPr>
          <w:lang w:val="en-US"/>
        </w:rPr>
        <w:t>Team</w:t>
      </w:r>
      <w:r>
        <w:t>-</w:t>
      </w:r>
      <w:r>
        <w:rPr>
          <w:lang w:val="en-US"/>
        </w:rPr>
        <w:t>Lead</w:t>
      </w:r>
    </w:p>
    <w:p>
      <w:pPr>
        <w:rPr>
          <w:sz w:val="28"/>
          <w:szCs w:val="28"/>
        </w:rPr>
      </w:pPr>
    </w:p>
    <w:p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</w:t>
      </w:r>
      <w:r>
        <w:rPr>
          <w:sz w:val="28"/>
          <w:szCs w:val="28"/>
          <w:lang w:val="en-US"/>
        </w:rPr>
        <w:t>Team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Lead</w:t>
      </w:r>
      <w:r>
        <w:rPr>
          <w:sz w:val="28"/>
          <w:szCs w:val="28"/>
        </w:rPr>
        <w:t xml:space="preserve"> заключается в планирование и разработке общей архитектуры проекта, координирование работы участников команды.</w:t>
      </w:r>
    </w:p>
    <w:p>
      <w:pPr>
        <w:jc w:val="both"/>
      </w:pPr>
    </w:p>
    <w:p/>
    <w:p/>
    <w:p>
      <w:pPr>
        <w:pStyle w:val="32"/>
      </w:pPr>
      <w:r>
        <w:t>Теоретическая часть</w:t>
      </w:r>
    </w:p>
    <w:p>
      <w:pPr>
        <w:rPr>
          <w:sz w:val="28"/>
          <w:szCs w:val="28"/>
        </w:rPr>
      </w:pPr>
    </w:p>
    <w:p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 проекта состоит из следующих компонентов: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- основной файл: </w:t>
      </w:r>
      <w:r>
        <w:rPr>
          <w:sz w:val="28"/>
          <w:szCs w:val="28"/>
          <w:lang w:val="en-US"/>
        </w:rPr>
        <w:t>Index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- файлы-хелперы: 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Groups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StudentController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TeacherController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Tgram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UserController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functions</w:t>
      </w:r>
      <w:r>
        <w:rPr>
          <w:sz w:val="28"/>
          <w:szCs w:val="28"/>
        </w:rPr>
        <w:t xml:space="preserve"> осуществляющие работу с соответствующим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>
      <w:pPr>
        <w:ind w:left="-284"/>
        <w:jc w:val="both"/>
        <w:rPr>
          <w:sz w:val="28"/>
          <w:szCs w:val="28"/>
        </w:rPr>
      </w:pPr>
    </w:p>
    <w:p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имеет основную функцию </w:t>
      </w:r>
      <w:proofErr w:type="spellStart"/>
      <w:r>
        <w:rPr>
          <w:sz w:val="28"/>
          <w:szCs w:val="28"/>
        </w:rPr>
        <w:t>DefTypeUser</w:t>
      </w:r>
      <w:proofErr w:type="spellEnd"/>
      <w:r>
        <w:rPr>
          <w:sz w:val="28"/>
          <w:szCs w:val="28"/>
        </w:rPr>
        <w:t>. Данная функция определяет тип пользователя, который производит действия с ботом. Данный бот имеет три типа пользователя: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 преподаватель;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 студент;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 неавторизированный пользователь.</w:t>
      </w:r>
    </w:p>
    <w:p>
      <w:pPr>
        <w:ind w:left="-284"/>
        <w:jc w:val="both"/>
        <w:rPr>
          <w:sz w:val="28"/>
          <w:szCs w:val="28"/>
        </w:rPr>
      </w:pPr>
    </w:p>
    <w:p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основного файла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, посредством оператора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, сообщение пользователя попадает, в зависимости от типа его авторизации («Преподаватель» или «Студент»), в необходимый контроллер.  </w:t>
      </w:r>
    </w:p>
    <w:p>
      <w:pPr>
        <w:ind w:left="-284"/>
        <w:jc w:val="both"/>
        <w:rPr>
          <w:sz w:val="28"/>
          <w:szCs w:val="28"/>
        </w:rPr>
      </w:pPr>
    </w:p>
    <w:p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Работа была разбита на три основных направления: базы данных, написание тела бота (написание все файлов-хелперов) и тестирование. Каждый участник команды, работавший над ботом, работал внутри своего направления.</w:t>
      </w:r>
    </w:p>
    <w:p>
      <w:pPr>
        <w:rPr>
          <w:sz w:val="28"/>
          <w:szCs w:val="28"/>
        </w:rPr>
      </w:pPr>
    </w:p>
    <w:p>
      <w:pPr>
        <w:pStyle w:val="32"/>
      </w:pPr>
    </w:p>
    <w:p>
      <w:pPr>
        <w:pStyle w:val="32"/>
      </w:pPr>
      <w:r>
        <w:lastRenderedPageBreak/>
        <w:t xml:space="preserve">Приложение </w:t>
      </w:r>
    </w:p>
    <w:p>
      <w:pPr>
        <w:pStyle w:val="32"/>
      </w:pPr>
    </w:p>
    <w:p>
      <w:pPr>
        <w:pStyle w:val="32"/>
        <w:keepNext/>
        <w:ind w:left="-284"/>
      </w:pPr>
      <w:r>
        <w:rPr>
          <w:noProof/>
        </w:rPr>
        <w:drawing>
          <wp:inline distT="0" distB="0" distL="0" distR="0">
            <wp:extent cx="5401733" cy="48458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4" t="10832" r="45799" b="12961"/>
                    <a:stretch/>
                  </pic:blipFill>
                  <pic:spPr bwMode="auto">
                    <a:xfrm>
                      <a:off x="0" y="0"/>
                      <a:ext cx="5420624" cy="486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b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fldChar w:fldCharType="begin"/>
      </w:r>
      <w:r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1</w:t>
      </w:r>
      <w:r>
        <w:rPr>
          <w:i w:val="0"/>
          <w:color w:val="000000" w:themeColor="text1"/>
          <w:sz w:val="24"/>
          <w:szCs w:val="24"/>
        </w:rPr>
        <w:fldChar w:fldCharType="end"/>
      </w:r>
      <w:r>
        <w:rPr>
          <w:i w:val="0"/>
          <w:color w:val="000000" w:themeColor="text1"/>
          <w:sz w:val="24"/>
          <w:szCs w:val="24"/>
        </w:rPr>
        <w:t xml:space="preserve">- Функция </w:t>
      </w:r>
      <w:proofErr w:type="spellStart"/>
      <w:r>
        <w:rPr>
          <w:i w:val="0"/>
          <w:color w:val="000000" w:themeColor="text1"/>
          <w:sz w:val="24"/>
          <w:szCs w:val="24"/>
        </w:rPr>
        <w:t>DefTypeUser</w:t>
      </w:r>
      <w:proofErr w:type="spellEnd"/>
      <w:r>
        <w:rPr>
          <w:i w:val="0"/>
          <w:color w:val="000000" w:themeColor="text1"/>
          <w:sz w:val="24"/>
          <w:szCs w:val="24"/>
        </w:rPr>
        <w:t xml:space="preserve"> (часть 1)</w:t>
      </w:r>
    </w:p>
    <w:p>
      <w:pPr>
        <w:pStyle w:val="32"/>
        <w:keepNext/>
        <w:ind w:left="-284"/>
      </w:pPr>
      <w:r>
        <w:rPr>
          <w:noProof/>
        </w:rPr>
        <w:drawing>
          <wp:inline distT="0" distB="0" distL="0" distR="0">
            <wp:extent cx="5401310" cy="3274810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804" t="26417" r="37888" b="15051"/>
                    <a:stretch/>
                  </pic:blipFill>
                  <pic:spPr bwMode="auto">
                    <a:xfrm>
                      <a:off x="0" y="0"/>
                      <a:ext cx="5452600" cy="3305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b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fldChar w:fldCharType="begin"/>
      </w:r>
      <w:r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2</w:t>
      </w:r>
      <w:r>
        <w:rPr>
          <w:i w:val="0"/>
          <w:color w:val="000000" w:themeColor="text1"/>
          <w:sz w:val="24"/>
          <w:szCs w:val="24"/>
        </w:rPr>
        <w:fldChar w:fldCharType="end"/>
      </w:r>
      <w:r>
        <w:rPr>
          <w:i w:val="0"/>
          <w:color w:val="000000" w:themeColor="text1"/>
          <w:sz w:val="24"/>
          <w:szCs w:val="24"/>
        </w:rPr>
        <w:t xml:space="preserve"> -Функция </w:t>
      </w:r>
      <w:proofErr w:type="spellStart"/>
      <w:r>
        <w:rPr>
          <w:i w:val="0"/>
          <w:color w:val="000000" w:themeColor="text1"/>
          <w:sz w:val="24"/>
          <w:szCs w:val="24"/>
        </w:rPr>
        <w:t>DefTypeUser</w:t>
      </w:r>
      <w:proofErr w:type="spellEnd"/>
      <w:r>
        <w:rPr>
          <w:i w:val="0"/>
          <w:color w:val="000000" w:themeColor="text1"/>
          <w:sz w:val="24"/>
          <w:szCs w:val="24"/>
        </w:rPr>
        <w:t xml:space="preserve"> (часть 2)</w:t>
      </w:r>
    </w:p>
    <w:p>
      <w:pPr>
        <w:keepNext/>
        <w:ind w:left="-284"/>
      </w:pPr>
      <w:r>
        <w:rPr>
          <w:noProof/>
        </w:rPr>
        <w:lastRenderedPageBreak/>
        <w:drawing>
          <wp:inline distT="0" distB="0" distL="0" distR="0">
            <wp:extent cx="5444066" cy="334138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45" t="22045" r="35643" b="16951"/>
                    <a:stretch/>
                  </pic:blipFill>
                  <pic:spPr bwMode="auto">
                    <a:xfrm>
                      <a:off x="0" y="0"/>
                      <a:ext cx="5468700" cy="335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b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fldChar w:fldCharType="begin"/>
      </w:r>
      <w:r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3</w:t>
      </w:r>
      <w:r>
        <w:rPr>
          <w:i w:val="0"/>
          <w:color w:val="000000" w:themeColor="text1"/>
          <w:sz w:val="24"/>
          <w:szCs w:val="24"/>
        </w:rPr>
        <w:fldChar w:fldCharType="end"/>
      </w:r>
      <w:r>
        <w:rPr>
          <w:i w:val="0"/>
          <w:color w:val="000000" w:themeColor="text1"/>
          <w:sz w:val="24"/>
          <w:szCs w:val="24"/>
        </w:rPr>
        <w:t xml:space="preserve"> - оператор </w:t>
      </w:r>
      <w:proofErr w:type="spellStart"/>
      <w:r>
        <w:rPr>
          <w:i w:val="0"/>
          <w:color w:val="000000" w:themeColor="text1"/>
          <w:sz w:val="24"/>
          <w:szCs w:val="24"/>
        </w:rPr>
        <w:t>switch</w:t>
      </w:r>
      <w:proofErr w:type="spellEnd"/>
      <w:r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i w:val="0"/>
          <w:color w:val="000000" w:themeColor="text1"/>
          <w:sz w:val="24"/>
          <w:szCs w:val="24"/>
        </w:rPr>
        <w:t>case</w:t>
      </w:r>
      <w:proofErr w:type="spellEnd"/>
    </w:p>
    <w:p>
      <w:pPr>
        <w:pStyle w:val="32"/>
      </w:pPr>
    </w:p>
    <w:p>
      <w:pPr>
        <w:pStyle w:val="32"/>
      </w:pPr>
      <w:r>
        <w:t>Заключение</w:t>
      </w:r>
    </w:p>
    <w:p>
      <w:pPr>
        <w:jc w:val="both"/>
        <w:rPr>
          <w:sz w:val="28"/>
          <w:szCs w:val="28"/>
        </w:rPr>
      </w:pPr>
    </w:p>
    <w:p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 </w:t>
      </w:r>
      <w:proofErr w:type="spellStart"/>
      <w:r>
        <w:rPr>
          <w:sz w:val="28"/>
          <w:szCs w:val="28"/>
        </w:rPr>
        <w:t>Team-Lead</w:t>
      </w:r>
      <w:proofErr w:type="spellEnd"/>
      <w:r>
        <w:rPr>
          <w:sz w:val="28"/>
          <w:szCs w:val="28"/>
        </w:rPr>
        <w:t xml:space="preserve"> были успешно выполнены. В результате был разработан и </w:t>
      </w:r>
      <w:bookmarkStart w:id="0" w:name="_GoBack"/>
      <w:bookmarkEnd w:id="0"/>
      <w:r>
        <w:rPr>
          <w:sz w:val="28"/>
          <w:szCs w:val="28"/>
        </w:rPr>
        <w:t xml:space="preserve">запущен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-бот, позволяющий производить отметку посещения студентов занятий.</w:t>
      </w:r>
    </w:p>
    <w:p>
      <w:pPr>
        <w:ind w:left="-284"/>
        <w:jc w:val="both"/>
        <w:rPr>
          <w:sz w:val="28"/>
          <w:szCs w:val="28"/>
        </w:rPr>
      </w:pPr>
    </w:p>
    <w:p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Тем не менее, в архитектуре было обнаружено много проблем, связанных с возможностью увеличения масштаба проекта, рациональным хранением данных и разделением кода на выполняющие четкие части.</w:t>
      </w:r>
    </w:p>
    <w:p>
      <w:pPr>
        <w:ind w:left="-284"/>
        <w:jc w:val="both"/>
        <w:rPr>
          <w:sz w:val="28"/>
          <w:szCs w:val="28"/>
        </w:rPr>
      </w:pPr>
    </w:p>
    <w:p/>
    <w:p>
      <w:pPr>
        <w:pStyle w:val="32"/>
      </w:pPr>
      <w:r>
        <w:t>Список используемой литературы и ресурсов</w:t>
      </w:r>
    </w:p>
    <w:p>
      <w:pPr>
        <w:pStyle w:val="32"/>
      </w:pPr>
    </w:p>
    <w:p>
      <w:pPr>
        <w:pStyle w:val="32"/>
        <w:numPr>
          <w:ilvl w:val="0"/>
          <w:numId w:val="1"/>
        </w:numPr>
        <w:spacing w:line="276" w:lineRule="auto"/>
        <w:ind w:left="14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Telegram </w:t>
      </w:r>
      <w:proofErr w:type="spellStart"/>
      <w:r>
        <w:rPr>
          <w:b w:val="0"/>
          <w:sz w:val="28"/>
          <w:szCs w:val="28"/>
        </w:rPr>
        <w:t>Bot</w:t>
      </w:r>
      <w:proofErr w:type="spellEnd"/>
      <w:r>
        <w:rPr>
          <w:b w:val="0"/>
          <w:sz w:val="28"/>
          <w:szCs w:val="28"/>
        </w:rPr>
        <w:t xml:space="preserve"> API  </w:t>
      </w:r>
      <w:r>
        <w:rPr>
          <w:b w:val="0"/>
          <w:sz w:val="28"/>
          <w:szCs w:val="28"/>
        </w:rPr>
        <w:t>[</w:t>
      </w:r>
      <w:proofErr w:type="spellStart"/>
      <w:r>
        <w:rPr>
          <w:b w:val="0"/>
          <w:sz w:val="28"/>
          <w:szCs w:val="28"/>
        </w:rPr>
        <w:t>Элетронный</w:t>
      </w:r>
      <w:proofErr w:type="spellEnd"/>
      <w:r>
        <w:rPr>
          <w:b w:val="0"/>
          <w:sz w:val="28"/>
          <w:szCs w:val="28"/>
        </w:rPr>
        <w:t xml:space="preserve"> ресурс] – Режим доступа:  </w:t>
      </w:r>
      <w:hyperlink r:id="rId11" w:history="1">
        <w:r>
          <w:rPr>
            <w:rStyle w:val="a8"/>
            <w:b w:val="0"/>
            <w:sz w:val="28"/>
            <w:szCs w:val="28"/>
          </w:rPr>
          <w:t>https://core.telegram.org/bots/api</w:t>
        </w:r>
      </w:hyperlink>
      <w:r>
        <w:rPr>
          <w:sz w:val="28"/>
          <w:szCs w:val="28"/>
        </w:rPr>
        <w:t xml:space="preserve"> </w:t>
      </w:r>
    </w:p>
    <w:p>
      <w:pPr>
        <w:pStyle w:val="32"/>
        <w:numPr>
          <w:ilvl w:val="0"/>
          <w:numId w:val="1"/>
        </w:numPr>
        <w:spacing w:line="276" w:lineRule="auto"/>
        <w:ind w:left="14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Руководство по PHP [</w:t>
      </w:r>
      <w:proofErr w:type="spellStart"/>
      <w:r>
        <w:rPr>
          <w:b w:val="0"/>
          <w:sz w:val="28"/>
          <w:szCs w:val="28"/>
        </w:rPr>
        <w:t>Элетронный</w:t>
      </w:r>
      <w:proofErr w:type="spellEnd"/>
      <w:r>
        <w:rPr>
          <w:b w:val="0"/>
          <w:sz w:val="28"/>
          <w:szCs w:val="28"/>
        </w:rPr>
        <w:t xml:space="preserve"> ресурс] – Режим доступа: </w:t>
      </w:r>
      <w:hyperlink r:id="rId12" w:history="1">
        <w:r>
          <w:rPr>
            <w:rStyle w:val="a8"/>
            <w:b w:val="0"/>
            <w:sz w:val="28"/>
            <w:szCs w:val="28"/>
          </w:rPr>
          <w:t>https://www.php.net/manual/ru/index.php</w:t>
        </w:r>
      </w:hyperlink>
    </w:p>
    <w:p>
      <w:pPr>
        <w:pStyle w:val="32"/>
        <w:numPr>
          <w:ilvl w:val="0"/>
          <w:numId w:val="1"/>
        </w:numPr>
        <w:spacing w:line="276" w:lineRule="auto"/>
        <w:ind w:left="14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Руководство по PHP [</w:t>
      </w:r>
      <w:proofErr w:type="spellStart"/>
      <w:r>
        <w:rPr>
          <w:b w:val="0"/>
          <w:sz w:val="28"/>
          <w:szCs w:val="28"/>
        </w:rPr>
        <w:t>Элетронный</w:t>
      </w:r>
      <w:proofErr w:type="spellEnd"/>
      <w:r>
        <w:rPr>
          <w:b w:val="0"/>
          <w:sz w:val="28"/>
          <w:szCs w:val="28"/>
        </w:rPr>
        <w:t xml:space="preserve"> ресурс] – Режим доступа: </w:t>
      </w:r>
      <w:hyperlink r:id="rId13" w:history="1">
        <w:r>
          <w:rPr>
            <w:rStyle w:val="a8"/>
            <w:b w:val="0"/>
            <w:sz w:val="28"/>
            <w:szCs w:val="28"/>
          </w:rPr>
          <w:t>https://metanit.com/php/tutorial/</w:t>
        </w:r>
      </w:hyperlink>
    </w:p>
    <w:p>
      <w:pPr>
        <w:pStyle w:val="32"/>
      </w:pPr>
    </w:p>
    <w:p/>
    <w:sectPr>
      <w:footerReference w:type="default" r:id="rId14"/>
      <w:footerReference w:type="first" r:id="rId15"/>
      <w:pgSz w:w="11906" w:h="16838"/>
      <w:pgMar w:top="1134" w:right="851" w:bottom="992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2097305"/>
      <w:docPartObj>
        <w:docPartGallery w:val="Page Numbers (Bottom of Page)"/>
        <w:docPartUnique/>
      </w:docPartObj>
    </w:sdtPr>
    <w:sdtContent>
      <w:p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>
    <w:pPr>
      <w:keepNext/>
      <w:widowControl w:val="0"/>
      <w:ind w:left="3969"/>
      <w:rPr>
        <w:color w:val="000000" w:themeColor="text1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keepNext/>
      <w:widowControl w:val="0"/>
      <w:ind w:left="3402"/>
      <w:rPr>
        <w:sz w:val="28"/>
        <w:szCs w:val="28"/>
      </w:rPr>
    </w:pPr>
    <w:r>
      <w:rPr>
        <w:sz w:val="28"/>
        <w:szCs w:val="28"/>
      </w:rPr>
      <w:t>г. Красноярск</w:t>
    </w:r>
  </w:p>
  <w:p>
    <w:pPr>
      <w:keepNext/>
      <w:widowControl w:val="0"/>
      <w:ind w:left="3969"/>
      <w:rPr>
        <w:sz w:val="28"/>
        <w:szCs w:val="28"/>
      </w:rPr>
    </w:pPr>
    <w:r>
      <w:rPr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0109A"/>
    <w:multiLevelType w:val="hybridMultilevel"/>
    <w:tmpl w:val="453EADD0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A1281B-42F1-46B4-8458-6017A155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40" w:lineRule="auto"/>
    </w:pPr>
    <w:rPr>
      <w:rFonts w:ascii="Times New Roman" w:eastAsia="Times New Roman" w:hAnsi="Times New Roman" w:cs="Times New Roman"/>
      <w:sz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eastAsia="Times New Roman" w:hAnsi="Times New Roman" w:cs="Times New Roman"/>
      <w:sz w:val="20"/>
      <w:lang w:eastAsia="ru-RU" w:bidi="ar-SA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eastAsia="Times New Roman" w:hAnsi="Times New Roman" w:cs="Times New Roman"/>
      <w:sz w:val="20"/>
      <w:lang w:eastAsia="ru-RU" w:bidi="ar-SA"/>
    </w:rPr>
  </w:style>
  <w:style w:type="paragraph" w:customStyle="1" w:styleId="11">
    <w:name w:val="Стиль1"/>
    <w:basedOn w:val="3"/>
    <w:link w:val="12"/>
    <w:qFormat/>
    <w:rPr>
      <w:rFonts w:ascii="Times New Roman" w:hAnsi="Times New Roman"/>
      <w:b/>
      <w:color w:val="000000" w:themeColor="text1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character" w:customStyle="1" w:styleId="12">
    <w:name w:val="Стиль1 Знак"/>
    <w:basedOn w:val="a0"/>
    <w:link w:val="11"/>
    <w:rPr>
      <w:rFonts w:ascii="Times New Roman" w:eastAsiaTheme="majorEastAsia" w:hAnsi="Times New Roman" w:cstheme="majorBidi"/>
      <w:b/>
      <w:color w:val="000000" w:themeColor="text1"/>
      <w:sz w:val="32"/>
      <w:szCs w:val="28"/>
      <w:lang w:eastAsia="ru-RU" w:bidi="ar-SA"/>
    </w:rPr>
  </w:style>
  <w:style w:type="paragraph" w:styleId="a7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pPr>
      <w:tabs>
        <w:tab w:val="right" w:leader="dot" w:pos="9344"/>
      </w:tabs>
      <w:spacing w:after="100"/>
      <w:ind w:left="400"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ar-SA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2">
    <w:name w:val="Стиль2"/>
    <w:basedOn w:val="a9"/>
    <w:link w:val="20"/>
    <w:qFormat/>
  </w:style>
  <w:style w:type="paragraph" w:customStyle="1" w:styleId="32">
    <w:name w:val="Стиль3"/>
    <w:basedOn w:val="a9"/>
    <w:link w:val="33"/>
    <w:qFormat/>
    <w:rPr>
      <w:rFonts w:ascii="Times New Roman" w:hAnsi="Times New Roman"/>
      <w:b/>
      <w:sz w:val="32"/>
    </w:rPr>
  </w:style>
  <w:style w:type="paragraph" w:styleId="a9">
    <w:name w:val="Title"/>
    <w:basedOn w:val="a"/>
    <w:next w:val="a"/>
    <w:link w:val="aa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20">
    <w:name w:val="Стиль2 Знак"/>
    <w:basedOn w:val="aa"/>
    <w:link w:val="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character" w:customStyle="1" w:styleId="33">
    <w:name w:val="Стиль3 Знак"/>
    <w:basedOn w:val="aa"/>
    <w:link w:val="32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ab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php/tutori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p.net/manual/ru/index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e.telegram.org/bots/ap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1F33-AE1A-43FB-A636-87BCCFDA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3</cp:revision>
  <dcterms:created xsi:type="dcterms:W3CDTF">2022-07-18T12:50:00Z</dcterms:created>
  <dcterms:modified xsi:type="dcterms:W3CDTF">2022-07-19T02:29:00Z</dcterms:modified>
</cp:coreProperties>
</file>