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right="60"/>
        <w:contextualSpacing w:val="0"/>
        <w:jc w:val="center"/>
        <w:rPr/>
      </w:pPr>
      <w:r w:rsidRPr="00000000" w:rsidR="00000000" w:rsidDel="00000000">
        <w:rPr>
          <w:rFonts w:cs="Comic Sans MS" w:hAnsi="Comic Sans MS" w:eastAsia="Comic Sans MS" w:ascii="Comic Sans MS"/>
          <w:sz w:val="36"/>
          <w:rtl w:val="0"/>
        </w:rPr>
        <w:t xml:space="preserve">Mobile / Tablet computer POS System</w:t>
      </w:r>
    </w:p>
    <w:p w:rsidP="00000000" w:rsidRPr="00000000" w:rsidR="00000000" w:rsidDel="00000000" w:rsidRDefault="00000000">
      <w:pPr>
        <w:ind w:left="60" w:firstLine="0" w:right="60"/>
        <w:contextualSpacing w:val="0"/>
        <w:jc w:val="center"/>
      </w:pPr>
      <w:r w:rsidRPr="00000000" w:rsidR="00000000" w:rsidDel="00000000">
        <w:rPr>
          <w:rFonts w:cs="Comic Sans MS" w:hAnsi="Comic Sans MS" w:eastAsia="Comic Sans MS" w:ascii="Comic Sans MS"/>
          <w:sz w:val="36"/>
          <w:rtl w:val="0"/>
        </w:rPr>
        <w:t xml:space="preserve">Iteration Plan </w:t>
      </w:r>
      <w:r w:rsidRPr="00000000" w:rsidR="00000000" w:rsidDel="00000000">
        <w:rPr>
          <w:rFonts w:cs="Comic Sans MS" w:hAnsi="Comic Sans MS" w:eastAsia="Comic Sans MS" w:ascii="Comic Sans MS"/>
          <w:b w:val="1"/>
          <w:sz w:val="36"/>
          <w:rtl w:val="0"/>
        </w:rPr>
        <w:t xml:space="preserve">for EL2</w:t>
      </w:r>
    </w:p>
    <w:p w:rsidP="00000000" w:rsidRPr="00000000" w:rsidR="00000000" w:rsidDel="00000000" w:rsidRDefault="00000000">
      <w:pPr>
        <w:ind w:left="60" w:firstLine="0" w:right="60"/>
        <w:contextualSpacing w:val="0"/>
        <w:jc w:val="left"/>
      </w:pPr>
      <w:r w:rsidRPr="00000000" w:rsidR="00000000" w:rsidDel="00000000">
        <w:rPr>
          <w:rtl w:val="0"/>
        </w:rPr>
      </w:r>
    </w:p>
    <w:p w:rsidP="00000000" w:rsidRPr="00000000" w:rsidR="00000000" w:rsidDel="00000000" w:rsidRDefault="00000000">
      <w:pPr>
        <w:ind w:left="60" w:firstLine="0" w:right="60"/>
        <w:contextualSpacing w:val="0"/>
        <w:jc w:val="left"/>
      </w:pPr>
      <w:r w:rsidRPr="00000000" w:rsidR="00000000" w:rsidDel="00000000">
        <w:rPr>
          <w:rFonts w:cs="Comic Sans MS" w:hAnsi="Comic Sans MS" w:eastAsia="Comic Sans MS" w:ascii="Comic Sans MS"/>
          <w:b w:val="1"/>
          <w:sz w:val="36"/>
          <w:rtl w:val="0"/>
        </w:rPr>
        <w:t xml:space="preserve">1.Milestones</w:t>
      </w:r>
      <w:r w:rsidRPr="00000000" w:rsidR="00000000" w:rsidDel="00000000">
        <w:rPr>
          <w:rtl w:val="0"/>
        </w:rPr>
      </w:r>
    </w:p>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        </w:t>
      </w:r>
    </w:p>
    <w:tbl>
      <w:tblPr>
        <w:bidiVisual w:val="0"/>
        <w:tblW w:w="8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340"/>
        <w:gridCol w:w="4460"/>
        <w:gridCol w:w="280"/>
        <w:gridCol w:w="280"/>
      </w:tblGrid>
      <w:tr>
        <w:tc>
          <w:tcPr>
            <w:tcMar>
              <w:top w:w="100.0" w:type="dxa"/>
              <w:left w:w="100.0" w:type="dxa"/>
              <w:bottom w:w="100.0" w:type="dxa"/>
              <w:right w:w="100.0" w:type="dxa"/>
            </w:tcMar>
          </w:tcPr>
          <w:p w:rsidP="00000000" w:rsidRPr="00000000" w:rsidR="00000000" w:rsidDel="00000000" w:rsidRDefault="00000000">
            <w:pPr>
              <w:ind w:left="60" w:firstLine="0" w:right="60"/>
              <w:contextualSpacing w:val="0"/>
              <w:jc w:val="center"/>
            </w:pPr>
            <w:r w:rsidRPr="00000000" w:rsidR="00000000" w:rsidDel="00000000">
              <w:rPr>
                <w:rFonts w:cs="Comic Sans MS" w:hAnsi="Comic Sans MS" w:eastAsia="Comic Sans MS" w:ascii="Comic Sans MS"/>
                <w:b w:val="1"/>
                <w:sz w:val="28"/>
                <w:rtl w:val="0"/>
              </w:rPr>
              <w:t xml:space="preserve">Milestone</w:t>
            </w:r>
          </w:p>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8"/>
                <w:rtl w:val="0"/>
              </w:rPr>
              <w:t xml:space="preserve">                        </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b w:val="1"/>
                <w:sz w:val="28"/>
                <w:rtl w:val="0"/>
              </w:rPr>
              <w:t xml:space="preserve">Description, Criteria, and Work Products</w:t>
            </w:r>
            <w:r w:rsidRPr="00000000" w:rsidR="00000000" w:rsidDel="00000000">
              <w:rPr>
                <w:rFonts w:cs="Comic Sans MS" w:hAnsi="Comic Sans MS" w:eastAsia="Comic Sans MS" w:ascii="Comic Sans MS"/>
                <w:sz w:val="28"/>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Complete develop the Process Sale System and Report</w:t>
            </w:r>
          </w:p>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                        </w:t>
            </w:r>
          </w:p>
        </w:tc>
        <w:tc>
          <w:tcPr>
            <w:tcMar>
              <w:top w:w="100.0" w:type="dxa"/>
              <w:left w:w="100.0" w:type="dxa"/>
              <w:bottom w:w="100.0" w:type="dxa"/>
              <w:right w:w="100.0" w:type="dxa"/>
            </w:tcMar>
          </w:tcPr>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Add product via scan barcode </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Clear/ Remove sale lineitem</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Make a sale </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Add Lineitem via barcode scanning </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Show sale report</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Show sale profit graph                    </w:t>
            </w:r>
          </w:p>
        </w:tc>
      </w:tr>
    </w:tbl>
    <w:p w:rsidP="00000000" w:rsidRPr="00000000" w:rsidR="00000000" w:rsidDel="00000000" w:rsidRDefault="00000000">
      <w:pPr>
        <w:pStyle w:val="Heading1"/>
        <w:ind w:left="60" w:firstLine="0" w:right="60"/>
        <w:contextualSpacing w:val="0"/>
      </w:pPr>
      <w:bookmarkStart w:id="0" w:colFirst="0" w:name="h.4v309g2msjv1" w:colLast="0"/>
      <w:bookmarkEnd w:id="0"/>
      <w:r w:rsidRPr="00000000" w:rsidR="00000000" w:rsidDel="00000000">
        <w:rPr>
          <w:rtl w:val="0"/>
        </w:rPr>
      </w:r>
    </w:p>
    <w:p w:rsidP="00000000" w:rsidRPr="00000000" w:rsidR="00000000" w:rsidDel="00000000" w:rsidRDefault="00000000">
      <w:pPr>
        <w:pStyle w:val="Heading1"/>
        <w:ind w:left="60" w:firstLine="0" w:right="60"/>
        <w:contextualSpacing w:val="0"/>
      </w:pPr>
      <w:bookmarkStart w:id="1" w:colFirst="0" w:name="h.oof4wgjoi8qx" w:colLast="0"/>
      <w:bookmarkEnd w:id="1"/>
      <w:r w:rsidRPr="00000000" w:rsidR="00000000" w:rsidDel="00000000">
        <w:rPr>
          <w:rFonts w:cs="Comic Sans MS" w:hAnsi="Comic Sans MS" w:eastAsia="Comic Sans MS" w:ascii="Comic Sans MS"/>
          <w:b w:val="1"/>
          <w:sz w:val="36"/>
          <w:rtl w:val="0"/>
        </w:rPr>
        <w:t xml:space="preserve">2.Iteration Objectives</w:t>
      </w:r>
    </w:p>
    <w:p w:rsidP="00000000" w:rsidRPr="00000000" w:rsidR="00000000" w:rsidDel="00000000" w:rsidRDefault="00000000">
      <w:pPr>
        <w:pStyle w:val="Heading1"/>
        <w:ind w:left="0" w:firstLine="0" w:right="60"/>
        <w:contextualSpacing w:val="0"/>
      </w:pPr>
      <w:bookmarkStart w:id="2" w:colFirst="0" w:name="h.7m3liygq73vn" w:colLast="0"/>
      <w:bookmarkEnd w:id="2"/>
      <w:r w:rsidRPr="00000000" w:rsidR="00000000" w:rsidDel="00000000">
        <w:rPr>
          <w:rFonts w:cs="Comic Sans MS" w:hAnsi="Comic Sans MS" w:eastAsia="Comic Sans MS" w:ascii="Comic Sans MS"/>
          <w:sz w:val="20"/>
          <w:rtl w:val="0"/>
        </w:rPr>
        <w:t xml:space="preserve">Selected Used case for this iteration :</w:t>
      </w:r>
    </w:p>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sz w:val="20"/>
          <w:rtl w:val="0"/>
        </w:rPr>
        <w:t xml:space="preserve">UC8 : Scan Barcode</w:t>
      </w:r>
    </w:p>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sz w:val="20"/>
          <w:rtl w:val="0"/>
        </w:rPr>
        <w:t xml:space="preserve">UC9 : Calculate Subtotal price</w:t>
      </w:r>
    </w:p>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sz w:val="20"/>
          <w:rtl w:val="0"/>
        </w:rPr>
        <w:t xml:space="preserve">UC10 : Calculate Total price(Already include tax)</w:t>
      </w:r>
    </w:p>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sz w:val="20"/>
          <w:rtl w:val="0"/>
        </w:rPr>
        <w:t xml:space="preserve">UC11 : Change price of product</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UC12 : Add SaleLineItem</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UC13 : Remove SaleLineItem </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UC14 : Clear SaleLineItem</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UC15 : Update Stock after making sale</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UC16 : Show graph of profit</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UC17 : Show receipt of SaleLedger</w:t>
      </w:r>
    </w:p>
    <w:p w:rsidP="00000000" w:rsidRPr="00000000" w:rsidR="00000000" w:rsidDel="00000000" w:rsidRDefault="00000000">
      <w:pPr>
        <w:contextualSpacing w:val="0"/>
        <w:rPr/>
      </w:pPr>
      <w:r w:rsidRPr="00000000" w:rsidR="00000000" w:rsidDel="00000000">
        <w:rPr>
          <w:rFonts w:cs="Comic Sans MS" w:hAnsi="Comic Sans MS" w:eastAsia="Comic Sans MS" w:ascii="Comic Sans MS"/>
          <w:sz w:val="20"/>
          <w:rtl w:val="0"/>
        </w:rPr>
        <w:t xml:space="preserve">UC18 : Choose date to see report in that day</w:t>
      </w:r>
    </w:p>
    <w:p w:rsidP="00000000" w:rsidRPr="00000000" w:rsidR="00000000" w:rsidDel="00000000" w:rsidRDefault="00000000">
      <w:pPr>
        <w:ind w:left="0" w:firstLine="0" w:right="60"/>
        <w:contextualSpacing w:val="0"/>
      </w:pPr>
      <w:r w:rsidRPr="00000000" w:rsidR="00000000" w:rsidDel="00000000">
        <w:rPr>
          <w:rtl w:val="0"/>
        </w:rPr>
      </w:r>
    </w:p>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b w:val="1"/>
          <w:sz w:val="36"/>
          <w:rtl w:val="0"/>
        </w:rPr>
        <w:t xml:space="preserve">3.Tasks</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Design classes component for iteration. First will base on UC8 - UC14. After finish created process sale , Implement Report system base on UC15 - UC 17.</w:t>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b w:val="1"/>
          <w:sz w:val="36"/>
          <w:rtl w:val="0"/>
        </w:rPr>
        <w:t xml:space="preserve">Task Table</w:t>
      </w:r>
    </w:p>
    <w:tbl>
      <w:tblPr>
        <w:bidiVisual w:val="0"/>
        <w:tblW w:w="88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135"/>
        <w:gridCol w:w="3665"/>
      </w:tblGrid>
      <w:tr>
        <w:tc>
          <w:tcPr>
            <w:tcMar>
              <w:top w:w="100.0" w:type="dxa"/>
              <w:left w:w="100.0" w:type="dxa"/>
              <w:bottom w:w="100.0" w:type="dxa"/>
              <w:right w:w="100.0" w:type="dxa"/>
            </w:tcMar>
          </w:tcPr>
          <w:p w:rsidP="00000000" w:rsidRPr="00000000" w:rsidR="00000000" w:rsidDel="00000000" w:rsidRDefault="00000000">
            <w:pPr>
              <w:ind w:left="0" w:firstLine="0" w:right="60"/>
              <w:contextualSpacing w:val="0"/>
              <w:jc w:val="center"/>
            </w:pPr>
            <w:r w:rsidRPr="00000000" w:rsidR="00000000" w:rsidDel="00000000">
              <w:rPr>
                <w:rFonts w:cs="Comic Sans MS" w:hAnsi="Comic Sans MS" w:eastAsia="Comic Sans MS" w:ascii="Comic Sans MS"/>
                <w:b w:val="1"/>
                <w:sz w:val="28"/>
                <w:rtl w:val="0"/>
              </w:rPr>
              <w:t xml:space="preserve">Task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jc w:val="center"/>
            </w:pPr>
            <w:r w:rsidRPr="00000000" w:rsidR="00000000" w:rsidDel="00000000">
              <w:rPr>
                <w:rFonts w:cs="Comic Sans MS" w:hAnsi="Comic Sans MS" w:eastAsia="Comic Sans MS" w:ascii="Comic Sans MS"/>
                <w:b w:val="1"/>
                <w:sz w:val="28"/>
                <w:rtl w:val="0"/>
              </w:rPr>
              <w:t xml:space="preserve">Assigned to</w:t>
            </w:r>
            <w:r w:rsidRPr="00000000" w:rsidR="00000000" w:rsidDel="00000000">
              <w:rPr>
                <w:rFonts w:cs="Comic Sans MS" w:hAnsi="Comic Sans MS" w:eastAsia="Comic Sans MS" w:ascii="Comic Sans MS"/>
                <w:sz w:val="28"/>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Design of process sale component classes</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(UC8 - UC14)</w:t>
            </w:r>
          </w:p>
        </w:tc>
        <w:tc>
          <w:tcPr>
            <w:tcMar>
              <w:top w:w="100.0" w:type="dxa"/>
              <w:left w:w="100.0" w:type="dxa"/>
              <w:bottom w:w="100.0" w:type="dxa"/>
              <w:right w:w="100.0" w:type="dxa"/>
            </w:tcMar>
          </w:tcPr>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Suwijak Chaipipat</w:t>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Eknarin Thirayothin                </w:t>
            </w:r>
          </w:p>
        </w:tc>
      </w:tr>
      <w:tr>
        <w:tc>
          <w:tcPr>
            <w:tcMar>
              <w:top w:w="100.0" w:type="dxa"/>
              <w:left w:w="100.0" w:type="dxa"/>
              <w:bottom w:w="100.0" w:type="dxa"/>
              <w:right w:w="100.0" w:type="dxa"/>
            </w:tcMar>
          </w:tcPr>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Review of Process Sale component classes</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pPr>
            <w:r w:rsidRPr="00000000" w:rsidR="00000000" w:rsidDel="00000000">
              <w:rPr>
                <w:rFonts w:cs="Comic Sans MS" w:hAnsi="Comic Sans MS" w:eastAsia="Comic Sans MS" w:ascii="Comic Sans MS"/>
                <w:sz w:val="20"/>
                <w:rtl w:val="0"/>
              </w:rPr>
              <w:t xml:space="preserve">UnDone Team                        </w:t>
            </w:r>
          </w:p>
        </w:tc>
      </w:tr>
      <w:tr>
        <w:tc>
          <w:tcPr>
            <w:tcMar>
              <w:top w:w="100.0" w:type="dxa"/>
              <w:left w:w="100.0" w:type="dxa"/>
              <w:bottom w:w="100.0" w:type="dxa"/>
              <w:right w:w="100.0" w:type="dxa"/>
            </w:tcMar>
          </w:tcPr>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Implement  UC8 - UC15                    </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UnDone Team                       </w:t>
            </w:r>
          </w:p>
        </w:tc>
      </w:tr>
      <w:tr>
        <w:tc>
          <w:tcPr>
            <w:tcMar>
              <w:top w:w="100.0" w:type="dxa"/>
              <w:left w:w="100.0" w:type="dxa"/>
              <w:bottom w:w="100.0" w:type="dxa"/>
              <w:right w:w="100.0" w:type="dxa"/>
            </w:tcMar>
          </w:tcPr>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Update design of report classes (UC16 - UC 18)</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UnDone Team</w:t>
            </w:r>
          </w:p>
        </w:tc>
      </w:tr>
      <w:tr>
        <w:tc>
          <w:tcPr>
            <w:tcMar>
              <w:top w:w="100.0" w:type="dxa"/>
              <w:left w:w="100.0" w:type="dxa"/>
              <w:bottom w:w="100.0" w:type="dxa"/>
              <w:right w:w="100.0" w:type="dxa"/>
            </w:tcMar>
          </w:tcPr>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Implement UC16 - UC 18</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UnDone Team</w:t>
            </w:r>
          </w:p>
        </w:tc>
      </w:tr>
      <w:tr>
        <w:tc>
          <w:tcPr>
            <w:tcMar>
              <w:top w:w="100.0" w:type="dxa"/>
              <w:left w:w="100.0" w:type="dxa"/>
              <w:bottom w:w="100.0" w:type="dxa"/>
              <w:right w:w="100.0" w:type="dxa"/>
            </w:tcMar>
          </w:tcPr>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Review of Report system component classes          </w:t>
            </w:r>
          </w:p>
        </w:tc>
        <w:tc>
          <w:tcPr>
            <w:tcMar>
              <w:top w:w="100.0" w:type="dxa"/>
              <w:left w:w="100.0" w:type="dxa"/>
              <w:bottom w:w="100.0" w:type="dxa"/>
              <w:right w:w="100.0" w:type="dxa"/>
            </w:tcMar>
          </w:tcPr>
          <w:p w:rsidP="00000000" w:rsidRPr="00000000" w:rsidR="00000000" w:rsidDel="00000000" w:rsidRDefault="00000000">
            <w:pPr>
              <w:ind w:left="0" w:firstLine="0" w:right="60"/>
              <w:contextualSpacing w:val="0"/>
              <w:rPr/>
            </w:pPr>
            <w:r w:rsidRPr="00000000" w:rsidR="00000000" w:rsidDel="00000000">
              <w:rPr>
                <w:rFonts w:cs="Comic Sans MS" w:hAnsi="Comic Sans MS" w:eastAsia="Comic Sans MS" w:ascii="Comic Sans MS"/>
                <w:sz w:val="20"/>
                <w:rtl w:val="0"/>
              </w:rPr>
              <w:t xml:space="preserve">UnDone Team                       </w:t>
            </w:r>
          </w:p>
        </w:tc>
      </w:tr>
    </w:tbl>
    <w:p w:rsidP="00000000" w:rsidRPr="00000000" w:rsidR="00000000" w:rsidDel="00000000" w:rsidRDefault="00000000">
      <w:pPr>
        <w:pStyle w:val="Heading1"/>
        <w:ind w:left="60" w:firstLine="0" w:right="60"/>
        <w:contextualSpacing w:val="0"/>
      </w:pPr>
      <w:bookmarkStart w:id="3" w:colFirst="0" w:name="h.tozu195x64w" w:colLast="0"/>
      <w:bookmarkEnd w:id="3"/>
      <w:r w:rsidRPr="00000000" w:rsidR="00000000" w:rsidDel="00000000">
        <w:rPr>
          <w:rtl w:val="0"/>
        </w:rPr>
      </w:r>
    </w:p>
    <w:p w:rsidP="00000000" w:rsidRPr="00000000" w:rsidR="00000000" w:rsidDel="00000000" w:rsidRDefault="00000000">
      <w:pPr>
        <w:pStyle w:val="Heading1"/>
        <w:ind w:left="60" w:firstLine="0" w:right="60"/>
        <w:contextualSpacing w:val="0"/>
      </w:pPr>
      <w:bookmarkStart w:id="4" w:colFirst="0" w:name="h.l3tby63iokfx" w:colLast="0"/>
      <w:bookmarkEnd w:id="4"/>
      <w:r w:rsidRPr="00000000" w:rsidR="00000000" w:rsidDel="00000000">
        <w:rPr>
          <w:rFonts w:cs="Comic Sans MS" w:hAnsi="Comic Sans MS" w:eastAsia="Comic Sans MS" w:ascii="Comic Sans MS"/>
          <w:b w:val="1"/>
          <w:sz w:val="36"/>
          <w:rtl w:val="0"/>
        </w:rPr>
        <w:t xml:space="preserve">4.Issues</w:t>
      </w: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sz w:val="20"/>
          <w:rtl w:val="0"/>
        </w:rPr>
        <w:t xml:space="preserve">- First time of using drawable class in android to draw a graph of item.</w:t>
      </w:r>
    </w:p>
    <w:p w:rsidP="00000000" w:rsidRPr="00000000" w:rsidR="00000000" w:rsidDel="00000000" w:rsidRDefault="00000000">
      <w:pPr>
        <w:ind w:left="60" w:firstLine="0" w:right="60"/>
        <w:contextualSpacing w:val="0"/>
        <w:rPr/>
      </w:pPr>
      <w:r w:rsidRPr="00000000" w:rsidR="00000000" w:rsidDel="00000000">
        <w:rPr>
          <w:rFonts w:cs="Comic Sans MS" w:hAnsi="Comic Sans MS" w:eastAsia="Comic Sans MS" w:ascii="Comic Sans MS"/>
          <w:sz w:val="20"/>
          <w:rtl w:val="0"/>
        </w:rPr>
        <w:t xml:space="preserve">- First time to apply scanning barcode into application.</w:t>
      </w:r>
    </w:p>
    <w:p w:rsidP="00000000" w:rsidRPr="00000000" w:rsidR="00000000" w:rsidDel="00000000" w:rsidRDefault="00000000">
      <w:pPr>
        <w:ind w:left="60" w:firstLine="0" w:right="60"/>
        <w:contextualSpacing w:val="0"/>
      </w:pPr>
      <w:r w:rsidRPr="00000000" w:rsidR="00000000" w:rsidDel="00000000">
        <w:rPr>
          <w:rtl w:val="0"/>
        </w:rPr>
      </w:r>
    </w:p>
    <w:p w:rsidP="00000000" w:rsidRPr="00000000" w:rsidR="00000000" w:rsidDel="00000000" w:rsidRDefault="00000000">
      <w:pPr>
        <w:ind w:left="60" w:firstLine="0" w:right="60"/>
        <w:contextualSpacing w:val="0"/>
      </w:pPr>
      <w:r w:rsidRPr="00000000" w:rsidR="00000000" w:rsidDel="00000000">
        <w:rPr>
          <w:rFonts w:cs="Comic Sans MS" w:hAnsi="Comic Sans MS" w:eastAsia="Comic Sans MS" w:ascii="Comic Sans MS"/>
          <w:b w:val="1"/>
          <w:sz w:val="36"/>
          <w:rtl w:val="0"/>
        </w:rPr>
        <w:t xml:space="preserve">5.Evaluation Criteria</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b w:val="1"/>
        </w:rPr>
      </w:pPr>
      <w:r w:rsidRPr="00000000" w:rsidR="00000000" w:rsidDel="00000000">
        <w:rPr>
          <w:rFonts w:cs="Comic Sans MS" w:hAnsi="Comic Sans MS" w:eastAsia="Comic Sans MS" w:ascii="Comic Sans MS"/>
          <w:sz w:val="20"/>
          <w:rtl w:val="0"/>
        </w:rPr>
        <w:t xml:space="preserve">Application can add product to sale by scanning barcode</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calculate Subtotal price</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calculate total price(Already include tax)</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add SaleLineItem</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remove SaleLineItem </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clear SaleLineItem</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update Stock after making sale</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show graph of profit</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show receipt of SaleLedger</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change price of product</w:t>
      </w:r>
    </w:p>
    <w:p w:rsidP="00000000" w:rsidRPr="00000000" w:rsidR="00000000" w:rsidDel="00000000" w:rsidRDefault="00000000">
      <w:pPr>
        <w:numPr>
          <w:ilvl w:val="0"/>
          <w:numId w:val="2"/>
        </w:numPr>
        <w:ind w:left="720" w:right="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sz w:val="20"/>
          <w:rtl w:val="0"/>
        </w:rPr>
        <w:t xml:space="preserve">Application can chose date to see report in that day</w:t>
      </w:r>
    </w:p>
    <w:p w:rsidP="00000000" w:rsidRPr="00000000" w:rsidR="00000000" w:rsidDel="00000000" w:rsidRDefault="00000000">
      <w:pPr>
        <w:numPr>
          <w:ilvl w:val="0"/>
          <w:numId w:val="1"/>
        </w:numPr>
        <w:ind w:left="1500" w:right="60" w:hanging="359"/>
        <w:contextualSpacing w:val="1"/>
        <w:rPr>
          <w:rFonts w:cs="Comic Sans MS" w:hAnsi="Comic Sans MS" w:eastAsia="Comic Sans MS" w:ascii="Comic Sans MS"/>
          <w:sz w:val="20"/>
        </w:rPr>
      </w:pPr>
      <w:r w:rsidRPr="00000000" w:rsidR="00000000" w:rsidDel="00000000">
        <w:rPr>
          <w:rtl w:val="0"/>
        </w:rPr>
      </w:r>
    </w:p>
    <w:p w:rsidP="00000000" w:rsidRPr="00000000" w:rsidR="00000000" w:rsidDel="00000000" w:rsidRDefault="00000000">
      <w:pPr>
        <w:pStyle w:val="Heading1"/>
        <w:ind w:left="60" w:firstLine="0" w:right="60"/>
        <w:contextualSpacing w:val="0"/>
        <w:rPr/>
      </w:pPr>
      <w:bookmarkStart w:id="5" w:colFirst="0" w:name="h.sqlhomu87naa" w:colLast="0"/>
      <w:bookmarkEnd w:id="5"/>
      <w:r w:rsidRPr="00000000" w:rsidR="00000000" w:rsidDel="00000000">
        <w:rPr>
          <w:rFonts w:cs="Comic Sans MS" w:hAnsi="Comic Sans MS" w:eastAsia="Comic Sans MS" w:ascii="Comic Sans MS"/>
          <w:b w:val="1"/>
          <w:sz w:val="36"/>
          <w:rtl w:val="0"/>
        </w:rPr>
        <w:t xml:space="preserve">6.System Tests</w:t>
      </w:r>
    </w:p>
    <w:p w:rsidP="00000000" w:rsidRPr="00000000" w:rsidR="00000000" w:rsidDel="00000000" w:rsidRDefault="00000000">
      <w:pPr>
        <w:ind w:left="60" w:firstLine="660" w:right="60"/>
        <w:contextualSpacing w:val="0"/>
      </w:pPr>
      <w:r w:rsidRPr="00000000" w:rsidR="00000000" w:rsidDel="00000000">
        <w:rPr>
          <w:rFonts w:cs="Comic Sans MS" w:hAnsi="Comic Sans MS" w:eastAsia="Comic Sans MS" w:ascii="Comic Sans MS"/>
          <w:sz w:val="20"/>
          <w:rtl w:val="0"/>
        </w:rPr>
        <w:t xml:space="preserve">The test that the process sale should have. They are  cleared/ removed sale lineitem, making sale,and  add line items by scanning barcode.We test this system by adding just few line items in sale and then clear some line items out and add another line items by barcode scanner. </w:t>
      </w:r>
    </w:p>
    <w:p w:rsidP="00000000" w:rsidRPr="00000000" w:rsidR="00000000" w:rsidDel="00000000" w:rsidRDefault="00000000">
      <w:pPr>
        <w:ind w:left="60" w:firstLine="660" w:right="60"/>
        <w:contextualSpacing w:val="0"/>
      </w:pPr>
      <w:r w:rsidRPr="00000000" w:rsidR="00000000" w:rsidDel="00000000">
        <w:rPr>
          <w:rFonts w:cs="Comic Sans MS" w:hAnsi="Comic Sans MS" w:eastAsia="Comic Sans MS" w:ascii="Comic Sans MS"/>
          <w:sz w:val="20"/>
          <w:rtl w:val="0"/>
        </w:rPr>
        <w:t xml:space="preserve">In report when user select report then select date/ month/ year to see sale report. If user select on show graph, the system will show graph of profit.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IterationPlan2.docx</dc:title>
</cp:coreProperties>
</file>