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2ED6" w14:textId="77777777" w:rsidR="00E24A76" w:rsidRPr="00DB04AA" w:rsidRDefault="00E24A76" w:rsidP="00E24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188A82" w14:textId="77777777" w:rsidR="00E24A76" w:rsidRPr="00DB04AA" w:rsidRDefault="00E24A76" w:rsidP="00E24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46864AA2" w14:textId="77777777" w:rsidR="00E24A76" w:rsidRPr="00DB04AA" w:rsidRDefault="00E24A76" w:rsidP="00E24A7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8EA058A" w14:textId="77777777" w:rsidR="00E24A76" w:rsidRPr="00DB04AA" w:rsidRDefault="00E24A76" w:rsidP="00E24A7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4E34D0F" w14:textId="77777777" w:rsidR="00E24A76" w:rsidRPr="00DB04AA" w:rsidRDefault="00E24A76" w:rsidP="00E24A7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F100EB2" w14:textId="77777777" w:rsidR="00E24A76" w:rsidRPr="00DB04AA" w:rsidRDefault="00E24A76" w:rsidP="00E24A7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61078C2" w14:textId="77777777" w:rsidR="00E24A76" w:rsidRPr="00DB04AA" w:rsidRDefault="00E24A76" w:rsidP="00E24A7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0F5B039" w14:textId="77777777" w:rsidR="00E24A76" w:rsidRPr="00DB04AA" w:rsidRDefault="00E24A76" w:rsidP="00E24A7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C765D64" w14:textId="77777777" w:rsidR="00E24A76" w:rsidRPr="00DB04AA" w:rsidRDefault="00E24A76" w:rsidP="00E24A7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3E9815A" w14:textId="77777777" w:rsidR="00E24A76" w:rsidRPr="00DB04AA" w:rsidRDefault="00E24A76" w:rsidP="00E24A76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013F9C4" w14:textId="77777777" w:rsidR="00E24A76" w:rsidRPr="00DB04AA" w:rsidRDefault="00E24A76" w:rsidP="00E24A7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961A428" w14:textId="77777777" w:rsidR="00E24A76" w:rsidRPr="00DB04AA" w:rsidRDefault="00E24A76" w:rsidP="00E24A7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1E33EBE" w14:textId="6D912F23" w:rsidR="00E24A76" w:rsidRPr="00DB04AA" w:rsidRDefault="00654C74" w:rsidP="005E3D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05EAB8F2" w14:textId="1889B467" w:rsidR="00E24A76" w:rsidRPr="00DB04AA" w:rsidRDefault="00E24A76" w:rsidP="00E24A76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</w:t>
      </w:r>
      <w:r w:rsidR="009A67EF" w:rsidRPr="00DB04AA">
        <w:rPr>
          <w:rFonts w:ascii="Times New Roman" w:hAnsi="Times New Roman" w:cs="Times New Roman"/>
          <w:sz w:val="28"/>
          <w:szCs w:val="28"/>
        </w:rPr>
        <w:t>Криптографические методы защиты информации</w:t>
      </w:r>
      <w:r w:rsidRPr="00DB04AA">
        <w:rPr>
          <w:rFonts w:ascii="Times New Roman" w:hAnsi="Times New Roman" w:cs="Times New Roman"/>
          <w:sz w:val="28"/>
          <w:szCs w:val="28"/>
        </w:rPr>
        <w:t>»</w:t>
      </w:r>
    </w:p>
    <w:p w14:paraId="7A0ADCF6" w14:textId="6F231F84" w:rsidR="00E24A76" w:rsidRPr="00DB04AA" w:rsidRDefault="00E24A76" w:rsidP="00221388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="00654C74" w:rsidRPr="00DB04AA">
        <w:rPr>
          <w:rFonts w:ascii="Times New Roman" w:hAnsi="Times New Roman" w:cs="Times New Roman"/>
          <w:sz w:val="28"/>
          <w:szCs w:val="28"/>
          <w:u w:val="single"/>
        </w:rPr>
        <w:t>РАЗРАБОТКА И ВНЕДРЕНИЕ ПОЛИТИКИ БЕЗОПАСНОСТИ ОРГАНИЗАЦИИ ИЛИ УЧРЕЖДЕНИЯ</w:t>
      </w:r>
    </w:p>
    <w:p w14:paraId="0DCBC5DD" w14:textId="77777777" w:rsidR="00E24A76" w:rsidRPr="00DB04AA" w:rsidRDefault="00E24A76" w:rsidP="00E24A76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D726E26" w14:textId="55AADBF0" w:rsidR="00E24A76" w:rsidRPr="00DB04AA" w:rsidRDefault="00E24A76" w:rsidP="00E24A76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</w:t>
      </w:r>
      <w:r w:rsidR="00654C74" w:rsidRPr="00DB04AA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09F890DC" w14:textId="77777777" w:rsidR="00E24A76" w:rsidRPr="00DB04AA" w:rsidRDefault="00E24A76" w:rsidP="00E24A76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1FD9EE5D" w14:textId="0D6A217D" w:rsidR="00E24A76" w:rsidRPr="00DB04AA" w:rsidRDefault="00E24A76" w:rsidP="00E24A76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</w:t>
      </w:r>
      <w:r w:rsidR="009A67EF"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54C74" w:rsidRPr="00DB04AA">
        <w:rPr>
          <w:rFonts w:ascii="Times New Roman" w:hAnsi="Times New Roman" w:cs="Times New Roman"/>
          <w:sz w:val="28"/>
          <w:szCs w:val="28"/>
          <w:u w:val="single"/>
        </w:rPr>
        <w:t>Савельева Маргарита Геннадьевна</w:t>
      </w:r>
      <w:r w:rsidR="009A67EF"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9A203C" w14:textId="77777777" w:rsidR="00E24A76" w:rsidRPr="00DB04AA" w:rsidRDefault="00E24A76" w:rsidP="00E24A76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5068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A66ED" w14:textId="32D48438" w:rsidR="00F510C7" w:rsidRPr="00DB04AA" w:rsidRDefault="00F510C7" w:rsidP="00F510C7">
          <w:pPr>
            <w:pStyle w:val="ac"/>
            <w:spacing w:after="240"/>
            <w:rPr>
              <w:rFonts w:ascii="Times New Roman" w:hAnsi="Times New Roman" w:cs="Times New Roman"/>
              <w:color w:val="000000" w:themeColor="text1"/>
            </w:rPr>
          </w:pPr>
          <w:r w:rsidRPr="00DB04A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F0914F4" w14:textId="04863CD0" w:rsidR="00A71BF0" w:rsidRPr="00DB04AA" w:rsidRDefault="00F510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B04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04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04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169415" w:history="1">
            <w:r w:rsidR="00A71BF0" w:rsidRPr="00DB04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Обоснование актуальности, цели и задачи разработки ПИБ в организации (учреждении)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_Toc127169415 \h </w:instrTex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59036" w14:textId="1DFED2BB" w:rsidR="00A71BF0" w:rsidRPr="00DB04AA" w:rsidRDefault="00C323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169416" w:history="1">
            <w:r w:rsidR="00A71BF0" w:rsidRPr="00DB04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Объекты защиты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_Toc127169416 \h </w:instrTex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2A9A" w14:textId="5045C42C" w:rsidR="00A71BF0" w:rsidRPr="00DB04AA" w:rsidRDefault="00C323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169417" w:history="1">
            <w:r w:rsidR="00A71BF0" w:rsidRPr="00DB04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Основные угрозы и их источники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_Toc127169417 \h </w:instrTex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13E9E" w14:textId="6AE069A5" w:rsidR="00A71BF0" w:rsidRPr="00DB04AA" w:rsidRDefault="00C323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169418" w:history="1">
            <w:r w:rsidR="00A71BF0" w:rsidRPr="00DB04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Оценка угроз, рисков и уязвимостей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_Toc127169418 \h </w:instrTex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C2A15" w14:textId="70D1CB04" w:rsidR="00A71BF0" w:rsidRPr="00DB04AA" w:rsidRDefault="00C323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169419" w:history="1">
            <w:r w:rsidR="00A71BF0" w:rsidRPr="00DB04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Меры, методы и средства обеспечения требуемого уровня защищенности информационных ресурсов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_Toc127169419 \h </w:instrTex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75D0B" w14:textId="07C95E7D" w:rsidR="00A71BF0" w:rsidRPr="00DB04AA" w:rsidRDefault="00C323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169420" w:history="1">
            <w:r w:rsidR="00A71BF0" w:rsidRPr="00DB04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_Toc127169420 \h </w:instrTex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71BF0" w:rsidRPr="00DB04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B8231" w14:textId="09A93AAD" w:rsidR="00F510C7" w:rsidRPr="00DB04AA" w:rsidRDefault="00F510C7" w:rsidP="00F510C7">
          <w:r w:rsidRPr="00DB04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B4BB297" w14:textId="77777777" w:rsidR="00F510C7" w:rsidRPr="00DB04AA" w:rsidRDefault="00F510C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FC3ACC" w14:textId="4359B728" w:rsidR="00E24A76" w:rsidRPr="00DB04AA" w:rsidRDefault="00221388" w:rsidP="004F74A2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7169415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Обоснование актуальности, цели и задачи разработки ПИБ в организации (учреждении)</w:t>
      </w:r>
      <w:bookmarkEnd w:id="0"/>
    </w:p>
    <w:p w14:paraId="132759BA" w14:textId="06137A91" w:rsidR="00221388" w:rsidRPr="00DB04AA" w:rsidRDefault="00221388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Политика информационной безопасности (ПИБ) организации или учреждения</w:t>
      </w:r>
      <w:r w:rsidRPr="00DB04AA">
        <w:rPr>
          <w:rFonts w:ascii="Times New Roman" w:hAnsi="Times New Roman" w:cs="Times New Roman"/>
          <w:sz w:val="28"/>
          <w:szCs w:val="28"/>
        </w:rPr>
        <w:t xml:space="preserve"> 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14:paraId="67DFC329" w14:textId="7965143D" w:rsidR="00311D0C" w:rsidRPr="00DB04AA" w:rsidRDefault="00311D0C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sz w:val="28"/>
          <w:szCs w:val="28"/>
        </w:rPr>
        <w:t>Актуальность ПИБ</w:t>
      </w:r>
      <w:r w:rsidRPr="00DB04AA">
        <w:rPr>
          <w:rFonts w:ascii="Times New Roman" w:hAnsi="Times New Roman" w:cs="Times New Roman"/>
          <w:sz w:val="28"/>
          <w:szCs w:val="28"/>
        </w:rPr>
        <w:t xml:space="preserve"> состоит в том, чтобы не допустить законодательно или на основе правил утечки конфиденциальной информации</w:t>
      </w:r>
      <w:r w:rsidR="00F05B61" w:rsidRPr="00DB04AA">
        <w:rPr>
          <w:rFonts w:ascii="Times New Roman" w:hAnsi="Times New Roman" w:cs="Times New Roman"/>
          <w:sz w:val="28"/>
          <w:szCs w:val="28"/>
        </w:rPr>
        <w:t xml:space="preserve"> </w:t>
      </w:r>
      <w:r w:rsidR="00F05B61" w:rsidRPr="00DB04AA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F05B61" w:rsidRPr="00DB04AA">
        <w:rPr>
          <w:rFonts w:ascii="Times New Roman" w:hAnsi="Times New Roman" w:cs="Times New Roman"/>
          <w:sz w:val="28"/>
          <w:szCs w:val="28"/>
        </w:rPr>
        <w:t>-компаний</w:t>
      </w:r>
      <w:r w:rsidRPr="00DB04AA">
        <w:rPr>
          <w:rFonts w:ascii="Times New Roman" w:hAnsi="Times New Roman" w:cs="Times New Roman"/>
          <w:sz w:val="28"/>
          <w:szCs w:val="28"/>
        </w:rPr>
        <w:t xml:space="preserve"> в свободный доступ.</w:t>
      </w:r>
    </w:p>
    <w:p w14:paraId="0E4EE7B6" w14:textId="77777777" w:rsidR="00311D0C" w:rsidRPr="00DB04AA" w:rsidRDefault="00311D0C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sz w:val="28"/>
          <w:szCs w:val="28"/>
        </w:rPr>
        <w:t xml:space="preserve">Цели: </w:t>
      </w:r>
    </w:p>
    <w:p w14:paraId="1C421B2B" w14:textId="7144A1A8" w:rsidR="004A46EF" w:rsidRPr="00DB04AA" w:rsidRDefault="004A46EF" w:rsidP="005F7E2F">
      <w:pPr>
        <w:pStyle w:val="a9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 w14:paraId="6D2DBFAC" w14:textId="47D9892F" w:rsidR="004A46EF" w:rsidRPr="00DB04AA" w:rsidRDefault="004A46EF" w:rsidP="004A46EF">
      <w:pPr>
        <w:pStyle w:val="a9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Соблюдение конфиденциальности информации ограниченного доступа;</w:t>
      </w:r>
    </w:p>
    <w:p w14:paraId="6D96336A" w14:textId="49B85041" w:rsidR="006178A0" w:rsidRPr="00DB04AA" w:rsidRDefault="004A46EF" w:rsidP="004A46EF">
      <w:pPr>
        <w:pStyle w:val="a9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Реализацию права на доступ к информации.</w:t>
      </w:r>
    </w:p>
    <w:p w14:paraId="3D038E0E" w14:textId="77777777" w:rsidR="00311D0C" w:rsidRPr="00DB04AA" w:rsidRDefault="00311D0C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4C6D8734" w14:textId="7487B3DE" w:rsidR="00311D0C" w:rsidRPr="00DB04AA" w:rsidRDefault="00311D0C" w:rsidP="00490EFF">
      <w:pPr>
        <w:pStyle w:val="a9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Установка объектов защиты</w:t>
      </w:r>
      <w:r w:rsidR="007B2A6E">
        <w:rPr>
          <w:rFonts w:ascii="Times New Roman" w:hAnsi="Times New Roman" w:cs="Times New Roman"/>
          <w:szCs w:val="28"/>
          <w:lang w:val="en-US"/>
        </w:rPr>
        <w:t>;</w:t>
      </w:r>
    </w:p>
    <w:p w14:paraId="20E8A0BF" w14:textId="150C4A0E" w:rsidR="00311D0C" w:rsidRPr="00DB04AA" w:rsidRDefault="00311D0C" w:rsidP="00490EFF">
      <w:pPr>
        <w:pStyle w:val="a9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Установка основных угроз и их источников</w:t>
      </w:r>
      <w:r w:rsidR="007B2A6E" w:rsidRPr="007B2A6E">
        <w:rPr>
          <w:rFonts w:ascii="Times New Roman" w:hAnsi="Times New Roman" w:cs="Times New Roman"/>
          <w:szCs w:val="28"/>
        </w:rPr>
        <w:t>;</w:t>
      </w:r>
    </w:p>
    <w:p w14:paraId="176B8479" w14:textId="1381BF0D" w:rsidR="00311D0C" w:rsidRPr="00DB04AA" w:rsidRDefault="00311D0C" w:rsidP="00490EFF">
      <w:pPr>
        <w:pStyle w:val="a9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Оценка угроз, рисков и уязвимостей</w:t>
      </w:r>
      <w:r w:rsidR="007B2A6E" w:rsidRPr="007B2A6E">
        <w:rPr>
          <w:rFonts w:ascii="Times New Roman" w:hAnsi="Times New Roman" w:cs="Times New Roman"/>
          <w:szCs w:val="28"/>
        </w:rPr>
        <w:t>;</w:t>
      </w:r>
    </w:p>
    <w:p w14:paraId="12C5DB92" w14:textId="2B43867E" w:rsidR="00311D0C" w:rsidRPr="00DB04AA" w:rsidRDefault="00311D0C" w:rsidP="00490EFF">
      <w:pPr>
        <w:pStyle w:val="a9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Установка мер, методов и средств обеспечения требуемого уровня защищенности информационных ресурсов</w:t>
      </w:r>
      <w:r w:rsidR="007B2A6E" w:rsidRPr="007B2A6E">
        <w:rPr>
          <w:rFonts w:ascii="Times New Roman" w:hAnsi="Times New Roman" w:cs="Times New Roman"/>
          <w:szCs w:val="28"/>
        </w:rPr>
        <w:t>.</w:t>
      </w:r>
    </w:p>
    <w:p w14:paraId="3451B211" w14:textId="77777777" w:rsidR="00311D0C" w:rsidRPr="00DB04AA" w:rsidRDefault="00311D0C" w:rsidP="0022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D2E40" w14:textId="77777777" w:rsidR="00F510C7" w:rsidRPr="00DB04AA" w:rsidRDefault="00F510C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339C664" w14:textId="13C20564" w:rsidR="00221388" w:rsidRPr="00DB04AA" w:rsidRDefault="00221388" w:rsidP="00A71BF0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7169416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Объекты защиты</w:t>
      </w:r>
      <w:bookmarkEnd w:id="1"/>
    </w:p>
    <w:p w14:paraId="454BDA46" w14:textId="3A1DDD0C" w:rsidR="00F85198" w:rsidRPr="00DB04AA" w:rsidRDefault="00F85198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Event Management Company или как вы можете встретить ивент-агентство – это компания, которая занимается организацией разного рода мероприятий сферы развлечений (корпоративы, праздники и т.д.).</w:t>
      </w:r>
    </w:p>
    <w:p w14:paraId="73C709AE" w14:textId="77777777" w:rsidR="00F85198" w:rsidRPr="00DB04AA" w:rsidRDefault="00F85198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В широком смысле все события могут быть классифицированы как:</w:t>
      </w:r>
    </w:p>
    <w:p w14:paraId="560B0C15" w14:textId="1790E512" w:rsidR="00F85198" w:rsidRPr="00DB04AA" w:rsidRDefault="00F85198" w:rsidP="00490EFF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  <w:lang w:val="en-US"/>
        </w:rPr>
      </w:pPr>
      <w:r w:rsidRPr="00DB04AA">
        <w:rPr>
          <w:rFonts w:ascii="Times New Roman" w:hAnsi="Times New Roman" w:cs="Times New Roman"/>
          <w:szCs w:val="28"/>
          <w:lang w:val="en-US"/>
        </w:rPr>
        <w:t>MICE — Meetings, Incentives, Conferences and Exhibitions (</w:t>
      </w:r>
      <w:r w:rsidRPr="00DB04AA">
        <w:rPr>
          <w:rFonts w:ascii="Times New Roman" w:hAnsi="Times New Roman" w:cs="Times New Roman"/>
          <w:szCs w:val="28"/>
        </w:rPr>
        <w:t>встречи</w:t>
      </w:r>
      <w:r w:rsidRPr="00DB04AA">
        <w:rPr>
          <w:rFonts w:ascii="Times New Roman" w:hAnsi="Times New Roman" w:cs="Times New Roman"/>
          <w:szCs w:val="28"/>
          <w:lang w:val="en-US"/>
        </w:rPr>
        <w:t xml:space="preserve">, </w:t>
      </w:r>
      <w:r w:rsidRPr="00DB04AA">
        <w:rPr>
          <w:rFonts w:ascii="Times New Roman" w:hAnsi="Times New Roman" w:cs="Times New Roman"/>
          <w:szCs w:val="28"/>
        </w:rPr>
        <w:t>инициативы</w:t>
      </w:r>
      <w:r w:rsidRPr="00DB04AA">
        <w:rPr>
          <w:rFonts w:ascii="Times New Roman" w:hAnsi="Times New Roman" w:cs="Times New Roman"/>
          <w:szCs w:val="28"/>
          <w:lang w:val="en-US"/>
        </w:rPr>
        <w:t xml:space="preserve">, </w:t>
      </w:r>
      <w:r w:rsidRPr="00DB04AA">
        <w:rPr>
          <w:rFonts w:ascii="Times New Roman" w:hAnsi="Times New Roman" w:cs="Times New Roman"/>
          <w:szCs w:val="28"/>
        </w:rPr>
        <w:t>конференции</w:t>
      </w:r>
      <w:r w:rsidRPr="00DB04AA">
        <w:rPr>
          <w:rFonts w:ascii="Times New Roman" w:hAnsi="Times New Roman" w:cs="Times New Roman"/>
          <w:szCs w:val="28"/>
          <w:lang w:val="en-US"/>
        </w:rPr>
        <w:t xml:space="preserve"> </w:t>
      </w:r>
      <w:r w:rsidRPr="00DB04AA">
        <w:rPr>
          <w:rFonts w:ascii="Times New Roman" w:hAnsi="Times New Roman" w:cs="Times New Roman"/>
          <w:szCs w:val="28"/>
        </w:rPr>
        <w:t>и</w:t>
      </w:r>
      <w:r w:rsidRPr="00DB04AA">
        <w:rPr>
          <w:rFonts w:ascii="Times New Roman" w:hAnsi="Times New Roman" w:cs="Times New Roman"/>
          <w:szCs w:val="28"/>
          <w:lang w:val="en-US"/>
        </w:rPr>
        <w:t xml:space="preserve"> </w:t>
      </w:r>
      <w:r w:rsidRPr="00DB04AA">
        <w:rPr>
          <w:rFonts w:ascii="Times New Roman" w:hAnsi="Times New Roman" w:cs="Times New Roman"/>
          <w:szCs w:val="28"/>
        </w:rPr>
        <w:t>выставки</w:t>
      </w:r>
      <w:r w:rsidRPr="00DB04AA">
        <w:rPr>
          <w:rFonts w:ascii="Times New Roman" w:hAnsi="Times New Roman" w:cs="Times New Roman"/>
          <w:szCs w:val="28"/>
          <w:lang w:val="en-US"/>
        </w:rPr>
        <w:t>);</w:t>
      </w:r>
    </w:p>
    <w:p w14:paraId="349EB034" w14:textId="0E149B6B" w:rsidR="00F85198" w:rsidRPr="00DB04AA" w:rsidRDefault="00F85198" w:rsidP="00490EFF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Сферы искусств, такие как: пьесы, музыкальные спектакли, танцевальные выступления и т.д.;</w:t>
      </w:r>
    </w:p>
    <w:p w14:paraId="10BB6F7C" w14:textId="3A51FBCA" w:rsidR="00F85198" w:rsidRPr="00DB04AA" w:rsidRDefault="00F85198" w:rsidP="00490EFF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Сфера отдыха и образа жизни — события начиная от спорта и отдыха, мода, тематические мероприятия, связанные с социальными, и общественными события.</w:t>
      </w:r>
    </w:p>
    <w:p w14:paraId="191DDE17" w14:textId="58B59F62" w:rsidR="00DA52E7" w:rsidRPr="00DB04AA" w:rsidRDefault="00DA52E7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 xml:space="preserve">Структура расположения </w:t>
      </w:r>
      <w:proofErr w:type="spellStart"/>
      <w:r w:rsidRPr="00DB04A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DB04AA">
        <w:rPr>
          <w:rFonts w:ascii="Times New Roman" w:hAnsi="Times New Roman" w:cs="Times New Roman"/>
          <w:sz w:val="28"/>
          <w:szCs w:val="28"/>
        </w:rPr>
        <w:t>-компаний – это офисы. Небольшие помещение способствуют меньшему риску со стороны количества персонала, но в то же самое время — это центральное место расположения компании. В основном компании арендуют офисы в специальных местах, где раздают помещения под офисные или рабочие пространства, соответственно существует угроза со стороны конкурентов и воровства коммерческой тайны.</w:t>
      </w:r>
    </w:p>
    <w:p w14:paraId="4AB04D7D" w14:textId="72071335" w:rsidR="004A46EF" w:rsidRPr="00DB04AA" w:rsidRDefault="004A46EF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DB04AA">
        <w:rPr>
          <w:rFonts w:ascii="Times New Roman" w:hAnsi="Times New Roman" w:cs="Times New Roman"/>
          <w:sz w:val="28"/>
          <w:szCs w:val="28"/>
          <w:lang w:val="en-US"/>
        </w:rPr>
        <w:t>event-</w:t>
      </w:r>
      <w:r w:rsidRPr="00DB04AA">
        <w:rPr>
          <w:rFonts w:ascii="Times New Roman" w:hAnsi="Times New Roman" w:cs="Times New Roman"/>
          <w:sz w:val="28"/>
          <w:szCs w:val="28"/>
        </w:rPr>
        <w:t>компаний:</w:t>
      </w:r>
    </w:p>
    <w:p w14:paraId="1478C8E0" w14:textId="62BC8DDE" w:rsidR="00FB3ECC" w:rsidRPr="00DB04AA" w:rsidRDefault="00FB3ECC" w:rsidP="00FB3ECC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Генеральный директор;</w:t>
      </w:r>
    </w:p>
    <w:p w14:paraId="3EB478DE" w14:textId="77777777" w:rsidR="004A46EF" w:rsidRPr="00DB04AA" w:rsidRDefault="004A46EF" w:rsidP="004A46EF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Отдел развития (</w:t>
      </w:r>
      <w:proofErr w:type="spellStart"/>
      <w:r w:rsidRPr="00DB04AA">
        <w:rPr>
          <w:rFonts w:ascii="Times New Roman" w:hAnsi="Times New Roman" w:cs="Times New Roman"/>
          <w:szCs w:val="28"/>
        </w:rPr>
        <w:t>new</w:t>
      </w:r>
      <w:proofErr w:type="spellEnd"/>
      <w:r w:rsidRPr="00DB04A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B04AA">
        <w:rPr>
          <w:rFonts w:ascii="Times New Roman" w:hAnsi="Times New Roman" w:cs="Times New Roman"/>
          <w:szCs w:val="28"/>
        </w:rPr>
        <w:t>business</w:t>
      </w:r>
      <w:proofErr w:type="spellEnd"/>
      <w:r w:rsidRPr="00DB04AA">
        <w:rPr>
          <w:rFonts w:ascii="Times New Roman" w:hAnsi="Times New Roman" w:cs="Times New Roman"/>
          <w:szCs w:val="28"/>
        </w:rPr>
        <w:t>) — отвечает за поиск и привлечение новых Клиентов, участие в тендерах заказчиков.</w:t>
      </w:r>
    </w:p>
    <w:p w14:paraId="2C8DBB49" w14:textId="1AC0D598" w:rsidR="004A46EF" w:rsidRPr="00DB04AA" w:rsidRDefault="004A46EF" w:rsidP="004A46EF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Отдел по работе с Клиентами — группа менеджеров, которые являются связующим звеном между Клиентом и </w:t>
      </w:r>
      <w:proofErr w:type="spellStart"/>
      <w:r w:rsidRPr="00DB04AA">
        <w:rPr>
          <w:rFonts w:ascii="Times New Roman" w:hAnsi="Times New Roman" w:cs="Times New Roman"/>
          <w:szCs w:val="28"/>
        </w:rPr>
        <w:t>event</w:t>
      </w:r>
      <w:proofErr w:type="spellEnd"/>
      <w:r w:rsidRPr="00DB04AA">
        <w:rPr>
          <w:rFonts w:ascii="Times New Roman" w:hAnsi="Times New Roman" w:cs="Times New Roman"/>
          <w:szCs w:val="28"/>
        </w:rPr>
        <w:t>-компанией.</w:t>
      </w:r>
    </w:p>
    <w:p w14:paraId="5456A2CE" w14:textId="77777777" w:rsidR="004A46EF" w:rsidRPr="00DB04AA" w:rsidRDefault="004A46EF" w:rsidP="004A46EF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Творческий (креативный) отдел — отвечает за создание концепций мероприятия и другого креатива. Здесь работают копирайтеры (отвечают за текстовую часть рекламы), режиссеры, сценаристы. Отдел возглавляет один или несколько креативных директоров.</w:t>
      </w:r>
    </w:p>
    <w:p w14:paraId="6522D22B" w14:textId="7B491579" w:rsidR="004A46EF" w:rsidRPr="00DB04AA" w:rsidRDefault="004A46EF" w:rsidP="004A46EF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Производственный отдел — дизайнеры, специалисты по производству (</w:t>
      </w:r>
      <w:proofErr w:type="spellStart"/>
      <w:r w:rsidRPr="00DB04AA">
        <w:rPr>
          <w:rFonts w:ascii="Times New Roman" w:hAnsi="Times New Roman" w:cs="Times New Roman"/>
          <w:szCs w:val="28"/>
        </w:rPr>
        <w:t>продакшн</w:t>
      </w:r>
      <w:proofErr w:type="spellEnd"/>
      <w:r w:rsidRPr="00DB04AA">
        <w:rPr>
          <w:rFonts w:ascii="Times New Roman" w:hAnsi="Times New Roman" w:cs="Times New Roman"/>
          <w:szCs w:val="28"/>
        </w:rPr>
        <w:t xml:space="preserve">). Люди, помогающие воплотить идею, рожденную в креативном отделе. Менеджеры этого отдела заказывают услуги подрядчиков </w:t>
      </w:r>
      <w:proofErr w:type="spellStart"/>
      <w:r w:rsidRPr="00DB04AA">
        <w:rPr>
          <w:rFonts w:ascii="Times New Roman" w:hAnsi="Times New Roman" w:cs="Times New Roman"/>
          <w:szCs w:val="28"/>
        </w:rPr>
        <w:t>event</w:t>
      </w:r>
      <w:proofErr w:type="spellEnd"/>
      <w:r w:rsidRPr="00DB04AA">
        <w:rPr>
          <w:rFonts w:ascii="Times New Roman" w:hAnsi="Times New Roman" w:cs="Times New Roman"/>
          <w:szCs w:val="28"/>
        </w:rPr>
        <w:t>-компании.</w:t>
      </w:r>
    </w:p>
    <w:p w14:paraId="0A082E4F" w14:textId="62E426D1" w:rsidR="00FB3ECC" w:rsidRPr="00DB04AA" w:rsidRDefault="00FB3ECC" w:rsidP="004A46EF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Финансовый отдел</w:t>
      </w:r>
      <w:r w:rsidR="00556D91" w:rsidRPr="00DB04AA">
        <w:rPr>
          <w:rFonts w:ascii="Times New Roman" w:hAnsi="Times New Roman" w:cs="Times New Roman"/>
          <w:szCs w:val="28"/>
        </w:rPr>
        <w:t xml:space="preserve"> — подразделение, выполняющее ряд важных функций финансового контроля для полноценного функционирования всей структуры</w:t>
      </w:r>
      <w:r w:rsidRPr="00DB04AA">
        <w:rPr>
          <w:rFonts w:ascii="Times New Roman" w:hAnsi="Times New Roman" w:cs="Times New Roman"/>
          <w:szCs w:val="28"/>
        </w:rPr>
        <w:t>;</w:t>
      </w:r>
    </w:p>
    <w:p w14:paraId="06B9D038" w14:textId="595A7427" w:rsidR="00FB3ECC" w:rsidRPr="00DB04AA" w:rsidRDefault="00FB3ECC" w:rsidP="004A46EF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  <w:lang w:val="en-US"/>
        </w:rPr>
        <w:t>IT</w:t>
      </w:r>
      <w:r w:rsidRPr="00DB04AA">
        <w:rPr>
          <w:rFonts w:ascii="Times New Roman" w:hAnsi="Times New Roman" w:cs="Times New Roman"/>
          <w:szCs w:val="28"/>
        </w:rPr>
        <w:t>-отдел</w:t>
      </w:r>
      <w:r w:rsidR="00556D91" w:rsidRPr="00DB04AA">
        <w:rPr>
          <w:rFonts w:ascii="Times New Roman" w:hAnsi="Times New Roman" w:cs="Times New Roman"/>
          <w:szCs w:val="28"/>
        </w:rPr>
        <w:t>: поддержка внешних и внутренних серверов компании, системное администрирование, поддержка пользователей</w:t>
      </w:r>
      <w:r w:rsidRPr="00DB04AA">
        <w:rPr>
          <w:rFonts w:ascii="Times New Roman" w:hAnsi="Times New Roman" w:cs="Times New Roman"/>
          <w:szCs w:val="28"/>
        </w:rPr>
        <w:t>;</w:t>
      </w:r>
    </w:p>
    <w:p w14:paraId="7BD636AA" w14:textId="2B17544C" w:rsidR="00FB3ECC" w:rsidRDefault="00FB3ECC" w:rsidP="004A46EF">
      <w:pPr>
        <w:pStyle w:val="a9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Менеджер по персоналу</w:t>
      </w:r>
      <w:r w:rsidR="00556D91" w:rsidRPr="00DB04AA">
        <w:rPr>
          <w:rFonts w:ascii="Times New Roman" w:hAnsi="Times New Roman" w:cs="Times New Roman"/>
          <w:szCs w:val="28"/>
        </w:rPr>
        <w:t>: осуществляет весь цикл работ с персоналом: от изучения рынка труда и найма персонала до ухода на пенсию и увольнения</w:t>
      </w:r>
      <w:r w:rsidRPr="00DB04AA">
        <w:rPr>
          <w:rFonts w:ascii="Times New Roman" w:hAnsi="Times New Roman" w:cs="Times New Roman"/>
          <w:szCs w:val="28"/>
        </w:rPr>
        <w:t>.</w:t>
      </w:r>
    </w:p>
    <w:p w14:paraId="3909B84F" w14:textId="27CFC9A2" w:rsidR="00846EF3" w:rsidRDefault="00846EF3" w:rsidP="00846EF3">
      <w:pPr>
        <w:rPr>
          <w:rFonts w:ascii="Times New Roman" w:hAnsi="Times New Roman" w:cs="Times New Roman"/>
          <w:szCs w:val="28"/>
        </w:rPr>
      </w:pPr>
    </w:p>
    <w:p w14:paraId="3D2F9FD4" w14:textId="7EF8BEFB" w:rsidR="00846EF3" w:rsidRDefault="001C50B9" w:rsidP="00846EF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70C43" wp14:editId="1335AF15">
                <wp:simplePos x="0" y="0"/>
                <wp:positionH relativeFrom="column">
                  <wp:posOffset>2364105</wp:posOffset>
                </wp:positionH>
                <wp:positionV relativeFrom="paragraph">
                  <wp:posOffset>979170</wp:posOffset>
                </wp:positionV>
                <wp:extent cx="563880" cy="1691640"/>
                <wp:effectExtent l="38100" t="0" r="26670" b="609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69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F9D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86.15pt;margin-top:77.1pt;width:44.4pt;height:133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83044" wp14:editId="502E1434">
                <wp:simplePos x="0" y="0"/>
                <wp:positionH relativeFrom="column">
                  <wp:posOffset>2927985</wp:posOffset>
                </wp:positionH>
                <wp:positionV relativeFrom="paragraph">
                  <wp:posOffset>948690</wp:posOffset>
                </wp:positionV>
                <wp:extent cx="655320" cy="1714500"/>
                <wp:effectExtent l="0" t="0" r="4953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71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878D" id="Прямая со стрелкой 21" o:spid="_x0000_s1026" type="#_x0000_t32" style="position:absolute;margin-left:230.55pt;margin-top:74.7pt;width:51.6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B8C6C5C" wp14:editId="4D4AFBF8">
                <wp:simplePos x="0" y="0"/>
                <wp:positionH relativeFrom="column">
                  <wp:posOffset>2912745</wp:posOffset>
                </wp:positionH>
                <wp:positionV relativeFrom="paragraph">
                  <wp:posOffset>937260</wp:posOffset>
                </wp:positionV>
                <wp:extent cx="1264920" cy="1013460"/>
                <wp:effectExtent l="0" t="0" r="685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013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683E" id="Прямая со стрелкой 19" o:spid="_x0000_s1026" type="#_x0000_t32" style="position:absolute;margin-left:229.35pt;margin-top:73.8pt;width:99.6pt;height:7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871F53" wp14:editId="5230585C">
                <wp:simplePos x="0" y="0"/>
                <wp:positionH relativeFrom="column">
                  <wp:posOffset>1647825</wp:posOffset>
                </wp:positionH>
                <wp:positionV relativeFrom="paragraph">
                  <wp:posOffset>944880</wp:posOffset>
                </wp:positionV>
                <wp:extent cx="1280160" cy="1009650"/>
                <wp:effectExtent l="38100" t="0" r="3429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CC67" id="Прямая со стрелкой 18" o:spid="_x0000_s1026" type="#_x0000_t32" style="position:absolute;margin-left:129.75pt;margin-top:74.4pt;width:100.8pt;height:79.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0AD15" wp14:editId="244E34B8">
                <wp:simplePos x="0" y="0"/>
                <wp:positionH relativeFrom="column">
                  <wp:posOffset>2927985</wp:posOffset>
                </wp:positionH>
                <wp:positionV relativeFrom="paragraph">
                  <wp:posOffset>944880</wp:posOffset>
                </wp:positionV>
                <wp:extent cx="1219200" cy="240030"/>
                <wp:effectExtent l="0" t="0" r="76200" b="8382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F930" id="Прямая со стрелкой 17" o:spid="_x0000_s1026" type="#_x0000_t32" style="position:absolute;margin-left:230.55pt;margin-top:74.4pt;width:96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" strokecolor="white [3212]" strokeweight=".5pt">
                <v:stroke endarrow="block" joinstyle="miter"/>
              </v:shape>
            </w:pict>
          </mc:Fallback>
        </mc:AlternateContent>
      </w:r>
      <w:r w:rsidR="00846EF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C5093" wp14:editId="5E55B77D">
                <wp:simplePos x="0" y="0"/>
                <wp:positionH relativeFrom="column">
                  <wp:posOffset>2897504</wp:posOffset>
                </wp:positionH>
                <wp:positionV relativeFrom="paragraph">
                  <wp:posOffset>963930</wp:posOffset>
                </wp:positionV>
                <wp:extent cx="45719" cy="121920"/>
                <wp:effectExtent l="38100" t="0" r="50165" b="495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1FE2" id="Прямая со стрелкой 16" o:spid="_x0000_s1026" type="#_x0000_t32" style="position:absolute;margin-left:228.15pt;margin-top:75.9pt;width:3.6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" strokecolor="white [3212]" strokeweight=".5pt">
                <v:stroke endarrow="block" joinstyle="miter"/>
              </v:shape>
            </w:pict>
          </mc:Fallback>
        </mc:AlternateContent>
      </w:r>
      <w:r w:rsidR="00846EF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877DF" wp14:editId="26FA9662">
                <wp:simplePos x="0" y="0"/>
                <wp:positionH relativeFrom="column">
                  <wp:posOffset>1663065</wp:posOffset>
                </wp:positionH>
                <wp:positionV relativeFrom="paragraph">
                  <wp:posOffset>963930</wp:posOffset>
                </wp:positionV>
                <wp:extent cx="1226820" cy="205740"/>
                <wp:effectExtent l="38100" t="0" r="11430" b="8001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3C06" id="Прямая со стрелкой 15" o:spid="_x0000_s1026" type="#_x0000_t32" style="position:absolute;margin-left:130.95pt;margin-top:75.9pt;width:96.6pt;height:1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" strokecolor="white [3212]" strokeweight=".5pt">
                <v:stroke endarrow="block" joinstyle="miter"/>
              </v:shape>
            </w:pict>
          </mc:Fallback>
        </mc:AlternateContent>
      </w:r>
      <w:r w:rsidR="00846EF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inline distT="0" distB="0" distL="0" distR="0" wp14:anchorId="6A7CC1B2" wp14:editId="525B3892">
                <wp:extent cx="2156460" cy="967740"/>
                <wp:effectExtent l="0" t="0" r="15240" b="22860"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06D91" w14:textId="5BFA4C54" w:rsidR="00846EF3" w:rsidRPr="00846EF3" w:rsidRDefault="00846EF3" w:rsidP="00846E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46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A7CC1B2" id="Овал 1" o:spid="_x0000_s1026" style="width:169.8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13406D91" w14:textId="5BFA4C54" w:rsidR="00846EF3" w:rsidRPr="00846EF3" w:rsidRDefault="00846EF3" w:rsidP="00846E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46E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190AAF83" w14:textId="1B94043A" w:rsidR="00846EF3" w:rsidRPr="00846EF3" w:rsidRDefault="00846EF3" w:rsidP="00846EF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inline distT="0" distB="0" distL="0" distR="0" wp14:anchorId="12C73BF5" wp14:editId="351FEA03">
                <wp:extent cx="1874520" cy="769620"/>
                <wp:effectExtent l="0" t="0" r="11430" b="11430"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5AC07" w14:textId="06760D5A" w:rsidR="00846EF3" w:rsidRPr="00846EF3" w:rsidRDefault="00846EF3" w:rsidP="00846E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6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развития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C73BF5" id="Овал 2" o:spid="_x0000_s1027" style="width:147.6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" fillcolor="white [3201]" strokecolor="black [3200]" strokeweight="1pt">
                <v:stroke joinstyle="miter"/>
                <v:textbox>
                  <w:txbxContent>
                    <w:p w14:paraId="4F65AC07" w14:textId="06760D5A" w:rsidR="00846EF3" w:rsidRPr="00846EF3" w:rsidRDefault="00846EF3" w:rsidP="00846EF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6E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развития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inline distT="0" distB="0" distL="0" distR="0" wp14:anchorId="0FA3BABB" wp14:editId="5327CF1D">
                <wp:extent cx="1874520" cy="769620"/>
                <wp:effectExtent l="0" t="0" r="11430" b="11430"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5368C" w14:textId="730372AB" w:rsidR="00846EF3" w:rsidRPr="00846EF3" w:rsidRDefault="00846EF3" w:rsidP="00846E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6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по работе с клиентами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FA3BABB" id="Овал 9" o:spid="_x0000_s1028" style="width:147.6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" fillcolor="white [3201]" strokecolor="black [3200]" strokeweight="1pt">
                <v:stroke joinstyle="miter"/>
                <v:textbox>
                  <w:txbxContent>
                    <w:p w14:paraId="2755368C" w14:textId="730372AB" w:rsidR="00846EF3" w:rsidRPr="00846EF3" w:rsidRDefault="00846EF3" w:rsidP="00846EF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6E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по работе с клиентами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inline distT="0" distB="0" distL="0" distR="0" wp14:anchorId="08DBD507" wp14:editId="74881434">
                <wp:extent cx="1874520" cy="769620"/>
                <wp:effectExtent l="0" t="0" r="11430" b="11430"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74A92" w14:textId="175D8464" w:rsidR="00846EF3" w:rsidRPr="00846EF3" w:rsidRDefault="00846EF3" w:rsidP="00846E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6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Творческий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DBD507" id="Овал 10" o:spid="_x0000_s1029" style="width:147.6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" fillcolor="white [3201]" strokecolor="black [3200]" strokeweight="1pt">
                <v:stroke joinstyle="miter"/>
                <v:textbox>
                  <w:txbxContent>
                    <w:p w14:paraId="2C974A92" w14:textId="175D8464" w:rsidR="00846EF3" w:rsidRPr="00846EF3" w:rsidRDefault="00846EF3" w:rsidP="00846EF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6E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Творческий отдел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inline distT="0" distB="0" distL="0" distR="0" wp14:anchorId="1505D1D6" wp14:editId="1B4FCEB1">
                <wp:extent cx="1874520" cy="769620"/>
                <wp:effectExtent l="0" t="0" r="11430" b="11430"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A15E5" w14:textId="4E944199" w:rsidR="00846EF3" w:rsidRPr="00846EF3" w:rsidRDefault="00846EF3" w:rsidP="00846E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6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Производственный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05D1D6" id="Овал 11" o:spid="_x0000_s1030" style="width:147.6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" fillcolor="white [3201]" strokecolor="black [3200]" strokeweight="1pt">
                <v:stroke joinstyle="miter"/>
                <v:textbox>
                  <w:txbxContent>
                    <w:p w14:paraId="35CA15E5" w14:textId="4E944199" w:rsidR="00846EF3" w:rsidRPr="00846EF3" w:rsidRDefault="00846EF3" w:rsidP="00846EF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6E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Производственный отдел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1C50B9">
        <w:rPr>
          <w:rFonts w:ascii="Times New Roman" w:hAnsi="Times New Roman" w:cs="Times New Roman"/>
          <w:szCs w:val="28"/>
        </w:rPr>
        <w:tab/>
      </w:r>
      <w:r w:rsidR="001C50B9">
        <w:rPr>
          <w:rFonts w:ascii="Times New Roman" w:hAnsi="Times New Roman" w:cs="Times New Roman"/>
          <w:szCs w:val="28"/>
        </w:rPr>
        <w:tab/>
      </w:r>
      <w:r w:rsidR="001C50B9">
        <w:rPr>
          <w:rFonts w:ascii="Times New Roman" w:hAnsi="Times New Roman" w:cs="Times New Roman"/>
          <w:szCs w:val="28"/>
        </w:rPr>
        <w:tab/>
      </w:r>
      <w:r w:rsidR="001C50B9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inline distT="0" distB="0" distL="0" distR="0" wp14:anchorId="2B8FCD5F" wp14:editId="4CF29983">
                <wp:extent cx="1874520" cy="769620"/>
                <wp:effectExtent l="0" t="0" r="11430" b="11430"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43479" w14:textId="2016C923" w:rsidR="00846EF3" w:rsidRPr="00846EF3" w:rsidRDefault="00846EF3" w:rsidP="00846E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B8FCD5F" id="Овал 13" o:spid="_x0000_s1031" style="width:147.6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" fillcolor="white [3201]" strokecolor="black [3200]" strokeweight="1pt">
                <v:stroke joinstyle="miter"/>
                <v:textbox>
                  <w:txbxContent>
                    <w:p w14:paraId="4F643479" w14:textId="2016C923" w:rsidR="00846EF3" w:rsidRPr="00846EF3" w:rsidRDefault="00846EF3" w:rsidP="00846EF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inline distT="0" distB="0" distL="0" distR="0" wp14:anchorId="077995FE" wp14:editId="5E7BE19A">
                <wp:extent cx="1874520" cy="769620"/>
                <wp:effectExtent l="0" t="0" r="11430" b="11430"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B7BE5" w14:textId="229BC5A4" w:rsidR="00846EF3" w:rsidRPr="00846EF3" w:rsidRDefault="00846EF3" w:rsidP="00846E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персоналу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7995FE" id="Овал 14" o:spid="_x0000_s1032" style="width:147.6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" fillcolor="white [3201]" strokecolor="black [3200]" strokeweight="1pt">
                <v:stroke joinstyle="miter"/>
                <v:textbox>
                  <w:txbxContent>
                    <w:p w14:paraId="574B7BE5" w14:textId="229BC5A4" w:rsidR="00846EF3" w:rsidRPr="00846EF3" w:rsidRDefault="00846EF3" w:rsidP="00846EF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персоналу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1C50B9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inline distT="0" distB="0" distL="0" distR="0" wp14:anchorId="1872F758" wp14:editId="0D87AF62">
                <wp:extent cx="1874520" cy="769620"/>
                <wp:effectExtent l="0" t="0" r="11430" b="11430"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58F37" w14:textId="77777777" w:rsidR="001C50B9" w:rsidRPr="00846EF3" w:rsidRDefault="001C50B9" w:rsidP="001C50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Финансовый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872F758" id="Овал 12" o:spid="_x0000_s1033" style="width:147.6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" fillcolor="white [3201]" strokecolor="black [3200]" strokeweight="1pt">
                <v:stroke joinstyle="miter"/>
                <v:textbox>
                  <w:txbxContent>
                    <w:p w14:paraId="24458F37" w14:textId="77777777" w:rsidR="001C50B9" w:rsidRPr="00846EF3" w:rsidRDefault="001C50B9" w:rsidP="001C50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Финансовый отдел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29DDC4A4" w14:textId="0319B21F" w:rsidR="00DA52E7" w:rsidRPr="00DB04AA" w:rsidRDefault="00DA52E7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 xml:space="preserve">Угроза выведения из строя компьютеров конкурентами или получение доступа к базам данных. Доступ к офису имеют: начальство, сотрудники, арендодатели и уборщики помещений (опционально). </w:t>
      </w:r>
    </w:p>
    <w:p w14:paraId="3CFFDD9F" w14:textId="77777777" w:rsidR="00490EFF" w:rsidRPr="00DB04AA" w:rsidRDefault="00490EFF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</w:t>
      </w:r>
      <w:r w:rsidRPr="00DB04AA">
        <w:rPr>
          <w:rFonts w:ascii="Times New Roman" w:hAnsi="Times New Roman" w:cs="Times New Roman"/>
          <w:sz w:val="28"/>
          <w:szCs w:val="28"/>
        </w:rPr>
        <w:t xml:space="preserve"> – пассивный компонент системы, хранящий, перерабатывающий, передающий или принимающий информацию.</w:t>
      </w:r>
    </w:p>
    <w:p w14:paraId="3BCD8877" w14:textId="698A78DB" w:rsidR="00DA52E7" w:rsidRPr="00DB04AA" w:rsidRDefault="00DA52E7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sz w:val="28"/>
          <w:szCs w:val="28"/>
        </w:rPr>
        <w:t>Объекты защиты</w:t>
      </w:r>
      <w:r w:rsidRPr="00DB04AA">
        <w:rPr>
          <w:rFonts w:ascii="Times New Roman" w:hAnsi="Times New Roman" w:cs="Times New Roman"/>
          <w:sz w:val="28"/>
          <w:szCs w:val="28"/>
        </w:rPr>
        <w:t>: сетевые каналы передачи информации</w:t>
      </w:r>
      <w:r w:rsidR="00D843EF" w:rsidRPr="00DB04AA">
        <w:rPr>
          <w:rFonts w:ascii="Times New Roman" w:hAnsi="Times New Roman" w:cs="Times New Roman"/>
          <w:sz w:val="28"/>
          <w:szCs w:val="28"/>
        </w:rPr>
        <w:t>, помещение, договора</w:t>
      </w:r>
      <w:r w:rsidRPr="00DB04AA">
        <w:rPr>
          <w:rFonts w:ascii="Times New Roman" w:hAnsi="Times New Roman" w:cs="Times New Roman"/>
          <w:sz w:val="28"/>
          <w:szCs w:val="28"/>
        </w:rPr>
        <w:t>.</w:t>
      </w:r>
    </w:p>
    <w:p w14:paraId="1FE542E2" w14:textId="77777777" w:rsidR="00490EFF" w:rsidRPr="00DB04AA" w:rsidRDefault="00490EFF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Субъект</w:t>
      </w:r>
      <w:r w:rsidRPr="00DB04AA">
        <w:rPr>
          <w:rFonts w:ascii="Times New Roman" w:hAnsi="Times New Roman" w:cs="Times New Roman"/>
          <w:sz w:val="28"/>
          <w:szCs w:val="28"/>
        </w:rPr>
        <w:t xml:space="preserve"> – активный компонент системы, который может инициировать поток информации; примеры субъектов: пользователь, процесс либо устройство.</w:t>
      </w:r>
    </w:p>
    <w:p w14:paraId="7DDBC420" w14:textId="7440F6CD" w:rsidR="00F510C7" w:rsidRPr="00DB04AA" w:rsidRDefault="00DA52E7" w:rsidP="004A46E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sz w:val="28"/>
          <w:szCs w:val="28"/>
        </w:rPr>
        <w:t>Субъекты защиты</w:t>
      </w:r>
      <w:r w:rsidRPr="00DB04AA">
        <w:rPr>
          <w:rFonts w:ascii="Times New Roman" w:hAnsi="Times New Roman" w:cs="Times New Roman"/>
          <w:sz w:val="28"/>
          <w:szCs w:val="28"/>
        </w:rPr>
        <w:t>: сотрудники, заказчики</w:t>
      </w:r>
      <w:r w:rsidR="00D843EF" w:rsidRPr="00DB04AA">
        <w:rPr>
          <w:rFonts w:ascii="Times New Roman" w:hAnsi="Times New Roman" w:cs="Times New Roman"/>
          <w:sz w:val="28"/>
          <w:szCs w:val="28"/>
        </w:rPr>
        <w:t xml:space="preserve">, </w:t>
      </w:r>
      <w:r w:rsidR="004A46EF" w:rsidRPr="00DB04AA">
        <w:rPr>
          <w:rFonts w:ascii="Times New Roman" w:hAnsi="Times New Roman" w:cs="Times New Roman"/>
          <w:sz w:val="28"/>
          <w:szCs w:val="28"/>
        </w:rPr>
        <w:t>аппаратные средства</w:t>
      </w:r>
      <w:r w:rsidR="00FB3ECC" w:rsidRPr="00DB04AA">
        <w:rPr>
          <w:rFonts w:ascii="Times New Roman" w:hAnsi="Times New Roman" w:cs="Times New Roman"/>
          <w:sz w:val="28"/>
          <w:szCs w:val="28"/>
        </w:rPr>
        <w:t xml:space="preserve"> (компьютер)</w:t>
      </w:r>
      <w:r w:rsidR="004A46EF" w:rsidRPr="00DB04AA">
        <w:rPr>
          <w:rFonts w:ascii="Times New Roman" w:hAnsi="Times New Roman" w:cs="Times New Roman"/>
          <w:sz w:val="28"/>
          <w:szCs w:val="28"/>
        </w:rPr>
        <w:t>, программные средства</w:t>
      </w:r>
      <w:r w:rsidRPr="00DB04AA">
        <w:rPr>
          <w:rFonts w:ascii="Times New Roman" w:hAnsi="Times New Roman" w:cs="Times New Roman"/>
          <w:sz w:val="28"/>
          <w:szCs w:val="28"/>
        </w:rPr>
        <w:t>.</w:t>
      </w:r>
      <w:r w:rsidR="00F510C7"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8CAB23" w14:textId="33CE19D4" w:rsidR="00221388" w:rsidRPr="00DB04AA" w:rsidRDefault="00221388" w:rsidP="00A71BF0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7169417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Основные угрозы и их источники</w:t>
      </w:r>
      <w:bookmarkEnd w:id="2"/>
    </w:p>
    <w:p w14:paraId="1588D6C3" w14:textId="74A7EF49" w:rsidR="00490EFF" w:rsidRPr="00DB04AA" w:rsidRDefault="00490EFF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 xml:space="preserve">Все многообразие потенциальных угроз безопасности информации по природе их возникновения разделяются на два класса: </w:t>
      </w:r>
      <w:r w:rsidRPr="00DB04AA">
        <w:rPr>
          <w:rFonts w:ascii="Times New Roman" w:hAnsi="Times New Roman" w:cs="Times New Roman"/>
          <w:i/>
          <w:iCs/>
          <w:sz w:val="28"/>
          <w:szCs w:val="28"/>
        </w:rPr>
        <w:t>естественные</w:t>
      </w:r>
      <w:r w:rsidRPr="00DB04AA">
        <w:rPr>
          <w:rFonts w:ascii="Times New Roman" w:hAnsi="Times New Roman" w:cs="Times New Roman"/>
          <w:sz w:val="28"/>
          <w:szCs w:val="28"/>
        </w:rPr>
        <w:t xml:space="preserve"> (объективные) и </w:t>
      </w:r>
      <w:r w:rsidRPr="00DB04AA">
        <w:rPr>
          <w:rFonts w:ascii="Times New Roman" w:hAnsi="Times New Roman" w:cs="Times New Roman"/>
          <w:i/>
          <w:iCs/>
          <w:sz w:val="28"/>
          <w:szCs w:val="28"/>
        </w:rPr>
        <w:t>искусственные</w:t>
      </w:r>
      <w:r w:rsidRPr="00DB04AA">
        <w:rPr>
          <w:rFonts w:ascii="Times New Roman" w:hAnsi="Times New Roman" w:cs="Times New Roman"/>
          <w:sz w:val="28"/>
          <w:szCs w:val="28"/>
        </w:rPr>
        <w:t xml:space="preserve"> (субъективные).</w:t>
      </w:r>
    </w:p>
    <w:p w14:paraId="261403FF" w14:textId="756759A0" w:rsidR="00490EFF" w:rsidRPr="00DB04AA" w:rsidRDefault="00490EFF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Естественные угрозы</w:t>
      </w:r>
      <w:r w:rsidRPr="00DB04AA">
        <w:rPr>
          <w:rFonts w:ascii="Times New Roman" w:hAnsi="Times New Roman" w:cs="Times New Roman"/>
          <w:sz w:val="28"/>
          <w:szCs w:val="28"/>
        </w:rPr>
        <w:t xml:space="preserve"> – это 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человека. </w:t>
      </w:r>
    </w:p>
    <w:p w14:paraId="6993B230" w14:textId="44BC9F52" w:rsidR="00490EFF" w:rsidRPr="00DB04AA" w:rsidRDefault="00490EFF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Искусственные угрозы</w:t>
      </w:r>
      <w:r w:rsidRPr="00DB04AA">
        <w:rPr>
          <w:rFonts w:ascii="Times New Roman" w:hAnsi="Times New Roman" w:cs="Times New Roman"/>
          <w:sz w:val="28"/>
          <w:szCs w:val="28"/>
        </w:rPr>
        <w:t xml:space="preserve"> – это угрозы, вызванные деятельностью человека.</w:t>
      </w:r>
    </w:p>
    <w:p w14:paraId="742FFE7F" w14:textId="77777777" w:rsidR="00EE2568" w:rsidRPr="00DB04AA" w:rsidRDefault="00EE2568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Непреднамеренные</w:t>
      </w:r>
      <w:r w:rsidRPr="00DB04AA">
        <w:rPr>
          <w:rFonts w:ascii="Times New Roman" w:hAnsi="Times New Roman" w:cs="Times New Roman"/>
          <w:sz w:val="28"/>
          <w:szCs w:val="28"/>
        </w:rPr>
        <w:t xml:space="preserve"> (ошибочные, случайные, без злого умысла и корыстных целей) нарушения установленных регламентов сбора, обработки и передачи информации, а также требований безопасности информации и другие действия пользователей ИВС (в том числе сотрудников, отвечающих за обслуживание и администрирование компонентов корпоративной информационной системы), приводящие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ИВС.</w:t>
      </w:r>
    </w:p>
    <w:p w14:paraId="1338EF9F" w14:textId="4D61DCE1" w:rsidR="00EE2568" w:rsidRPr="00DB04AA" w:rsidRDefault="00EE2568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Преднамеренные</w:t>
      </w:r>
      <w:r w:rsidRPr="00DB04AA">
        <w:rPr>
          <w:rFonts w:ascii="Times New Roman" w:hAnsi="Times New Roman" w:cs="Times New Roman"/>
          <w:sz w:val="28"/>
          <w:szCs w:val="28"/>
        </w:rPr>
        <w:t xml:space="preserve"> (в корыстных целях, по принуждению третьими лицами, со злым умыслом и т. п.) действия легально допущенных к информационным ресурсам пользователей (в том числе сотрудников, отвечающих за обслуживание и администрирование компонентов корпоративной информационной системы), которые приводят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информационной системы.</w:t>
      </w:r>
    </w:p>
    <w:p w14:paraId="50F686DC" w14:textId="3EE5EB83" w:rsidR="009A67EF" w:rsidRPr="00DB04AA" w:rsidRDefault="009A67EF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Естественные угрозы:</w:t>
      </w:r>
    </w:p>
    <w:p w14:paraId="547A6BB3" w14:textId="5B9D7030" w:rsidR="009A67EF" w:rsidRPr="00DB04AA" w:rsidRDefault="009A67EF" w:rsidP="00EE2568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Пожары</w:t>
      </w:r>
      <w:r w:rsidR="006173A2" w:rsidRPr="00DB04AA">
        <w:rPr>
          <w:rFonts w:ascii="Times New Roman" w:hAnsi="Times New Roman" w:cs="Times New Roman"/>
          <w:szCs w:val="28"/>
        </w:rPr>
        <w:t>;</w:t>
      </w:r>
    </w:p>
    <w:p w14:paraId="38D04D04" w14:textId="41E5CB76" w:rsidR="00490EFF" w:rsidRPr="00DB04AA" w:rsidRDefault="00490EFF" w:rsidP="00EE2568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Ураганы</w:t>
      </w:r>
      <w:r w:rsidR="006173A2" w:rsidRPr="00DB04AA">
        <w:rPr>
          <w:rFonts w:ascii="Times New Roman" w:hAnsi="Times New Roman" w:cs="Times New Roman"/>
          <w:szCs w:val="28"/>
        </w:rPr>
        <w:t>;</w:t>
      </w:r>
    </w:p>
    <w:p w14:paraId="01207679" w14:textId="27BB4888" w:rsidR="00490EFF" w:rsidRPr="00DB04AA" w:rsidRDefault="00490EFF" w:rsidP="00EE2568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Наводнения</w:t>
      </w:r>
      <w:r w:rsidR="006173A2" w:rsidRPr="00DB04AA">
        <w:rPr>
          <w:rFonts w:ascii="Times New Roman" w:hAnsi="Times New Roman" w:cs="Times New Roman"/>
          <w:szCs w:val="28"/>
        </w:rPr>
        <w:t>.</w:t>
      </w:r>
    </w:p>
    <w:p w14:paraId="6C8CD62D" w14:textId="688BA99B" w:rsidR="009A67EF" w:rsidRPr="005A50BB" w:rsidRDefault="009A67EF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0BB">
        <w:rPr>
          <w:rFonts w:ascii="Times New Roman" w:hAnsi="Times New Roman" w:cs="Times New Roman"/>
          <w:sz w:val="28"/>
          <w:szCs w:val="28"/>
        </w:rPr>
        <w:t>Искусственные угрозы:</w:t>
      </w:r>
    </w:p>
    <w:p w14:paraId="170CE2C0" w14:textId="28414F52" w:rsidR="00DA52E7" w:rsidRPr="005A50BB" w:rsidRDefault="00DA52E7" w:rsidP="00EE2568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5A50BB">
        <w:rPr>
          <w:rFonts w:ascii="Times New Roman" w:hAnsi="Times New Roman" w:cs="Times New Roman"/>
          <w:szCs w:val="28"/>
        </w:rPr>
        <w:t>Непреднамеренные угрозы:</w:t>
      </w:r>
    </w:p>
    <w:p w14:paraId="473E610F" w14:textId="495ACE92" w:rsidR="004A46EF" w:rsidRPr="005A50BB" w:rsidRDefault="001C50B9" w:rsidP="00EE2568">
      <w:pPr>
        <w:pStyle w:val="a9"/>
        <w:numPr>
          <w:ilvl w:val="1"/>
          <w:numId w:val="12"/>
        </w:numPr>
        <w:rPr>
          <w:rFonts w:ascii="Times New Roman" w:hAnsi="Times New Roman" w:cs="Times New Roman"/>
          <w:szCs w:val="28"/>
        </w:rPr>
      </w:pPr>
      <w:r w:rsidRPr="005A50BB">
        <w:rPr>
          <w:rFonts w:ascii="Times New Roman" w:hAnsi="Times New Roman" w:cs="Times New Roman"/>
          <w:szCs w:val="28"/>
        </w:rPr>
        <w:t>Производственный брак аппаратных средств;</w:t>
      </w:r>
    </w:p>
    <w:p w14:paraId="5C28C3DD" w14:textId="5B287B7F" w:rsidR="006173A2" w:rsidRPr="00DB04AA" w:rsidRDefault="004A46EF" w:rsidP="00FB3ECC">
      <w:pPr>
        <w:pStyle w:val="a9"/>
        <w:numPr>
          <w:ilvl w:val="1"/>
          <w:numId w:val="12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Ошибки пользователей и обслуживающего персонала;</w:t>
      </w:r>
    </w:p>
    <w:p w14:paraId="1E404A0E" w14:textId="576E71E9" w:rsidR="00DA52E7" w:rsidRPr="00DB04AA" w:rsidRDefault="00DA52E7" w:rsidP="00EE2568">
      <w:pPr>
        <w:pStyle w:val="a9"/>
        <w:numPr>
          <w:ilvl w:val="1"/>
          <w:numId w:val="12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Разговоры на тему работы</w:t>
      </w:r>
      <w:r w:rsidR="004A46EF" w:rsidRPr="00DB04AA">
        <w:rPr>
          <w:rFonts w:ascii="Times New Roman" w:hAnsi="Times New Roman" w:cs="Times New Roman"/>
          <w:szCs w:val="28"/>
        </w:rPr>
        <w:t>.</w:t>
      </w:r>
    </w:p>
    <w:p w14:paraId="2365ABB7" w14:textId="77777777" w:rsidR="00DA52E7" w:rsidRPr="00DB04AA" w:rsidRDefault="00DA52E7" w:rsidP="00EE2568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Преднамеренные угрозы:</w:t>
      </w:r>
    </w:p>
    <w:p w14:paraId="0E7960E7" w14:textId="5744805C" w:rsidR="00DA52E7" w:rsidRPr="00DB04AA" w:rsidRDefault="00DA52E7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Атаки на сервер</w:t>
      </w:r>
      <w:r w:rsidR="006173A2" w:rsidRPr="00DB04AA">
        <w:rPr>
          <w:rFonts w:ascii="Times New Roman" w:hAnsi="Times New Roman" w:cs="Times New Roman"/>
          <w:szCs w:val="28"/>
        </w:rPr>
        <w:t>;</w:t>
      </w:r>
    </w:p>
    <w:p w14:paraId="4287BEDE" w14:textId="0038A7C4" w:rsidR="006173A2" w:rsidRPr="00DB04AA" w:rsidRDefault="006173A2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Вредительские программы;</w:t>
      </w:r>
    </w:p>
    <w:p w14:paraId="1888B00B" w14:textId="73EB0217" w:rsidR="006173A2" w:rsidRPr="00DB04AA" w:rsidRDefault="006173A2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Несанкционированный доступ к информации</w:t>
      </w:r>
      <w:r w:rsidR="004F74A2">
        <w:rPr>
          <w:rFonts w:ascii="Times New Roman" w:hAnsi="Times New Roman" w:cs="Times New Roman"/>
          <w:szCs w:val="28"/>
        </w:rPr>
        <w:t>, в том числе персональной</w:t>
      </w:r>
      <w:r w:rsidRPr="00DB04AA">
        <w:rPr>
          <w:rFonts w:ascii="Times New Roman" w:hAnsi="Times New Roman" w:cs="Times New Roman"/>
          <w:szCs w:val="28"/>
        </w:rPr>
        <w:t>;</w:t>
      </w:r>
    </w:p>
    <w:p w14:paraId="61873417" w14:textId="0DC37675" w:rsidR="00DA52E7" w:rsidRPr="00DB04AA" w:rsidRDefault="00DA52E7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Перехват данных</w:t>
      </w:r>
      <w:r w:rsidR="006173A2" w:rsidRPr="00DB04AA">
        <w:rPr>
          <w:rFonts w:ascii="Times New Roman" w:hAnsi="Times New Roman" w:cs="Times New Roman"/>
          <w:szCs w:val="28"/>
        </w:rPr>
        <w:t>;</w:t>
      </w:r>
    </w:p>
    <w:p w14:paraId="1AE63CB6" w14:textId="1EA42539" w:rsidR="00DA52E7" w:rsidRPr="00DB04AA" w:rsidRDefault="00DA52E7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Кража</w:t>
      </w:r>
      <w:r w:rsidR="00D843EF" w:rsidRPr="00DB04AA">
        <w:rPr>
          <w:rFonts w:ascii="Times New Roman" w:hAnsi="Times New Roman" w:cs="Times New Roman"/>
          <w:szCs w:val="28"/>
        </w:rPr>
        <w:t xml:space="preserve"> документов</w:t>
      </w:r>
      <w:r w:rsidR="006173A2" w:rsidRPr="00DB04AA">
        <w:rPr>
          <w:rFonts w:ascii="Times New Roman" w:hAnsi="Times New Roman" w:cs="Times New Roman"/>
          <w:szCs w:val="28"/>
        </w:rPr>
        <w:t>;</w:t>
      </w:r>
    </w:p>
    <w:p w14:paraId="456261DF" w14:textId="1A34B076" w:rsidR="00DA52E7" w:rsidRPr="00DB04AA" w:rsidRDefault="00DA52E7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Восстановление удаленной информации с жестких дисков</w:t>
      </w:r>
      <w:r w:rsidR="006173A2" w:rsidRPr="00DB04AA">
        <w:rPr>
          <w:rFonts w:ascii="Times New Roman" w:hAnsi="Times New Roman" w:cs="Times New Roman"/>
          <w:szCs w:val="28"/>
        </w:rPr>
        <w:t>;</w:t>
      </w:r>
    </w:p>
    <w:p w14:paraId="6A518E70" w14:textId="72624D8B" w:rsidR="00DA52E7" w:rsidRPr="00DB04AA" w:rsidRDefault="00DA52E7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lastRenderedPageBreak/>
        <w:t>Обвал сайта</w:t>
      </w:r>
      <w:r w:rsidR="006173A2" w:rsidRPr="00DB04AA">
        <w:rPr>
          <w:rFonts w:ascii="Times New Roman" w:hAnsi="Times New Roman" w:cs="Times New Roman"/>
          <w:szCs w:val="28"/>
        </w:rPr>
        <w:t>;</w:t>
      </w:r>
    </w:p>
    <w:p w14:paraId="7E8CF0AA" w14:textId="0DE74A16" w:rsidR="00DA52E7" w:rsidRPr="00DB04AA" w:rsidRDefault="00DA52E7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Дезинформация</w:t>
      </w:r>
      <w:r w:rsidR="006173A2" w:rsidRPr="00DB04AA">
        <w:rPr>
          <w:rFonts w:ascii="Times New Roman" w:hAnsi="Times New Roman" w:cs="Times New Roman"/>
          <w:szCs w:val="28"/>
        </w:rPr>
        <w:t>;</w:t>
      </w:r>
    </w:p>
    <w:p w14:paraId="7D11ECB4" w14:textId="3F11B01B" w:rsidR="006173A2" w:rsidRPr="00DB04AA" w:rsidRDefault="006173A2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Подкуп и шантаж сотрудников;</w:t>
      </w:r>
    </w:p>
    <w:p w14:paraId="249DE430" w14:textId="1EF7AC73" w:rsidR="006173A2" w:rsidRPr="00DB04AA" w:rsidRDefault="006173A2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Наблюдение;</w:t>
      </w:r>
    </w:p>
    <w:p w14:paraId="1E9F6B7B" w14:textId="2C707A20" w:rsidR="006173A2" w:rsidRPr="00DB04AA" w:rsidRDefault="006173A2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Подслушивание;</w:t>
      </w:r>
    </w:p>
    <w:p w14:paraId="7209EC5F" w14:textId="75A61479" w:rsidR="006173A2" w:rsidRPr="00DB04AA" w:rsidRDefault="00FB3ECC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Проникновение в помещение и вредоносные действия посторонних лиц</w:t>
      </w:r>
      <w:r w:rsidR="006173A2" w:rsidRPr="00DB04AA">
        <w:rPr>
          <w:rFonts w:ascii="Times New Roman" w:hAnsi="Times New Roman" w:cs="Times New Roman"/>
          <w:szCs w:val="28"/>
        </w:rPr>
        <w:t>;</w:t>
      </w:r>
    </w:p>
    <w:p w14:paraId="159A59D9" w14:textId="51DFB31D" w:rsidR="00D843EF" w:rsidRPr="00DB04AA" w:rsidRDefault="00D843EF" w:rsidP="00EE2568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Рассылка на почту</w:t>
      </w:r>
      <w:r w:rsidR="006173A2" w:rsidRPr="00DB04AA">
        <w:rPr>
          <w:rFonts w:ascii="Times New Roman" w:hAnsi="Times New Roman" w:cs="Times New Roman"/>
          <w:szCs w:val="28"/>
        </w:rPr>
        <w:t>.</w:t>
      </w:r>
    </w:p>
    <w:p w14:paraId="59C45663" w14:textId="0952B37E" w:rsidR="00EE2568" w:rsidRPr="00DB04AA" w:rsidRDefault="00EE2568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 xml:space="preserve">Источники угроз по отношению к самой информационной системе могут быть как </w:t>
      </w:r>
      <w:r w:rsidRPr="00DB04AA">
        <w:rPr>
          <w:rFonts w:ascii="Times New Roman" w:hAnsi="Times New Roman" w:cs="Times New Roman"/>
          <w:i/>
          <w:iCs/>
          <w:sz w:val="28"/>
          <w:szCs w:val="28"/>
        </w:rPr>
        <w:t>внешними</w:t>
      </w:r>
      <w:r w:rsidRPr="00DB04AA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DB04AA">
        <w:rPr>
          <w:rFonts w:ascii="Times New Roman" w:hAnsi="Times New Roman" w:cs="Times New Roman"/>
          <w:i/>
          <w:iCs/>
          <w:sz w:val="28"/>
          <w:szCs w:val="28"/>
        </w:rPr>
        <w:t>внутренними</w:t>
      </w:r>
      <w:r w:rsidRPr="00DB04AA">
        <w:rPr>
          <w:rFonts w:ascii="Times New Roman" w:hAnsi="Times New Roman" w:cs="Times New Roman"/>
          <w:sz w:val="28"/>
          <w:szCs w:val="28"/>
        </w:rPr>
        <w:t>.</w:t>
      </w:r>
    </w:p>
    <w:p w14:paraId="7FF9B6EB" w14:textId="362C3A46" w:rsidR="00DA52E7" w:rsidRPr="00DB04AA" w:rsidRDefault="00DA52E7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Внешние угрозы:</w:t>
      </w:r>
    </w:p>
    <w:p w14:paraId="75205F03" w14:textId="30E5F723" w:rsidR="006173A2" w:rsidRPr="00DB04AA" w:rsidRDefault="00DA52E7" w:rsidP="004F74A2">
      <w:pPr>
        <w:pStyle w:val="a9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Атаки со стороны конкурентов</w:t>
      </w:r>
      <w:r w:rsidR="006173A2" w:rsidRPr="00DB04AA">
        <w:rPr>
          <w:rFonts w:ascii="Times New Roman" w:hAnsi="Times New Roman" w:cs="Times New Roman"/>
          <w:szCs w:val="28"/>
        </w:rPr>
        <w:t>;</w:t>
      </w:r>
    </w:p>
    <w:p w14:paraId="3805105A" w14:textId="24841B06" w:rsidR="00D843EF" w:rsidRPr="00DB04AA" w:rsidRDefault="006173A2" w:rsidP="00EE2568">
      <w:pPr>
        <w:pStyle w:val="a9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Атака со стороны м</w:t>
      </w:r>
      <w:r w:rsidR="00D843EF" w:rsidRPr="00DB04AA">
        <w:rPr>
          <w:rFonts w:ascii="Times New Roman" w:hAnsi="Times New Roman" w:cs="Times New Roman"/>
          <w:szCs w:val="28"/>
        </w:rPr>
        <w:t>ошенник</w:t>
      </w:r>
      <w:r w:rsidRPr="00DB04AA">
        <w:rPr>
          <w:rFonts w:ascii="Times New Roman" w:hAnsi="Times New Roman" w:cs="Times New Roman"/>
          <w:szCs w:val="28"/>
        </w:rPr>
        <w:t>ов.</w:t>
      </w:r>
    </w:p>
    <w:p w14:paraId="4141FF43" w14:textId="77777777" w:rsidR="00DA52E7" w:rsidRPr="00DB04AA" w:rsidRDefault="00DA52E7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Внутренние угрозы:</w:t>
      </w:r>
    </w:p>
    <w:p w14:paraId="2D49A5C9" w14:textId="7B0D7936" w:rsidR="00DA52E7" w:rsidRPr="00DB04AA" w:rsidRDefault="00DA52E7" w:rsidP="00EE2568">
      <w:pPr>
        <w:pStyle w:val="a9"/>
        <w:numPr>
          <w:ilvl w:val="0"/>
          <w:numId w:val="8"/>
        </w:numPr>
        <w:spacing w:after="240"/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Атаки со стороны сотрудников</w:t>
      </w:r>
      <w:r w:rsidR="006173A2" w:rsidRPr="00DB04AA">
        <w:rPr>
          <w:rFonts w:ascii="Times New Roman" w:hAnsi="Times New Roman" w:cs="Times New Roman"/>
          <w:szCs w:val="28"/>
        </w:rPr>
        <w:t>.</w:t>
      </w:r>
    </w:p>
    <w:p w14:paraId="5464D3E0" w14:textId="77777777" w:rsidR="00F510C7" w:rsidRPr="00DB04AA" w:rsidRDefault="00F510C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656B9A" w14:textId="38492AED" w:rsidR="00DA52E7" w:rsidRPr="00DB04AA" w:rsidRDefault="00221388" w:rsidP="00A71BF0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7169418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Оценка угроз, рисков и уязвимостей</w:t>
      </w:r>
      <w:bookmarkEnd w:id="3"/>
    </w:p>
    <w:p w14:paraId="07FB1DC8" w14:textId="77554E41" w:rsidR="00EE2568" w:rsidRPr="00DB04AA" w:rsidRDefault="00EE2568" w:rsidP="00EE25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Цель оценивания рисков состоит в определении характеристик рисков для информационной системы и ее ресурсов. На основе таких данных могут быть выбраны необходимые средства управления ИБ.</w:t>
      </w:r>
    </w:p>
    <w:p w14:paraId="3582D7B4" w14:textId="3E637137" w:rsidR="00DA52E7" w:rsidRPr="00DB04AA" w:rsidRDefault="00DA52E7" w:rsidP="00DA52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Условная численная шкала для оценки ущерба компании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DA52E7" w:rsidRPr="00DB04AA" w14:paraId="58056BC7" w14:textId="77777777" w:rsidTr="00DA52E7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9D31A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Величина ущерба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DEB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DA52E7" w:rsidRPr="00DB04AA" w14:paraId="2850397F" w14:textId="77777777" w:rsidTr="00DA52E7">
        <w:trPr>
          <w:trHeight w:val="70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9159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FE4A" w14:textId="77777777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Раскрытие информации, не являющейся конфиденциальной и не раскрывающая данных о заказчиках</w:t>
            </w:r>
          </w:p>
        </w:tc>
      </w:tr>
      <w:tr w:rsidR="00DA52E7" w:rsidRPr="00DB04AA" w14:paraId="0B016CB8" w14:textId="77777777" w:rsidTr="00DA52E7">
        <w:trPr>
          <w:trHeight w:val="69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A8418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6716" w14:textId="77777777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Ущерб атаки есть, но он незначителен и не связан с положением компании на рынке</w:t>
            </w:r>
          </w:p>
        </w:tc>
      </w:tr>
      <w:tr w:rsidR="00DA52E7" w:rsidRPr="00DB04AA" w14:paraId="6C3B7606" w14:textId="77777777" w:rsidTr="00DA52E7">
        <w:trPr>
          <w:trHeight w:val="7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8B63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425D0" w14:textId="77777777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Существует вероятность потери некоторого числа клиентов, компания теряет часть прибыли</w:t>
            </w:r>
          </w:p>
        </w:tc>
      </w:tr>
      <w:tr w:rsidR="00DA52E7" w:rsidRPr="00DB04AA" w14:paraId="42415278" w14:textId="77777777" w:rsidTr="00DA52E7">
        <w:trPr>
          <w:trHeight w:val="6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BBFBD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77D5D" w14:textId="77777777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Потеря весомой доли клиентов и потеря доли рынка, компания несет убытки</w:t>
            </w:r>
          </w:p>
        </w:tc>
      </w:tr>
      <w:tr w:rsidR="00DA52E7" w:rsidRPr="00DB04AA" w14:paraId="44915EE7" w14:textId="77777777" w:rsidTr="00DA52E7">
        <w:trPr>
          <w:trHeight w:val="70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59ED5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B3807" w14:textId="77777777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Полная потеря рынка и конкурентоспособности, долги, а </w:t>
            </w:r>
            <w:proofErr w:type="gramStart"/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так же</w:t>
            </w:r>
            <w:proofErr w:type="gramEnd"/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полная потеря клиентов, банкротство</w:t>
            </w:r>
          </w:p>
        </w:tc>
      </w:tr>
      <w:tr w:rsidR="00DA52E7" w:rsidRPr="00DB04AA" w14:paraId="2E2C6568" w14:textId="77777777" w:rsidTr="00DA52E7">
        <w:trPr>
          <w:trHeight w:val="6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28F39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D463D" w14:textId="77777777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Полное банкротство компании и прекращение существования</w:t>
            </w:r>
          </w:p>
        </w:tc>
      </w:tr>
    </w:tbl>
    <w:p w14:paraId="3438B982" w14:textId="77777777" w:rsidR="00EE2568" w:rsidRPr="00DB04AA" w:rsidRDefault="00EE2568" w:rsidP="00EE2568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 xml:space="preserve">Вероятность того, что угроза реализуется, определяется на основе следующих факторов: </w:t>
      </w:r>
    </w:p>
    <w:p w14:paraId="59190F02" w14:textId="77777777" w:rsidR="00EE2568" w:rsidRPr="00DB04AA" w:rsidRDefault="00EE2568" w:rsidP="00EE2568">
      <w:pPr>
        <w:pStyle w:val="a9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Привлекательность ресурса как показатель при рассмотрении угрозы от умышленного воздействия со стороны человека;  </w:t>
      </w:r>
    </w:p>
    <w:p w14:paraId="78780F27" w14:textId="77777777" w:rsidR="00EE2568" w:rsidRPr="00DB04AA" w:rsidRDefault="00EE2568" w:rsidP="00EE2568">
      <w:pPr>
        <w:pStyle w:val="a9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Возможность использования ресурса для получения дохода как показатель при рассмотрении угрозы от умышленного воздействия со стороны человека;</w:t>
      </w:r>
    </w:p>
    <w:p w14:paraId="5600AC2E" w14:textId="77777777" w:rsidR="00EE2568" w:rsidRPr="00DB04AA" w:rsidRDefault="00EE2568" w:rsidP="00EE2568">
      <w:pPr>
        <w:pStyle w:val="a9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Технические возможности угрозы, используемые при умышленном воздействии со стороны человека; </w:t>
      </w:r>
    </w:p>
    <w:p w14:paraId="34546EE3" w14:textId="77777777" w:rsidR="00EE2568" w:rsidRPr="00DB04AA" w:rsidRDefault="00EE2568" w:rsidP="00EE2568">
      <w:pPr>
        <w:pStyle w:val="a9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Вероятность того, что угроза реализуется; </w:t>
      </w:r>
    </w:p>
    <w:p w14:paraId="2E7DA829" w14:textId="0CFA0DED" w:rsidR="00EE2568" w:rsidRPr="00DB04AA" w:rsidRDefault="00EE2568" w:rsidP="00EE2568">
      <w:pPr>
        <w:pStyle w:val="a9"/>
        <w:numPr>
          <w:ilvl w:val="0"/>
          <w:numId w:val="8"/>
        </w:numPr>
        <w:spacing w:after="240"/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Степень легкости, с которой уязвимость может быть использована.</w:t>
      </w:r>
    </w:p>
    <w:p w14:paraId="6FF4E628" w14:textId="1FDDF5C4" w:rsidR="00EE2568" w:rsidRPr="00DB04AA" w:rsidRDefault="00EE2568" w:rsidP="00EE25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 организаций.</w:t>
      </w:r>
    </w:p>
    <w:p w14:paraId="212A2BE2" w14:textId="32CB9B2C" w:rsidR="00EE2568" w:rsidRDefault="00EE2568" w:rsidP="00EE25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CC3BF" w14:textId="77777777" w:rsidR="005A50BB" w:rsidRPr="00DB04AA" w:rsidRDefault="005A50BB" w:rsidP="00EE25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F112D" w14:textId="77777777" w:rsidR="00EE2568" w:rsidRPr="00DB04AA" w:rsidRDefault="00EE2568" w:rsidP="00EE25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E9C83" w14:textId="1CCFB7D6" w:rsidR="00DA52E7" w:rsidRPr="00DB04AA" w:rsidRDefault="00DA52E7" w:rsidP="00DA52E7">
      <w:pPr>
        <w:spacing w:before="240"/>
        <w:jc w:val="center"/>
      </w:pPr>
      <w:r w:rsidRPr="00DB04AA">
        <w:rPr>
          <w:rFonts w:ascii="Times New Roman" w:hAnsi="Times New Roman" w:cs="Times New Roman"/>
          <w:sz w:val="28"/>
          <w:szCs w:val="28"/>
        </w:rPr>
        <w:lastRenderedPageBreak/>
        <w:t>Вероятностно-временная шкала реализации несанкционированного доступа к информационным ресурсам</w:t>
      </w:r>
      <w:r w:rsidRPr="00DB04AA">
        <w:t xml:space="preserve">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DA52E7" w:rsidRPr="00DB04AA" w14:paraId="06D007CC" w14:textId="77777777" w:rsidTr="00B87EF5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76250" w14:textId="3AB57EB6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Вероятность события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7EB0" w14:textId="4B51AE40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Средняя частота события (НСД)</w:t>
            </w:r>
          </w:p>
        </w:tc>
      </w:tr>
      <w:tr w:rsidR="00DA52E7" w:rsidRPr="00DB04AA" w14:paraId="7DFB382E" w14:textId="77777777" w:rsidTr="00F510C7">
        <w:trPr>
          <w:trHeight w:val="54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D920" w14:textId="77777777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18D6D" w14:textId="71C5D9A7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Данный вид атаки отсутствуе</w:t>
            </w:r>
            <w:r w:rsidR="00A71BF0"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т</w:t>
            </w:r>
          </w:p>
        </w:tc>
      </w:tr>
      <w:tr w:rsidR="00DA52E7" w:rsidRPr="00DB04AA" w14:paraId="3E09C2F3" w14:textId="77777777" w:rsidTr="00F510C7">
        <w:trPr>
          <w:trHeight w:val="56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735A6" w14:textId="28AE0C69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1DB61" w14:textId="46A3BD68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Реже, чем раз в год</w:t>
            </w:r>
          </w:p>
        </w:tc>
      </w:tr>
      <w:tr w:rsidR="00DA52E7" w:rsidRPr="00DB04AA" w14:paraId="2D798674" w14:textId="77777777" w:rsidTr="00F510C7">
        <w:trPr>
          <w:trHeight w:val="5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AC49" w14:textId="1513CF49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3559" w14:textId="79564D02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Около 1 раза в год</w:t>
            </w:r>
          </w:p>
        </w:tc>
      </w:tr>
      <w:tr w:rsidR="00DA52E7" w:rsidRPr="00DB04AA" w14:paraId="082A34F1" w14:textId="77777777" w:rsidTr="00F510C7">
        <w:trPr>
          <w:trHeight w:val="5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7D201" w14:textId="116D310C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03D3D" w14:textId="5BE0CF57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Около 1 раза в месяц</w:t>
            </w:r>
          </w:p>
        </w:tc>
      </w:tr>
      <w:tr w:rsidR="00DA52E7" w:rsidRPr="00DB04AA" w14:paraId="77EA4450" w14:textId="77777777" w:rsidTr="00F510C7">
        <w:trPr>
          <w:trHeight w:val="56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DA49E" w14:textId="70A6A5C0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1B8A" w14:textId="15DB9D08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Около 1 раза в неделю</w:t>
            </w:r>
          </w:p>
        </w:tc>
      </w:tr>
      <w:tr w:rsidR="00DA52E7" w:rsidRPr="00DB04AA" w14:paraId="67B753EB" w14:textId="77777777" w:rsidTr="00F510C7">
        <w:trPr>
          <w:trHeight w:val="55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A054" w14:textId="3DF791D8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ACAD" w14:textId="0BA42F64" w:rsidR="00DA52E7" w:rsidRPr="00DB04AA" w:rsidRDefault="00DA52E7" w:rsidP="00F510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Практически ежедневно</w:t>
            </w:r>
          </w:p>
        </w:tc>
      </w:tr>
    </w:tbl>
    <w:p w14:paraId="1B491DF1" w14:textId="76376662" w:rsidR="00EE2568" w:rsidRPr="00DB04AA" w:rsidRDefault="00EE2568" w:rsidP="00EE2568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Далее проверяется каждая строка таблицы: превышен или не превышен порог для значения риска, связанного с анализируемой атакой? Если такое превышение имеет место, данная атака должна рассматриваться с точки зрения одной из первоочередных целей разработки политики безопасности.</w:t>
      </w:r>
    </w:p>
    <w:p w14:paraId="41300FE6" w14:textId="6512BF7D" w:rsidR="00F510C7" w:rsidRPr="00DB04AA" w:rsidRDefault="00F510C7" w:rsidP="00F510C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Оценка рисков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10C7" w:rsidRPr="00DB04AA" w14:paraId="7827699A" w14:textId="77777777" w:rsidTr="00F510C7">
        <w:trPr>
          <w:trHeight w:val="365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CA63" w14:textId="77777777" w:rsidR="00F510C7" w:rsidRPr="00DB04AA" w:rsidRDefault="00F510C7" w:rsidP="00F510C7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Описание атаки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1E04" w14:textId="77777777" w:rsidR="00F510C7" w:rsidRPr="00DB04AA" w:rsidRDefault="00F510C7" w:rsidP="00F510C7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Ущерб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6893" w14:textId="77777777" w:rsidR="00F510C7" w:rsidRPr="00DB04AA" w:rsidRDefault="00F510C7" w:rsidP="00F510C7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Вероятность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C98A" w14:textId="77777777" w:rsidR="00F510C7" w:rsidRPr="00DB04AA" w:rsidRDefault="00F510C7" w:rsidP="00F510C7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Риск</w:t>
            </w:r>
          </w:p>
        </w:tc>
      </w:tr>
      <w:tr w:rsidR="00F510C7" w:rsidRPr="00DB04AA" w14:paraId="39CB9817" w14:textId="77777777" w:rsidTr="00F510C7">
        <w:trPr>
          <w:trHeight w:val="701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3B2C" w14:textId="16FB6FDF" w:rsidR="00F510C7" w:rsidRPr="00DB04AA" w:rsidRDefault="00556D91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Несанкционированный доступ к информации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D523" w14:textId="54B0EC0B" w:rsidR="00F510C7" w:rsidRPr="00DB04AA" w:rsidRDefault="00556D91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647F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5299" w14:textId="45FAA33A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</w:t>
            </w:r>
            <w:r w:rsidR="00556D91"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F510C7" w:rsidRPr="00DB04AA" w14:paraId="4C950888" w14:textId="77777777" w:rsidTr="00F510C7">
        <w:trPr>
          <w:trHeight w:val="711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8265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Разговоры на тему работы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46F0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54C2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5BCA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556D91" w:rsidRPr="00DB04AA" w14:paraId="1A40C4D0" w14:textId="77777777" w:rsidTr="00F510C7">
        <w:trPr>
          <w:trHeight w:val="711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2C11" w14:textId="355D9BA3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Подкуп и шантаж сотрудников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4FF5" w14:textId="63289142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444B" w14:textId="5CCFA274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C65E" w14:textId="08DF80D1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556D91" w:rsidRPr="00DB04AA" w14:paraId="2D9ECAA6" w14:textId="77777777" w:rsidTr="00F510C7">
        <w:trPr>
          <w:trHeight w:val="711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317E" w14:textId="2930665E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Наблюдение, подслушивание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92F4" w14:textId="40D3E928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6EDD" w14:textId="2E1566FB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CE0F" w14:textId="0BFD6D53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556D91" w:rsidRPr="00DB04AA" w14:paraId="079D6084" w14:textId="77777777" w:rsidTr="00F510C7">
        <w:trPr>
          <w:trHeight w:val="711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3A46" w14:textId="2E2AAE93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Рассылка на почту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7495" w14:textId="36780C74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5A35" w14:textId="4C395EF3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9A9D" w14:textId="68C6BFBB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556D91" w:rsidRPr="00DB04AA" w14:paraId="0A56C41F" w14:textId="77777777" w:rsidTr="00F510C7">
        <w:trPr>
          <w:trHeight w:val="711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0B8F" w14:textId="416A276D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Проникновение в помещение и вредоносные действия посторонних лиц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6EF3" w14:textId="0C48DF4B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3FCF" w14:textId="0AF687FB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D8BE" w14:textId="52241F96" w:rsidR="00556D91" w:rsidRPr="00DB04AA" w:rsidRDefault="0055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F510C7" w:rsidRPr="00DB04AA" w14:paraId="743A25D5" w14:textId="77777777" w:rsidTr="00EE2568">
        <w:trPr>
          <w:trHeight w:val="402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336F" w14:textId="44F4806A" w:rsidR="00F510C7" w:rsidRPr="00DB04AA" w:rsidRDefault="006173A2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Сбои и отказы технических средств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DDA1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14B9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CFA0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F510C7" w:rsidRPr="00DB04AA" w14:paraId="0089634C" w14:textId="77777777" w:rsidTr="00EE2568">
        <w:trPr>
          <w:trHeight w:val="407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4E1E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Перехват данных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CAE8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29C9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AF1A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F510C7" w:rsidRPr="00DB04AA" w14:paraId="7D70007F" w14:textId="77777777" w:rsidTr="00F510C7">
        <w:trPr>
          <w:trHeight w:val="692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0ED6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lastRenderedPageBreak/>
              <w:t>Кража информации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F25F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88E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103E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0,6</w:t>
            </w:r>
          </w:p>
        </w:tc>
      </w:tr>
      <w:tr w:rsidR="00F510C7" w:rsidRPr="00DB04AA" w14:paraId="444EF984" w14:textId="77777777" w:rsidTr="00EE2568">
        <w:trPr>
          <w:trHeight w:val="423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1095" w14:textId="18CA100D" w:rsidR="00F510C7" w:rsidRPr="00DB04AA" w:rsidRDefault="006173A2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Компьютерные вирусы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520" w14:textId="33D9EDA9" w:rsidR="00F510C7" w:rsidRPr="00DB04AA" w:rsidRDefault="006173A2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B408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3D7F" w14:textId="4568B85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</w:t>
            </w:r>
            <w:r w:rsidR="006173A2"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F510C7" w:rsidRPr="00DB04AA" w14:paraId="3171D140" w14:textId="77777777" w:rsidTr="00EE2568">
        <w:trPr>
          <w:trHeight w:val="429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28A1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Восстановление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5CA4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C33D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D5D2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F510C7" w:rsidRPr="00DB04AA" w14:paraId="7BCEEE76" w14:textId="77777777" w:rsidTr="00EE2568">
        <w:trPr>
          <w:trHeight w:val="407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56BE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Обвал сайта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B6B4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DEA5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562E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0,1</w:t>
            </w:r>
          </w:p>
        </w:tc>
      </w:tr>
      <w:tr w:rsidR="00F510C7" w:rsidRPr="00DB04AA" w14:paraId="4DC8CD89" w14:textId="77777777" w:rsidTr="00EE2568">
        <w:trPr>
          <w:trHeight w:val="427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1735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Дезинформация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2D4A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2BFA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E33A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4F74A2" w:rsidRPr="00DB04AA" w14:paraId="6DFB9039" w14:textId="77777777" w:rsidTr="00EE2568">
        <w:trPr>
          <w:trHeight w:val="427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8430" w14:textId="79FB6491" w:rsidR="004F74A2" w:rsidRPr="004F74A2" w:rsidRDefault="004F74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Стихийные бедствия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CA27" w14:textId="3BB39A05" w:rsidR="004F74A2" w:rsidRPr="001C50B9" w:rsidRDefault="001C50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1429" w14:textId="51B010CE" w:rsidR="004F74A2" w:rsidRPr="001C50B9" w:rsidRDefault="001C50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2223" w14:textId="2227E144" w:rsidR="004F74A2" w:rsidRPr="001C50B9" w:rsidRDefault="001C50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F510C7" w:rsidRPr="00DB04AA" w14:paraId="71A78DFD" w14:textId="77777777" w:rsidTr="00EE2568">
        <w:trPr>
          <w:trHeight w:val="391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D3B7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F03E" w14:textId="77777777" w:rsidR="00F510C7" w:rsidRPr="00DB04AA" w:rsidRDefault="00F510C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4F6A" w14:textId="1B268B7A" w:rsidR="00F510C7" w:rsidRPr="00DB04AA" w:rsidRDefault="001C50B9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5,0</w:t>
            </w:r>
          </w:p>
        </w:tc>
      </w:tr>
    </w:tbl>
    <w:p w14:paraId="7342823E" w14:textId="77777777" w:rsidR="00F510C7" w:rsidRPr="00DB04AA" w:rsidRDefault="00F510C7" w:rsidP="00F510C7">
      <w:pPr>
        <w:pStyle w:val="2"/>
        <w:spacing w:before="0" w:after="24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20CF9A" w14:textId="527D79BD" w:rsidR="00221388" w:rsidRPr="00DB04AA" w:rsidRDefault="00221388" w:rsidP="00A71BF0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7169419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Меры, методы и средства обеспечения требуемого уровня защищенности информационных ресурсов</w:t>
      </w:r>
      <w:bookmarkEnd w:id="4"/>
    </w:p>
    <w:p w14:paraId="32B436A1" w14:textId="3BB910AE" w:rsidR="00951907" w:rsidRPr="00DB04AA" w:rsidRDefault="00951907" w:rsidP="009519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После того как документация по информационной безопасности готова, необходима плановая деятельность по ее внедрению в повседневную работу. Основу таких мероприятий, как было указано в плане выполнения лабораторной работы, составляют инструкции, содержащие подробное описание (алгоритмы) действий по организации информационной защиты и обеспечению разработанных стандартов и процедур, и план мероприятий по обучению персонала и тестированию знаний сотрудников, имеющих доступ к информационным ресурсам.</w:t>
      </w:r>
    </w:p>
    <w:p w14:paraId="26F93461" w14:textId="77777777" w:rsidR="00951907" w:rsidRPr="00DB04AA" w:rsidRDefault="00951907" w:rsidP="009519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 xml:space="preserve">Можно выделить следующие общие направления мероприятий: </w:t>
      </w:r>
    </w:p>
    <w:p w14:paraId="558C8510" w14:textId="64C88730" w:rsidR="00951907" w:rsidRPr="00DB04AA" w:rsidRDefault="00951907" w:rsidP="00951907">
      <w:pPr>
        <w:pStyle w:val="a9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Управление персоналом; </w:t>
      </w:r>
    </w:p>
    <w:p w14:paraId="2F1A55A7" w14:textId="77777777" w:rsidR="00951907" w:rsidRPr="00DB04AA" w:rsidRDefault="00951907" w:rsidP="00951907">
      <w:pPr>
        <w:pStyle w:val="a9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Физическая защита инфраструктуры ИВС; </w:t>
      </w:r>
    </w:p>
    <w:p w14:paraId="01F22CF6" w14:textId="77777777" w:rsidR="00951907" w:rsidRPr="00DB04AA" w:rsidRDefault="00951907" w:rsidP="00951907">
      <w:pPr>
        <w:pStyle w:val="a9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Поддержание работоспособности ИВС; </w:t>
      </w:r>
    </w:p>
    <w:p w14:paraId="37ED148C" w14:textId="77777777" w:rsidR="00951907" w:rsidRPr="00DB04AA" w:rsidRDefault="00951907" w:rsidP="00951907">
      <w:pPr>
        <w:pStyle w:val="a9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Реагирование на нарушения режима безопасности ИВС; </w:t>
      </w:r>
    </w:p>
    <w:p w14:paraId="45C1BD80" w14:textId="65FC43D3" w:rsidR="00951907" w:rsidRPr="00DB04AA" w:rsidRDefault="00951907" w:rsidP="00951907">
      <w:pPr>
        <w:pStyle w:val="a9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Планирование восстановительных работ.</w:t>
      </w:r>
    </w:p>
    <w:p w14:paraId="19C2E7C5" w14:textId="11EB1127" w:rsidR="00951907" w:rsidRPr="00DB04AA" w:rsidRDefault="00951907" w:rsidP="009519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Методы обеспечения требуемого уровня защищенности информационных ресурсов:</w:t>
      </w:r>
    </w:p>
    <w:p w14:paraId="03CEE83A" w14:textId="20024093" w:rsidR="00F510C7" w:rsidRPr="00DB04AA" w:rsidRDefault="00F510C7" w:rsidP="00F510C7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Установление норм и правил в договорах сотрудников о коммерческой тайне</w:t>
      </w:r>
      <w:r w:rsidR="006173A2" w:rsidRPr="00DB04AA">
        <w:rPr>
          <w:rFonts w:ascii="Times New Roman" w:hAnsi="Times New Roman" w:cs="Times New Roman"/>
        </w:rPr>
        <w:t>;</w:t>
      </w:r>
    </w:p>
    <w:p w14:paraId="74C630AD" w14:textId="76B1D9ED" w:rsidR="00F510C7" w:rsidRPr="00DB04AA" w:rsidRDefault="00F510C7" w:rsidP="00F05B61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Ограничение сторонних лиц внутри офиса</w:t>
      </w:r>
      <w:r w:rsidR="00F05B61" w:rsidRPr="00DB04AA">
        <w:rPr>
          <w:rFonts w:ascii="Times New Roman" w:hAnsi="Times New Roman" w:cs="Times New Roman"/>
        </w:rPr>
        <w:t xml:space="preserve"> (</w:t>
      </w:r>
      <w:r w:rsidRPr="00DB04AA">
        <w:rPr>
          <w:rFonts w:ascii="Times New Roman" w:hAnsi="Times New Roman" w:cs="Times New Roman"/>
        </w:rPr>
        <w:t>Установление камер видеонаблюдения и систем карточных пропусков</w:t>
      </w:r>
      <w:r w:rsidR="006173A2" w:rsidRPr="00DB04AA">
        <w:rPr>
          <w:rFonts w:ascii="Times New Roman" w:hAnsi="Times New Roman" w:cs="Times New Roman"/>
        </w:rPr>
        <w:t>);</w:t>
      </w:r>
    </w:p>
    <w:p w14:paraId="66E32F5C" w14:textId="70795356" w:rsidR="006173A2" w:rsidRPr="00DB04AA" w:rsidRDefault="00F510C7" w:rsidP="00F510C7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Установка паролей и соответствующего ПО</w:t>
      </w:r>
      <w:r w:rsidR="006173A2" w:rsidRPr="00DB04AA">
        <w:rPr>
          <w:rFonts w:ascii="Times New Roman" w:hAnsi="Times New Roman" w:cs="Times New Roman"/>
        </w:rPr>
        <w:t>;</w:t>
      </w:r>
    </w:p>
    <w:p w14:paraId="5B8EEE37" w14:textId="36350E4A" w:rsidR="006173A2" w:rsidRPr="00DB04AA" w:rsidRDefault="006173A2" w:rsidP="006173A2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Установка градации сотрудников и их уровней доступа к информации;</w:t>
      </w:r>
    </w:p>
    <w:p w14:paraId="3DB55FA6" w14:textId="77777777" w:rsidR="006173A2" w:rsidRPr="00DB04AA" w:rsidRDefault="006173A2" w:rsidP="006173A2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Информирование или переобучение персонала;</w:t>
      </w:r>
    </w:p>
    <w:p w14:paraId="4BC961D5" w14:textId="77777777" w:rsidR="00FB3ECC" w:rsidRPr="00DB04AA" w:rsidRDefault="006173A2" w:rsidP="00A23C38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Обеспечение технической защиты помещений и оборудования, определение их соответствия нормативно-правовым требованиям;</w:t>
      </w:r>
    </w:p>
    <w:p w14:paraId="06E6EAB9" w14:textId="72F6115C" w:rsidR="00F510C7" w:rsidRPr="00DB04AA" w:rsidRDefault="006173A2" w:rsidP="00A23C38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Выполнение всех требований законодательства по защите персональных данных</w:t>
      </w:r>
      <w:r w:rsidR="00FB3ECC" w:rsidRPr="00DB04AA">
        <w:rPr>
          <w:rFonts w:ascii="Times New Roman" w:hAnsi="Times New Roman" w:cs="Times New Roman"/>
        </w:rPr>
        <w:t>;</w:t>
      </w:r>
    </w:p>
    <w:p w14:paraId="6504EBFC" w14:textId="037CF9A4" w:rsidR="00FB3ECC" w:rsidRPr="00DB04AA" w:rsidRDefault="00FB3ECC" w:rsidP="00A23C38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Использование средств антивирусной защиты;</w:t>
      </w:r>
    </w:p>
    <w:p w14:paraId="125ED933" w14:textId="2C71F6D7" w:rsidR="00556D91" w:rsidRPr="00DB04AA" w:rsidRDefault="00556D91" w:rsidP="00846EF3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Использование менеджера паролей;</w:t>
      </w:r>
    </w:p>
    <w:p w14:paraId="55E587E4" w14:textId="3F9CE8B5" w:rsidR="00D02C25" w:rsidRPr="00DB04AA" w:rsidRDefault="00D02C25" w:rsidP="00A23C38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Защита, разграничение сервисов;</w:t>
      </w:r>
    </w:p>
    <w:p w14:paraId="0198310A" w14:textId="619A1423" w:rsidR="00D02C25" w:rsidRPr="00DB04AA" w:rsidRDefault="00D02C25" w:rsidP="00A23C38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 xml:space="preserve">Отказ от нешифрованного трафика (Использование </w:t>
      </w:r>
      <w:r w:rsidRPr="00DB04AA">
        <w:rPr>
          <w:rFonts w:ascii="Times New Roman" w:hAnsi="Times New Roman" w:cs="Times New Roman"/>
          <w:lang w:val="en-US"/>
        </w:rPr>
        <w:t>HTTPS</w:t>
      </w:r>
      <w:r w:rsidRPr="00DB04AA">
        <w:rPr>
          <w:rFonts w:ascii="Times New Roman" w:hAnsi="Times New Roman" w:cs="Times New Roman"/>
        </w:rPr>
        <w:t xml:space="preserve"> вместо </w:t>
      </w:r>
      <w:r w:rsidRPr="00DB04AA">
        <w:rPr>
          <w:rFonts w:ascii="Times New Roman" w:hAnsi="Times New Roman" w:cs="Times New Roman"/>
          <w:lang w:val="en-US"/>
        </w:rPr>
        <w:t>HTTP</w:t>
      </w:r>
      <w:r w:rsidRPr="00DB04AA">
        <w:rPr>
          <w:rFonts w:ascii="Times New Roman" w:hAnsi="Times New Roman" w:cs="Times New Roman"/>
        </w:rPr>
        <w:t>);</w:t>
      </w:r>
    </w:p>
    <w:p w14:paraId="6F035C2D" w14:textId="1669E27E" w:rsidR="00D02C25" w:rsidRPr="00DB04AA" w:rsidRDefault="00D02C25" w:rsidP="00A23C38">
      <w:pPr>
        <w:pStyle w:val="a9"/>
        <w:numPr>
          <w:ilvl w:val="0"/>
          <w:numId w:val="9"/>
        </w:numPr>
        <w:ind w:left="1134"/>
        <w:rPr>
          <w:b/>
          <w:sz w:val="22"/>
        </w:rPr>
      </w:pPr>
      <w:r w:rsidRPr="00DB04AA">
        <w:rPr>
          <w:rFonts w:ascii="Times New Roman" w:hAnsi="Times New Roman" w:cs="Times New Roman"/>
        </w:rPr>
        <w:t>Использование сертифицированных аппаратных средств;</w:t>
      </w:r>
    </w:p>
    <w:p w14:paraId="463FE14A" w14:textId="28E86412" w:rsidR="00FB3ECC" w:rsidRPr="00DB04AA" w:rsidRDefault="00FB3ECC" w:rsidP="00A23C38">
      <w:pPr>
        <w:pStyle w:val="a9"/>
        <w:numPr>
          <w:ilvl w:val="0"/>
          <w:numId w:val="9"/>
        </w:numPr>
        <w:ind w:left="1134"/>
        <w:rPr>
          <w:rFonts w:ascii="Times New Roman" w:hAnsi="Times New Roman" w:cs="Times New Roman"/>
        </w:rPr>
      </w:pPr>
      <w:r w:rsidRPr="00DB04AA">
        <w:rPr>
          <w:rFonts w:ascii="Times New Roman" w:hAnsi="Times New Roman" w:cs="Times New Roman"/>
        </w:rPr>
        <w:t>Использование средств криптографической защиты.</w:t>
      </w:r>
    </w:p>
    <w:p w14:paraId="27A96730" w14:textId="1DEF2871" w:rsidR="00FB3ECC" w:rsidRPr="00DB04AA" w:rsidRDefault="00FB3ECC" w:rsidP="00FB3ECC">
      <w:pPr>
        <w:rPr>
          <w:rFonts w:ascii="Times New Roman" w:eastAsia="Calibri" w:hAnsi="Times New Roman" w:cs="Times New Roman"/>
          <w:sz w:val="28"/>
          <w:lang w:eastAsia="ru-RU"/>
        </w:rPr>
      </w:pPr>
      <w:r w:rsidRPr="00DB04AA">
        <w:rPr>
          <w:rFonts w:ascii="Times New Roman" w:hAnsi="Times New Roman" w:cs="Times New Roman"/>
        </w:rPr>
        <w:br w:type="page"/>
      </w:r>
    </w:p>
    <w:p w14:paraId="275E3B74" w14:textId="72633669" w:rsidR="00221388" w:rsidRPr="00DB04AA" w:rsidRDefault="00221388" w:rsidP="00A71BF0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7169420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Выводы</w:t>
      </w:r>
      <w:bookmarkEnd w:id="5"/>
    </w:p>
    <w:p w14:paraId="40232EDE" w14:textId="79EC4C8E" w:rsidR="00F510C7" w:rsidRDefault="00F510C7" w:rsidP="00F05B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Event-компания обладает относительно низким риском потери информации в любом из его проявлений, однако политика безопасности представленная выше при соблюдении</w:t>
      </w:r>
      <w:r w:rsidR="00A71BF0" w:rsidRPr="00DB04AA">
        <w:rPr>
          <w:rFonts w:ascii="Times New Roman" w:hAnsi="Times New Roman" w:cs="Times New Roman"/>
          <w:sz w:val="28"/>
          <w:szCs w:val="28"/>
        </w:rPr>
        <w:t xml:space="preserve"> </w:t>
      </w:r>
      <w:r w:rsidRPr="00DB04AA">
        <w:rPr>
          <w:rFonts w:ascii="Times New Roman" w:hAnsi="Times New Roman" w:cs="Times New Roman"/>
          <w:sz w:val="28"/>
          <w:szCs w:val="28"/>
        </w:rPr>
        <w:t>всеми сотрудниками компании поможет снизить риск потери информации до минимума.</w:t>
      </w:r>
    </w:p>
    <w:p w14:paraId="29D82054" w14:textId="6D66A48D" w:rsidR="00F510C7" w:rsidRPr="00F510C7" w:rsidRDefault="00F510C7" w:rsidP="00A71BF0">
      <w:pPr>
        <w:rPr>
          <w:rFonts w:ascii="Times New Roman" w:hAnsi="Times New Roman" w:cs="Times New Roman"/>
          <w:sz w:val="28"/>
          <w:szCs w:val="28"/>
        </w:rPr>
      </w:pPr>
    </w:p>
    <w:sectPr w:rsidR="00F510C7" w:rsidRPr="00F510C7" w:rsidSect="009A67E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4E38" w14:textId="77777777" w:rsidR="00C32385" w:rsidRDefault="00C32385" w:rsidP="00221388">
      <w:pPr>
        <w:spacing w:after="0" w:line="240" w:lineRule="auto"/>
      </w:pPr>
      <w:r>
        <w:separator/>
      </w:r>
    </w:p>
  </w:endnote>
  <w:endnote w:type="continuationSeparator" w:id="0">
    <w:p w14:paraId="166F2788" w14:textId="77777777" w:rsidR="00C32385" w:rsidRDefault="00C32385" w:rsidP="0022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EA574" w14:textId="19A7001C" w:rsidR="00221388" w:rsidRPr="00221388" w:rsidRDefault="00221388" w:rsidP="00221388">
    <w:pPr>
      <w:pStyle w:val="a7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A4B5" w14:textId="73088480" w:rsidR="00F510C7" w:rsidRPr="009A67EF" w:rsidRDefault="009A67EF" w:rsidP="009A67EF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9A67EF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73B7" w14:textId="77777777" w:rsidR="00C32385" w:rsidRDefault="00C32385" w:rsidP="00221388">
      <w:pPr>
        <w:spacing w:after="0" w:line="240" w:lineRule="auto"/>
      </w:pPr>
      <w:r>
        <w:separator/>
      </w:r>
    </w:p>
  </w:footnote>
  <w:footnote w:type="continuationSeparator" w:id="0">
    <w:p w14:paraId="47A2EA3E" w14:textId="77777777" w:rsidR="00C32385" w:rsidRDefault="00C32385" w:rsidP="00221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53F"/>
    <w:multiLevelType w:val="multilevel"/>
    <w:tmpl w:val="45D2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13D1"/>
    <w:multiLevelType w:val="hybridMultilevel"/>
    <w:tmpl w:val="E35A865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7C624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820CD6"/>
    <w:multiLevelType w:val="hybridMultilevel"/>
    <w:tmpl w:val="4AE6A8BA"/>
    <w:lvl w:ilvl="0" w:tplc="E7C6242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A123AE"/>
    <w:multiLevelType w:val="hybridMultilevel"/>
    <w:tmpl w:val="F796DDC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B87005"/>
    <w:multiLevelType w:val="hybridMultilevel"/>
    <w:tmpl w:val="3B72E10E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195422"/>
    <w:multiLevelType w:val="multilevel"/>
    <w:tmpl w:val="DDD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00DF1"/>
    <w:multiLevelType w:val="hybridMultilevel"/>
    <w:tmpl w:val="13DC671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715F7B"/>
    <w:multiLevelType w:val="multilevel"/>
    <w:tmpl w:val="9636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734"/>
    <w:multiLevelType w:val="hybridMultilevel"/>
    <w:tmpl w:val="D3AC0EA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675CF2"/>
    <w:multiLevelType w:val="hybridMultilevel"/>
    <w:tmpl w:val="E0D86CC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7C624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085247"/>
    <w:multiLevelType w:val="multilevel"/>
    <w:tmpl w:val="8E50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0573C"/>
    <w:multiLevelType w:val="hybridMultilevel"/>
    <w:tmpl w:val="AC70B4B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835CA"/>
    <w:multiLevelType w:val="hybridMultilevel"/>
    <w:tmpl w:val="9F00488C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D05873"/>
    <w:multiLevelType w:val="hybridMultilevel"/>
    <w:tmpl w:val="295E631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5"/>
  </w:num>
  <w:num w:numId="4">
    <w:abstractNumId w:val="8"/>
  </w:num>
  <w:num w:numId="5">
    <w:abstractNumId w:val="4"/>
  </w:num>
  <w:num w:numId="6">
    <w:abstractNumId w:val="16"/>
  </w:num>
  <w:num w:numId="7">
    <w:abstractNumId w:val="10"/>
  </w:num>
  <w:num w:numId="8">
    <w:abstractNumId w:val="6"/>
  </w:num>
  <w:num w:numId="9">
    <w:abstractNumId w:val="3"/>
  </w:num>
  <w:num w:numId="10">
    <w:abstractNumId w:val="14"/>
  </w:num>
  <w:num w:numId="11">
    <w:abstractNumId w:val="13"/>
  </w:num>
  <w:num w:numId="12">
    <w:abstractNumId w:val="11"/>
  </w:num>
  <w:num w:numId="13">
    <w:abstractNumId w:val="1"/>
  </w:num>
  <w:num w:numId="14">
    <w:abstractNumId w:val="5"/>
  </w:num>
  <w:num w:numId="15">
    <w:abstractNumId w:val="12"/>
  </w:num>
  <w:num w:numId="16">
    <w:abstractNumId w:val="9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76"/>
    <w:rsid w:val="001C50B9"/>
    <w:rsid w:val="00221388"/>
    <w:rsid w:val="002C51A2"/>
    <w:rsid w:val="00311D0C"/>
    <w:rsid w:val="00322AD3"/>
    <w:rsid w:val="00331BDA"/>
    <w:rsid w:val="003C38CF"/>
    <w:rsid w:val="00473E09"/>
    <w:rsid w:val="00490EFF"/>
    <w:rsid w:val="004A46EF"/>
    <w:rsid w:val="004F74A2"/>
    <w:rsid w:val="005037B6"/>
    <w:rsid w:val="00556D91"/>
    <w:rsid w:val="005A50BB"/>
    <w:rsid w:val="005E3DE0"/>
    <w:rsid w:val="006173A2"/>
    <w:rsid w:val="006178A0"/>
    <w:rsid w:val="00654C74"/>
    <w:rsid w:val="007B2A6E"/>
    <w:rsid w:val="007C45FC"/>
    <w:rsid w:val="00846EF3"/>
    <w:rsid w:val="00951907"/>
    <w:rsid w:val="009A67EF"/>
    <w:rsid w:val="00A71BF0"/>
    <w:rsid w:val="00A81838"/>
    <w:rsid w:val="00AA0C37"/>
    <w:rsid w:val="00C32385"/>
    <w:rsid w:val="00D02C25"/>
    <w:rsid w:val="00D843EF"/>
    <w:rsid w:val="00DA52E7"/>
    <w:rsid w:val="00DB04AA"/>
    <w:rsid w:val="00E248FC"/>
    <w:rsid w:val="00E24A76"/>
    <w:rsid w:val="00EE2568"/>
    <w:rsid w:val="00F05B61"/>
    <w:rsid w:val="00F510C7"/>
    <w:rsid w:val="00F85198"/>
    <w:rsid w:val="00FB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2EE3"/>
  <w15:chartTrackingRefBased/>
  <w15:docId w15:val="{F6EB4953-1F42-4578-8402-49DF7CD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0C7"/>
  </w:style>
  <w:style w:type="paragraph" w:styleId="1">
    <w:name w:val="heading 1"/>
    <w:basedOn w:val="a"/>
    <w:next w:val="a"/>
    <w:link w:val="10"/>
    <w:uiPriority w:val="9"/>
    <w:qFormat/>
    <w:rsid w:val="00221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4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4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221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1388"/>
  </w:style>
  <w:style w:type="paragraph" w:styleId="a7">
    <w:name w:val="footer"/>
    <w:basedOn w:val="a"/>
    <w:link w:val="a8"/>
    <w:uiPriority w:val="99"/>
    <w:unhideWhenUsed/>
    <w:rsid w:val="00221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1388"/>
  </w:style>
  <w:style w:type="character" w:customStyle="1" w:styleId="10">
    <w:name w:val="Заголовок 1 Знак"/>
    <w:basedOn w:val="a0"/>
    <w:link w:val="1"/>
    <w:uiPriority w:val="9"/>
    <w:rsid w:val="00221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uiPriority w:val="34"/>
    <w:qFormat/>
    <w:rsid w:val="00311D0C"/>
    <w:pPr>
      <w:spacing w:after="0" w:line="240" w:lineRule="auto"/>
      <w:ind w:firstLine="709"/>
      <w:contextualSpacing/>
      <w:jc w:val="both"/>
    </w:pPr>
    <w:rPr>
      <w:rFonts w:eastAsia="Calibri"/>
      <w:sz w:val="28"/>
      <w:lang w:eastAsia="ru-RU"/>
    </w:rPr>
  </w:style>
  <w:style w:type="paragraph" w:customStyle="1" w:styleId="text-justify">
    <w:name w:val="text-justify"/>
    <w:basedOn w:val="a"/>
    <w:rsid w:val="00F85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85198"/>
    <w:rPr>
      <w:b/>
      <w:bCs/>
    </w:rPr>
  </w:style>
  <w:style w:type="table" w:styleId="ab">
    <w:name w:val="Table Grid"/>
    <w:basedOn w:val="a1"/>
    <w:uiPriority w:val="39"/>
    <w:rsid w:val="00DA52E7"/>
    <w:pPr>
      <w:spacing w:after="0" w:line="240" w:lineRule="auto"/>
    </w:pPr>
    <w:rPr>
      <w:rFonts w:eastAsia="Calibri"/>
      <w:lang w:val="x-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F510C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10C7"/>
    <w:pPr>
      <w:spacing w:after="100"/>
    </w:pPr>
  </w:style>
  <w:style w:type="character" w:styleId="ad">
    <w:name w:val="Hyperlink"/>
    <w:basedOn w:val="a0"/>
    <w:uiPriority w:val="99"/>
    <w:unhideWhenUsed/>
    <w:rsid w:val="00F510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51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510C7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4A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2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4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41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11</cp:revision>
  <dcterms:created xsi:type="dcterms:W3CDTF">2023-02-12T14:29:00Z</dcterms:created>
  <dcterms:modified xsi:type="dcterms:W3CDTF">2023-02-20T07:11:00Z</dcterms:modified>
</cp:coreProperties>
</file>