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6EAE" w14:textId="77777777" w:rsidR="004F2A94" w:rsidRPr="00DB04AA" w:rsidRDefault="004F2A94" w:rsidP="004F2A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A01E0A6" w14:textId="77777777" w:rsidR="004F2A94" w:rsidRPr="00DB04AA" w:rsidRDefault="004F2A94" w:rsidP="004F2A94">
      <w:pPr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</w:p>
    <w:p w14:paraId="65143F88" w14:textId="77777777" w:rsidR="004F2A94" w:rsidRPr="00DB04AA" w:rsidRDefault="004F2A94" w:rsidP="004F2A9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54D62E94" w14:textId="77777777" w:rsidR="004F2A94" w:rsidRPr="00DB04AA" w:rsidRDefault="004F2A94" w:rsidP="004F2A9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7C5CC5E" w14:textId="77777777" w:rsidR="004F2A94" w:rsidRPr="00DB04AA" w:rsidRDefault="004F2A94" w:rsidP="004F2A9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A3DFB81" w14:textId="77777777" w:rsidR="004F2A94" w:rsidRPr="00DB04AA" w:rsidRDefault="004F2A94" w:rsidP="004F2A9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6E65708" w14:textId="77777777" w:rsidR="004F2A94" w:rsidRPr="00DB04AA" w:rsidRDefault="004F2A94" w:rsidP="004F2A9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DA5BF92" w14:textId="77777777" w:rsidR="004F2A94" w:rsidRPr="00DB04AA" w:rsidRDefault="004F2A94" w:rsidP="004F2A9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AB33302" w14:textId="77777777" w:rsidR="004F2A94" w:rsidRPr="00DB04AA" w:rsidRDefault="004F2A94" w:rsidP="004F2A9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7B8AE04" w14:textId="77777777" w:rsidR="004F2A94" w:rsidRPr="00DB04AA" w:rsidRDefault="004F2A94" w:rsidP="004F2A94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2F8A492" w14:textId="77777777" w:rsidR="004F2A94" w:rsidRPr="00DB04AA" w:rsidRDefault="004F2A94" w:rsidP="004F2A9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7CE5C11" w14:textId="77777777" w:rsidR="004F2A94" w:rsidRPr="00DB04AA" w:rsidRDefault="004F2A94" w:rsidP="004F2A9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2AEC8B9" w14:textId="46840EBD" w:rsidR="004F2A94" w:rsidRPr="004F2A94" w:rsidRDefault="004F2A94" w:rsidP="004F2A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04AA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4F2A94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1657452A" w14:textId="77777777" w:rsidR="004F2A94" w:rsidRPr="00DB04AA" w:rsidRDefault="004F2A94" w:rsidP="004F2A94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по дисциплине «Криптографические методы защиты информации»</w:t>
      </w:r>
    </w:p>
    <w:p w14:paraId="6EA8E3BC" w14:textId="77777777" w:rsidR="004F2A94" w:rsidRPr="004F2A94" w:rsidRDefault="004F2A94" w:rsidP="004F2A94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на тему: </w:t>
      </w:r>
      <w:r w:rsidRPr="004F2A94">
        <w:rPr>
          <w:rFonts w:ascii="Times New Roman" w:hAnsi="Times New Roman" w:cs="Times New Roman"/>
          <w:sz w:val="28"/>
          <w:szCs w:val="28"/>
          <w:u w:val="single"/>
        </w:rPr>
        <w:t xml:space="preserve">ИССЛЕДОВАНИЕ КРИПТОГРАФИЧЕСКИХ </w:t>
      </w:r>
    </w:p>
    <w:p w14:paraId="6035927D" w14:textId="77777777" w:rsidR="004F2A94" w:rsidRPr="004F2A94" w:rsidRDefault="004F2A94" w:rsidP="004F2A94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F2A94">
        <w:rPr>
          <w:rFonts w:ascii="Times New Roman" w:hAnsi="Times New Roman" w:cs="Times New Roman"/>
          <w:sz w:val="28"/>
          <w:szCs w:val="28"/>
          <w:u w:val="single"/>
        </w:rPr>
        <w:t xml:space="preserve">АЛГОРИТМОВ НА ОСНОВЕ ЭЛЛИПТИЧЕСКИХ </w:t>
      </w:r>
    </w:p>
    <w:p w14:paraId="64250E35" w14:textId="0241B488" w:rsidR="004F2A94" w:rsidRPr="008C5E79" w:rsidRDefault="004F2A94" w:rsidP="004F2A94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F2A94">
        <w:rPr>
          <w:rFonts w:ascii="Times New Roman" w:hAnsi="Times New Roman" w:cs="Times New Roman"/>
          <w:sz w:val="28"/>
          <w:szCs w:val="28"/>
          <w:u w:val="single"/>
        </w:rPr>
        <w:t>КРИВЫХ</w:t>
      </w:r>
    </w:p>
    <w:p w14:paraId="7C9EEA4E" w14:textId="77777777" w:rsidR="004F2A94" w:rsidRPr="00DB04AA" w:rsidRDefault="004F2A94" w:rsidP="004F2A94">
      <w:pPr>
        <w:spacing w:before="400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</w:rPr>
        <w:t>Выполнил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     студентка 3 курса 5 группы специальность </w:t>
      </w:r>
      <w:r w:rsidRPr="00DB04AA">
        <w:rPr>
          <w:rFonts w:ascii="Times New Roman" w:hAnsi="Times New Roman" w:cs="Times New Roman"/>
          <w:sz w:val="28"/>
          <w:szCs w:val="28"/>
          <w:u w:val="wave" w:color="FF0000"/>
        </w:rPr>
        <w:t>ПОИТ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Буранко В.Д.</w:t>
      </w:r>
    </w:p>
    <w:p w14:paraId="778FB77B" w14:textId="77777777" w:rsidR="004F2A94" w:rsidRPr="00DB04AA" w:rsidRDefault="004F2A94" w:rsidP="004F2A94">
      <w:pPr>
        <w:spacing w:line="276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  <w:t>(Ф.И.О.)</w:t>
      </w:r>
    </w:p>
    <w:p w14:paraId="5F7EE158" w14:textId="77777777" w:rsidR="004F2A94" w:rsidRPr="00DB04AA" w:rsidRDefault="004F2A94" w:rsidP="004F2A94">
      <w:pPr>
        <w:spacing w:line="25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</w:rPr>
        <w:t>Преподаватель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  <w:t>ассистент Савельева Маргарита Геннадьевна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197C9F5" w14:textId="77777777" w:rsidR="004F2A94" w:rsidRDefault="004F2A94" w:rsidP="004F2A94">
      <w:pPr>
        <w:spacing w:line="276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  <w:t>(Ф.И.О.)</w:t>
      </w:r>
    </w:p>
    <w:bookmarkStart w:id="0" w:name="_Toc130160227" w:displacedByCustomXml="next"/>
    <w:bookmarkStart w:id="1" w:name="_Toc12959646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81373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2B7F70" w14:textId="77777777" w:rsidR="004F2A94" w:rsidRPr="004571EE" w:rsidRDefault="004F2A94" w:rsidP="004F2A94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571E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228FEDB" w14:textId="72D550FF" w:rsidR="003D7069" w:rsidRPr="003D7069" w:rsidRDefault="004F2A94" w:rsidP="003D7069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D706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3D706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D706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6540851" w:history="1">
            <w:r w:rsidR="003D7069" w:rsidRPr="003D706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Практические задания</w:t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_Toc136540851 \h </w:instrText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C5FB71" w14:textId="1BEE565B" w:rsidR="003D7069" w:rsidRPr="003D7069" w:rsidRDefault="00935336" w:rsidP="003D7069">
          <w:pPr>
            <w:pStyle w:val="2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540852" w:history="1">
            <w:r w:rsidR="003D7069" w:rsidRPr="003D706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 1</w:t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_Toc136540852 \h </w:instrText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BD667" w14:textId="384A38A4" w:rsidR="003D7069" w:rsidRPr="003D7069" w:rsidRDefault="00935336" w:rsidP="003D7069">
          <w:pPr>
            <w:pStyle w:val="2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540853" w:history="1">
            <w:r w:rsidR="003D7069" w:rsidRPr="003D706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_Toc136540853 \h </w:instrText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CD14E" w14:textId="32948F8A" w:rsidR="003D7069" w:rsidRPr="003D7069" w:rsidRDefault="00935336" w:rsidP="003D7069">
          <w:pPr>
            <w:pStyle w:val="2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540854" w:history="1">
            <w:r w:rsidR="003D7069" w:rsidRPr="003D706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 3</w:t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_Toc136540854 \h </w:instrText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69DC4" w14:textId="04837235" w:rsidR="003D7069" w:rsidRPr="003D7069" w:rsidRDefault="00935336" w:rsidP="003D7069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540855" w:history="1">
            <w:r w:rsidR="003D7069" w:rsidRPr="003D706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_Toc136540855 \h </w:instrText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D7069" w:rsidRPr="003D7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028F3" w14:textId="26FF2892" w:rsidR="004F2A94" w:rsidRDefault="004F2A94" w:rsidP="003D7069">
          <w:pPr>
            <w:spacing w:after="0"/>
          </w:pPr>
          <w:r w:rsidRPr="003D706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0CFBC3B" w14:textId="77777777" w:rsidR="004F2A94" w:rsidRDefault="004F2A94" w:rsidP="004F2A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C7507FD" w14:textId="6A5613D7" w:rsidR="004F2A94" w:rsidRPr="00D1211F" w:rsidRDefault="004F2A94" w:rsidP="004F2A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85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DC4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F2A94">
        <w:rPr>
          <w:rFonts w:ascii="Times New Roman" w:hAnsi="Times New Roman" w:cs="Times New Roman"/>
          <w:sz w:val="28"/>
          <w:szCs w:val="28"/>
        </w:rPr>
        <w:t>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</w:t>
      </w:r>
      <w:r w:rsidRPr="00D1211F">
        <w:rPr>
          <w:rFonts w:ascii="Times New Roman" w:hAnsi="Times New Roman" w:cs="Times New Roman"/>
          <w:sz w:val="28"/>
          <w:szCs w:val="28"/>
        </w:rPr>
        <w:t>.</w:t>
      </w:r>
    </w:p>
    <w:p w14:paraId="40C0459C" w14:textId="77777777" w:rsidR="004F2A94" w:rsidRPr="00DC485A" w:rsidRDefault="004F2A94" w:rsidP="004F2A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485A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49078EF5" w14:textId="1C373472" w:rsidR="004F2A94" w:rsidRPr="004F2A94" w:rsidRDefault="004F2A94" w:rsidP="004F2A94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4F2A94">
        <w:rPr>
          <w:rFonts w:ascii="Times New Roman" w:hAnsi="Times New Roman" w:cs="Times New Roman"/>
          <w:sz w:val="28"/>
          <w:szCs w:val="28"/>
        </w:rPr>
        <w:t xml:space="preserve">акрепить теоретические знания по алгебраическому описанию и геометрическому представлению операций над эллиптическими кривыми (ЭК): </w:t>
      </w:r>
    </w:p>
    <w:p w14:paraId="42041862" w14:textId="0701197F" w:rsidR="004F2A94" w:rsidRPr="004F2A94" w:rsidRDefault="004F2A94" w:rsidP="004F2A94">
      <w:pPr>
        <w:pStyle w:val="a5"/>
        <w:numPr>
          <w:ilvl w:val="1"/>
          <w:numId w:val="4"/>
        </w:num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2A94">
        <w:rPr>
          <w:rFonts w:ascii="Times New Roman" w:hAnsi="Times New Roman" w:cs="Times New Roman"/>
          <w:sz w:val="28"/>
          <w:szCs w:val="28"/>
        </w:rPr>
        <w:t xml:space="preserve">по алгоритмам согласования ключевой информации на основе ЭК; </w:t>
      </w:r>
    </w:p>
    <w:p w14:paraId="4BD6AF92" w14:textId="034F88E5" w:rsidR="004F2A94" w:rsidRPr="004F2A94" w:rsidRDefault="004F2A94" w:rsidP="004F2A94">
      <w:pPr>
        <w:pStyle w:val="a5"/>
        <w:numPr>
          <w:ilvl w:val="1"/>
          <w:numId w:val="4"/>
        </w:num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2A94">
        <w:rPr>
          <w:rFonts w:ascii="Times New Roman" w:hAnsi="Times New Roman" w:cs="Times New Roman"/>
          <w:sz w:val="28"/>
          <w:szCs w:val="28"/>
        </w:rPr>
        <w:t>алгоритмам зашифрования/расшифрования информации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A94">
        <w:rPr>
          <w:rFonts w:ascii="Times New Roman" w:hAnsi="Times New Roman" w:cs="Times New Roman"/>
          <w:sz w:val="28"/>
          <w:szCs w:val="28"/>
        </w:rPr>
        <w:t>основе асимметричной крипто</w:t>
      </w:r>
      <w:r>
        <w:rPr>
          <w:rFonts w:ascii="Times New Roman" w:hAnsi="Times New Roman" w:cs="Times New Roman"/>
          <w:sz w:val="28"/>
          <w:szCs w:val="28"/>
        </w:rPr>
        <w:t>гр</w:t>
      </w:r>
      <w:r w:rsidRPr="004F2A94">
        <w:rPr>
          <w:rFonts w:ascii="Times New Roman" w:hAnsi="Times New Roman" w:cs="Times New Roman"/>
          <w:sz w:val="28"/>
          <w:szCs w:val="28"/>
        </w:rPr>
        <w:t xml:space="preserve">афии и ЭК; </w:t>
      </w:r>
    </w:p>
    <w:p w14:paraId="39168ED3" w14:textId="786BF43A" w:rsidR="004F2A94" w:rsidRPr="004F2A94" w:rsidRDefault="004F2A94" w:rsidP="004F2A94">
      <w:pPr>
        <w:pStyle w:val="a5"/>
        <w:numPr>
          <w:ilvl w:val="1"/>
          <w:numId w:val="4"/>
        </w:num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2A94">
        <w:rPr>
          <w:rFonts w:ascii="Times New Roman" w:hAnsi="Times New Roman" w:cs="Times New Roman"/>
          <w:sz w:val="28"/>
          <w:szCs w:val="28"/>
        </w:rPr>
        <w:t>алгоритмам генерации и верификации электронной цифровой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A94">
        <w:rPr>
          <w:rFonts w:ascii="Times New Roman" w:hAnsi="Times New Roman" w:cs="Times New Roman"/>
          <w:sz w:val="28"/>
          <w:szCs w:val="28"/>
        </w:rPr>
        <w:t xml:space="preserve">подписи на основе асимметричной криптографии и ЭК; </w:t>
      </w:r>
    </w:p>
    <w:p w14:paraId="31721A08" w14:textId="60854310" w:rsidR="004F2A94" w:rsidRPr="004F2A94" w:rsidRDefault="004F2A94" w:rsidP="004F2A94">
      <w:pPr>
        <w:pStyle w:val="a5"/>
        <w:numPr>
          <w:ilvl w:val="1"/>
          <w:numId w:val="4"/>
        </w:num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2A94">
        <w:rPr>
          <w:rFonts w:ascii="Times New Roman" w:hAnsi="Times New Roman" w:cs="Times New Roman"/>
          <w:sz w:val="28"/>
          <w:szCs w:val="28"/>
        </w:rPr>
        <w:t xml:space="preserve">оценке криптостойкости систем на основе ЭК. </w:t>
      </w:r>
    </w:p>
    <w:p w14:paraId="015D7589" w14:textId="68DD8575" w:rsidR="004F2A94" w:rsidRPr="004F2A94" w:rsidRDefault="004F2A94" w:rsidP="004F2A94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2A94">
        <w:rPr>
          <w:rFonts w:ascii="Times New Roman" w:hAnsi="Times New Roman" w:cs="Times New Roman"/>
          <w:sz w:val="28"/>
          <w:szCs w:val="28"/>
        </w:rPr>
        <w:t>Разработать приложение для реализации указанных преподавателем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A94">
        <w:rPr>
          <w:rFonts w:ascii="Times New Roman" w:hAnsi="Times New Roman" w:cs="Times New Roman"/>
          <w:sz w:val="28"/>
          <w:szCs w:val="28"/>
        </w:rPr>
        <w:t>методов криптопреобразования на основе ЭК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EFDFA2B" w14:textId="219F4A22" w:rsidR="004F2A94" w:rsidRPr="004F2A94" w:rsidRDefault="004F2A94" w:rsidP="004F2A94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2A94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A94">
        <w:rPr>
          <w:rFonts w:ascii="Times New Roman" w:hAnsi="Times New Roman" w:cs="Times New Roman"/>
          <w:sz w:val="28"/>
          <w:szCs w:val="28"/>
        </w:rPr>
        <w:t xml:space="preserve">экспериментов с использованием приложения и результатов эксперимента. </w:t>
      </w:r>
      <w:r w:rsidRPr="004F2A94">
        <w:rPr>
          <w:rFonts w:ascii="Times New Roman" w:hAnsi="Times New Roman" w:cs="Times New Roman"/>
          <w:sz w:val="28"/>
          <w:szCs w:val="28"/>
        </w:rPr>
        <w:br w:type="page"/>
      </w:r>
    </w:p>
    <w:p w14:paraId="00732628" w14:textId="77777777" w:rsidR="004F2A94" w:rsidRDefault="004F2A94" w:rsidP="004F2A94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29596461"/>
      <w:bookmarkStart w:id="3" w:name="_Toc130160228"/>
      <w:bookmarkStart w:id="4" w:name="_Toc136540851"/>
      <w:bookmarkEnd w:id="1"/>
      <w:bookmarkEnd w:id="0"/>
      <w:r w:rsidRPr="006C3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Практические задания</w:t>
      </w:r>
      <w:bookmarkEnd w:id="2"/>
      <w:bookmarkEnd w:id="3"/>
      <w:bookmarkEnd w:id="4"/>
    </w:p>
    <w:p w14:paraId="02CF8877" w14:textId="77777777" w:rsidR="004F2A94" w:rsidRPr="004F2A94" w:rsidRDefault="004F2A94" w:rsidP="004F2A94">
      <w:pPr>
        <w:pStyle w:val="2"/>
        <w:spacing w:after="28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36540852"/>
      <w:r w:rsidRPr="004F2A94">
        <w:rPr>
          <w:rFonts w:ascii="Times New Roman" w:hAnsi="Times New Roman" w:cs="Times New Roman"/>
          <w:color w:val="000000" w:themeColor="text1"/>
          <w:sz w:val="28"/>
          <w:szCs w:val="28"/>
        </w:rPr>
        <w:t>Задание 1</w:t>
      </w:r>
      <w:bookmarkEnd w:id="5"/>
    </w:p>
    <w:p w14:paraId="6EB2E4CA" w14:textId="5A693898" w:rsidR="004F2A94" w:rsidRPr="004F2A94" w:rsidRDefault="004F2A94" w:rsidP="004F2A94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4F2A94">
        <w:rPr>
          <w:rFonts w:cs="Calibri"/>
          <w:color w:val="000000"/>
          <w:sz w:val="28"/>
          <w:szCs w:val="28"/>
        </w:rPr>
        <w:t xml:space="preserve">Найти точки ЭК для значений х, где </w:t>
      </w:r>
      <w:r w:rsidRPr="000A47C7">
        <w:rPr>
          <w:rFonts w:cs="Calibri"/>
          <w:i/>
          <w:iCs/>
          <w:color w:val="000000"/>
          <w:sz w:val="28"/>
          <w:szCs w:val="28"/>
        </w:rPr>
        <w:t>х</w:t>
      </w:r>
      <w:r w:rsidRPr="000A47C7">
        <w:rPr>
          <w:rFonts w:cs="Calibri"/>
          <w:i/>
          <w:iCs/>
          <w:color w:val="000000"/>
          <w:sz w:val="28"/>
          <w:szCs w:val="28"/>
          <w:vertAlign w:val="subscript"/>
        </w:rPr>
        <w:t>мин</w:t>
      </w:r>
      <w:r w:rsidRPr="004F2A94">
        <w:rPr>
          <w:rFonts w:cs="Calibri"/>
          <w:color w:val="000000"/>
          <w:sz w:val="28"/>
          <w:szCs w:val="28"/>
        </w:rPr>
        <w:t xml:space="preserve"> = </w:t>
      </w:r>
      <w:r w:rsidR="000A47C7" w:rsidRPr="000A47C7">
        <w:rPr>
          <w:rFonts w:cs="Calibri"/>
          <w:color w:val="000000"/>
          <w:sz w:val="28"/>
          <w:szCs w:val="28"/>
        </w:rPr>
        <w:t>36</w:t>
      </w:r>
      <w:r w:rsidRPr="004F2A94">
        <w:rPr>
          <w:rFonts w:cs="Calibri"/>
          <w:color w:val="000000"/>
          <w:sz w:val="28"/>
          <w:szCs w:val="28"/>
        </w:rPr>
        <w:t xml:space="preserve">, а </w:t>
      </w:r>
      <w:r w:rsidRPr="000A47C7">
        <w:rPr>
          <w:rFonts w:cs="Calibri"/>
          <w:i/>
          <w:iCs/>
          <w:color w:val="000000"/>
          <w:sz w:val="28"/>
          <w:szCs w:val="28"/>
        </w:rPr>
        <w:t>х</w:t>
      </w:r>
      <w:r w:rsidRPr="000A47C7">
        <w:rPr>
          <w:rFonts w:cs="Calibri"/>
          <w:i/>
          <w:iCs/>
          <w:color w:val="000000"/>
          <w:sz w:val="28"/>
          <w:szCs w:val="28"/>
          <w:vertAlign w:val="subscript"/>
        </w:rPr>
        <w:t>макс</w:t>
      </w:r>
      <w:r w:rsidRPr="004F2A94">
        <w:rPr>
          <w:rFonts w:cs="Calibri"/>
          <w:color w:val="000000"/>
          <w:sz w:val="28"/>
          <w:szCs w:val="28"/>
        </w:rPr>
        <w:t xml:space="preserve"> = </w:t>
      </w:r>
      <w:r w:rsidR="000A47C7">
        <w:rPr>
          <w:rFonts w:cs="Calibri"/>
          <w:color w:val="000000"/>
          <w:sz w:val="28"/>
          <w:szCs w:val="28"/>
          <w:lang w:val="en-US"/>
        </w:rPr>
        <w:t>70</w:t>
      </w:r>
      <w:r w:rsidRPr="004F2A94">
        <w:rPr>
          <w:rFonts w:cs="Calibri"/>
          <w:color w:val="000000"/>
          <w:sz w:val="28"/>
          <w:szCs w:val="28"/>
        </w:rPr>
        <w:t>.</w:t>
      </w:r>
    </w:p>
    <w:p w14:paraId="600015FD" w14:textId="77777777" w:rsidR="004F2A94" w:rsidRPr="004F2A94" w:rsidRDefault="004F2A94" w:rsidP="004F2A94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4F2A94">
        <w:rPr>
          <w:rFonts w:cs="Calibri"/>
          <w:color w:val="000000"/>
          <w:sz w:val="28"/>
          <w:szCs w:val="28"/>
        </w:rPr>
        <w:t>Для реализации данного задания можно с помощью цикла от 141 до 175 посчитать значения по формуле:</w:t>
      </w:r>
    </w:p>
    <w:p w14:paraId="23B047E4" w14:textId="77777777" w:rsidR="004F2A94" w:rsidRPr="004F2A94" w:rsidRDefault="004F2A94" w:rsidP="004F2A94">
      <w:pPr>
        <w:pStyle w:val="a8"/>
        <w:spacing w:before="280" w:after="28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-x+1</m:t>
          </m:r>
        </m:oMath>
      </m:oMathPara>
    </w:p>
    <w:p w14:paraId="4ED058B2" w14:textId="1DB436B4" w:rsidR="004F2A94" w:rsidRDefault="004F2A94" w:rsidP="004F2A94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4F2A94">
        <w:rPr>
          <w:rFonts w:cs="Calibri"/>
          <w:color w:val="000000"/>
          <w:sz w:val="28"/>
          <w:szCs w:val="28"/>
        </w:rPr>
        <w:t xml:space="preserve">Результат работы алгоритма представлен на рисунке </w:t>
      </w:r>
      <w:r>
        <w:rPr>
          <w:rFonts w:cs="Calibri"/>
          <w:color w:val="000000"/>
          <w:sz w:val="28"/>
          <w:szCs w:val="28"/>
        </w:rPr>
        <w:t>1</w:t>
      </w:r>
      <w:r w:rsidRPr="004F2A94">
        <w:rPr>
          <w:rFonts w:cs="Calibri"/>
          <w:color w:val="000000"/>
          <w:sz w:val="28"/>
          <w:szCs w:val="28"/>
        </w:rPr>
        <w:t>.</w:t>
      </w:r>
    </w:p>
    <w:p w14:paraId="2D16FBB3" w14:textId="755381DC" w:rsidR="004F2A94" w:rsidRPr="004F2A94" w:rsidRDefault="004F2A94" w:rsidP="004F2A94">
      <w:pPr>
        <w:pStyle w:val="a8"/>
        <w:spacing w:before="280" w:after="240"/>
        <w:jc w:val="center"/>
        <w:rPr>
          <w:rFonts w:cs="Calibri"/>
          <w:color w:val="000000"/>
          <w:sz w:val="28"/>
          <w:szCs w:val="28"/>
        </w:rPr>
      </w:pPr>
      <w:r w:rsidRPr="004F2A94">
        <w:rPr>
          <w:rFonts w:cs="Calibri"/>
          <w:noProof/>
          <w:color w:val="000000"/>
          <w:sz w:val="28"/>
          <w:szCs w:val="28"/>
        </w:rPr>
        <w:drawing>
          <wp:inline distT="0" distB="0" distL="0" distR="0" wp14:anchorId="1FA9DD85" wp14:editId="52A3EFE3">
            <wp:extent cx="4696480" cy="101931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87A5" w14:textId="0BF16324" w:rsidR="004F2A94" w:rsidRDefault="004F2A94" w:rsidP="004F2A94">
      <w:pPr>
        <w:pStyle w:val="a8"/>
        <w:spacing w:before="280" w:after="240"/>
        <w:jc w:val="center"/>
        <w:rPr>
          <w:rFonts w:cs="Calibri"/>
          <w:color w:val="000000"/>
          <w:sz w:val="28"/>
          <w:szCs w:val="28"/>
        </w:rPr>
      </w:pPr>
      <w:r w:rsidRPr="004F2A94">
        <w:rPr>
          <w:rFonts w:cs="Calibri"/>
          <w:color w:val="000000"/>
          <w:sz w:val="28"/>
          <w:szCs w:val="28"/>
        </w:rPr>
        <w:t xml:space="preserve">Рисунок </w:t>
      </w:r>
      <w:r>
        <w:rPr>
          <w:rFonts w:cs="Calibri"/>
          <w:color w:val="000000"/>
          <w:sz w:val="28"/>
          <w:szCs w:val="28"/>
        </w:rPr>
        <w:t>1</w:t>
      </w:r>
      <w:r w:rsidRPr="004F2A94">
        <w:rPr>
          <w:rFonts w:cs="Calibri"/>
          <w:color w:val="000000"/>
          <w:sz w:val="28"/>
          <w:szCs w:val="28"/>
        </w:rPr>
        <w:t xml:space="preserve"> – Результат работы алгоритма</w:t>
      </w:r>
    </w:p>
    <w:p w14:paraId="3B67AF71" w14:textId="36CE9621" w:rsidR="004F2A94" w:rsidRPr="004F2A94" w:rsidRDefault="004F2A94" w:rsidP="004F2A94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4F2A94">
        <w:rPr>
          <w:rFonts w:cs="Calibri"/>
          <w:color w:val="000000"/>
          <w:sz w:val="28"/>
          <w:szCs w:val="28"/>
        </w:rPr>
        <w:t>Разработать приложение для выполнения операций над</w:t>
      </w:r>
      <w:r>
        <w:rPr>
          <w:rFonts w:cs="Calibri"/>
          <w:color w:val="000000"/>
          <w:sz w:val="28"/>
          <w:szCs w:val="28"/>
        </w:rPr>
        <w:t xml:space="preserve"> </w:t>
      </w:r>
      <w:r w:rsidRPr="004F2A94">
        <w:rPr>
          <w:rFonts w:cs="Calibri"/>
          <w:color w:val="000000"/>
          <w:sz w:val="28"/>
          <w:szCs w:val="28"/>
        </w:rPr>
        <w:t xml:space="preserve">точками кривой: </w:t>
      </w:r>
    </w:p>
    <w:p w14:paraId="485A3A73" w14:textId="1565B6F6" w:rsidR="0062571A" w:rsidRDefault="004F2A94" w:rsidP="0062571A">
      <w:pPr>
        <w:pStyle w:val="a8"/>
        <w:numPr>
          <w:ilvl w:val="0"/>
          <w:numId w:val="5"/>
        </w:numPr>
        <w:spacing w:before="0" w:after="0"/>
        <w:jc w:val="both"/>
        <w:rPr>
          <w:rFonts w:cs="Calibri"/>
          <w:color w:val="000000"/>
          <w:sz w:val="28"/>
          <w:szCs w:val="28"/>
        </w:rPr>
      </w:pPr>
      <w:r w:rsidRPr="0062571A">
        <w:rPr>
          <w:rFonts w:cs="Calibri"/>
          <w:i/>
          <w:iCs/>
          <w:color w:val="000000"/>
          <w:sz w:val="28"/>
          <w:szCs w:val="28"/>
        </w:rPr>
        <w:t>kР</w:t>
      </w:r>
      <w:r w:rsidRPr="004F2A94">
        <w:rPr>
          <w:rFonts w:cs="Calibri"/>
          <w:color w:val="000000"/>
          <w:sz w:val="28"/>
          <w:szCs w:val="28"/>
        </w:rPr>
        <w:t xml:space="preserve">; </w:t>
      </w:r>
    </w:p>
    <w:p w14:paraId="1D1632DE" w14:textId="5FC740C2" w:rsidR="0062571A" w:rsidRDefault="004F2A94" w:rsidP="0062571A">
      <w:pPr>
        <w:pStyle w:val="a8"/>
        <w:numPr>
          <w:ilvl w:val="0"/>
          <w:numId w:val="5"/>
        </w:numPr>
        <w:spacing w:before="0" w:after="0"/>
        <w:jc w:val="both"/>
        <w:rPr>
          <w:rFonts w:cs="Calibri"/>
          <w:color w:val="000000"/>
          <w:sz w:val="28"/>
          <w:szCs w:val="28"/>
        </w:rPr>
      </w:pPr>
      <w:r w:rsidRPr="0062571A">
        <w:rPr>
          <w:rFonts w:cs="Calibri"/>
          <w:i/>
          <w:iCs/>
          <w:color w:val="000000"/>
          <w:sz w:val="28"/>
          <w:szCs w:val="28"/>
        </w:rPr>
        <w:t>Р</w:t>
      </w:r>
      <w:r w:rsidRPr="004F2A94">
        <w:rPr>
          <w:rFonts w:cs="Calibri"/>
          <w:color w:val="000000"/>
          <w:sz w:val="28"/>
          <w:szCs w:val="28"/>
        </w:rPr>
        <w:t xml:space="preserve"> + </w:t>
      </w:r>
      <w:r w:rsidRPr="0062571A">
        <w:rPr>
          <w:rFonts w:cs="Calibri"/>
          <w:i/>
          <w:iCs/>
          <w:color w:val="000000"/>
          <w:sz w:val="28"/>
          <w:szCs w:val="28"/>
        </w:rPr>
        <w:t>Q</w:t>
      </w:r>
      <w:r w:rsidRPr="004F2A94">
        <w:rPr>
          <w:rFonts w:cs="Calibri"/>
          <w:color w:val="000000"/>
          <w:sz w:val="28"/>
          <w:szCs w:val="28"/>
        </w:rPr>
        <w:t>;</w:t>
      </w:r>
    </w:p>
    <w:p w14:paraId="18BD039A" w14:textId="08143DEB" w:rsidR="0062571A" w:rsidRDefault="004F2A94" w:rsidP="0062571A">
      <w:pPr>
        <w:pStyle w:val="a8"/>
        <w:numPr>
          <w:ilvl w:val="0"/>
          <w:numId w:val="5"/>
        </w:numPr>
        <w:spacing w:before="0" w:after="0"/>
        <w:jc w:val="both"/>
        <w:rPr>
          <w:rFonts w:cs="Calibri"/>
          <w:color w:val="000000"/>
          <w:sz w:val="28"/>
          <w:szCs w:val="28"/>
        </w:rPr>
      </w:pPr>
      <w:r w:rsidRPr="0062571A">
        <w:rPr>
          <w:rFonts w:cs="Calibri"/>
          <w:i/>
          <w:iCs/>
          <w:color w:val="000000"/>
          <w:sz w:val="28"/>
          <w:szCs w:val="28"/>
        </w:rPr>
        <w:t>kР</w:t>
      </w:r>
      <w:r w:rsidRPr="004F2A94">
        <w:rPr>
          <w:rFonts w:cs="Calibri"/>
          <w:color w:val="000000"/>
          <w:sz w:val="28"/>
          <w:szCs w:val="28"/>
        </w:rPr>
        <w:t xml:space="preserve"> + </w:t>
      </w:r>
      <w:r w:rsidRPr="0062571A">
        <w:rPr>
          <w:rFonts w:cs="Calibri"/>
          <w:i/>
          <w:iCs/>
          <w:color w:val="000000"/>
          <w:sz w:val="28"/>
          <w:szCs w:val="28"/>
        </w:rPr>
        <w:t>lQ</w:t>
      </w:r>
      <w:r w:rsidRPr="004F2A94">
        <w:rPr>
          <w:rFonts w:cs="Calibri"/>
          <w:color w:val="000000"/>
          <w:sz w:val="28"/>
          <w:szCs w:val="28"/>
        </w:rPr>
        <w:t xml:space="preserve"> – </w:t>
      </w:r>
      <w:r w:rsidRPr="0062571A">
        <w:rPr>
          <w:rFonts w:cs="Calibri"/>
          <w:i/>
          <w:iCs/>
          <w:color w:val="000000"/>
          <w:sz w:val="28"/>
          <w:szCs w:val="28"/>
        </w:rPr>
        <w:t>R</w:t>
      </w:r>
      <w:r w:rsidRPr="004F2A94">
        <w:rPr>
          <w:rFonts w:cs="Calibri"/>
          <w:color w:val="000000"/>
          <w:sz w:val="28"/>
          <w:szCs w:val="28"/>
        </w:rPr>
        <w:t xml:space="preserve">; </w:t>
      </w:r>
    </w:p>
    <w:p w14:paraId="467509EF" w14:textId="5EB26D62" w:rsidR="004F2A94" w:rsidRDefault="004F2A94" w:rsidP="0062571A">
      <w:pPr>
        <w:pStyle w:val="a8"/>
        <w:numPr>
          <w:ilvl w:val="0"/>
          <w:numId w:val="5"/>
        </w:numPr>
        <w:spacing w:before="0" w:after="0"/>
        <w:jc w:val="both"/>
        <w:rPr>
          <w:rFonts w:cs="Calibri"/>
          <w:color w:val="000000"/>
          <w:sz w:val="28"/>
          <w:szCs w:val="28"/>
        </w:rPr>
      </w:pPr>
      <w:r w:rsidRPr="0062571A">
        <w:rPr>
          <w:rFonts w:cs="Calibri"/>
          <w:i/>
          <w:iCs/>
          <w:color w:val="000000"/>
          <w:sz w:val="28"/>
          <w:szCs w:val="28"/>
        </w:rPr>
        <w:t>Р</w:t>
      </w:r>
      <w:r w:rsidRPr="004F2A94">
        <w:rPr>
          <w:rFonts w:cs="Calibri"/>
          <w:color w:val="000000"/>
          <w:sz w:val="28"/>
          <w:szCs w:val="28"/>
        </w:rPr>
        <w:t xml:space="preserve"> – </w:t>
      </w:r>
      <w:r w:rsidRPr="0062571A">
        <w:rPr>
          <w:rFonts w:cs="Calibri"/>
          <w:i/>
          <w:iCs/>
          <w:color w:val="000000"/>
          <w:sz w:val="28"/>
          <w:szCs w:val="28"/>
        </w:rPr>
        <w:t>Q</w:t>
      </w:r>
      <w:r w:rsidRPr="004F2A94">
        <w:rPr>
          <w:rFonts w:cs="Calibri"/>
          <w:color w:val="000000"/>
          <w:sz w:val="28"/>
          <w:szCs w:val="28"/>
        </w:rPr>
        <w:t xml:space="preserve"> + </w:t>
      </w:r>
      <w:r w:rsidRPr="0062571A">
        <w:rPr>
          <w:rFonts w:cs="Calibri"/>
          <w:i/>
          <w:iCs/>
          <w:color w:val="000000"/>
          <w:sz w:val="28"/>
          <w:szCs w:val="28"/>
        </w:rPr>
        <w:t>R</w:t>
      </w:r>
      <w:r w:rsidRPr="004F2A94">
        <w:rPr>
          <w:rFonts w:cs="Calibri"/>
          <w:color w:val="000000"/>
          <w:sz w:val="28"/>
          <w:szCs w:val="28"/>
        </w:rPr>
        <w:t>.</w:t>
      </w:r>
    </w:p>
    <w:p w14:paraId="7E1B201D" w14:textId="0FB8F65A" w:rsidR="0062571A" w:rsidRPr="0062571A" w:rsidRDefault="0062571A" w:rsidP="0062571A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62571A">
        <w:rPr>
          <w:rFonts w:cs="Calibri"/>
          <w:color w:val="000000"/>
          <w:sz w:val="28"/>
          <w:szCs w:val="28"/>
        </w:rPr>
        <w:t>При этом</w:t>
      </w:r>
      <w:r>
        <w:rPr>
          <w:rFonts w:cs="Calibri"/>
          <w:color w:val="000000"/>
          <w:sz w:val="28"/>
          <w:szCs w:val="28"/>
        </w:rPr>
        <w:t xml:space="preserve"> примем </w:t>
      </w:r>
      <w:r>
        <w:rPr>
          <w:rFonts w:cs="Calibri"/>
          <w:i/>
          <w:iCs/>
          <w:color w:val="000000"/>
          <w:sz w:val="28"/>
          <w:szCs w:val="28"/>
          <w:lang w:val="en-US"/>
        </w:rPr>
        <w:t>P</w:t>
      </w:r>
      <w:r w:rsidRPr="0062571A">
        <w:rPr>
          <w:rFonts w:cs="Calibri"/>
          <w:i/>
          <w:iCs/>
          <w:color w:val="000000"/>
          <w:sz w:val="28"/>
          <w:szCs w:val="28"/>
        </w:rPr>
        <w:t xml:space="preserve"> </w:t>
      </w:r>
      <w:r w:rsidRPr="0062571A">
        <w:rPr>
          <w:rFonts w:cs="Calibri"/>
          <w:color w:val="000000"/>
          <w:sz w:val="28"/>
          <w:szCs w:val="28"/>
        </w:rPr>
        <w:t xml:space="preserve">= (37; 17), </w:t>
      </w:r>
      <w:r>
        <w:rPr>
          <w:rFonts w:cs="Calibri"/>
          <w:i/>
          <w:iCs/>
          <w:color w:val="000000"/>
          <w:sz w:val="28"/>
          <w:szCs w:val="28"/>
          <w:lang w:val="en-US"/>
        </w:rPr>
        <w:t>Q</w:t>
      </w:r>
      <w:r w:rsidRPr="0062571A">
        <w:rPr>
          <w:rFonts w:cs="Calibri"/>
          <w:i/>
          <w:iCs/>
          <w:color w:val="000000"/>
          <w:sz w:val="28"/>
          <w:szCs w:val="28"/>
        </w:rPr>
        <w:t xml:space="preserve"> </w:t>
      </w:r>
      <w:r w:rsidRPr="0062571A">
        <w:rPr>
          <w:rFonts w:cs="Calibri"/>
          <w:color w:val="000000"/>
          <w:sz w:val="28"/>
          <w:szCs w:val="28"/>
        </w:rPr>
        <w:t xml:space="preserve">= (40; 11), </w:t>
      </w:r>
      <w:r>
        <w:rPr>
          <w:rFonts w:cs="Calibri"/>
          <w:i/>
          <w:iCs/>
          <w:color w:val="000000"/>
          <w:sz w:val="28"/>
          <w:szCs w:val="28"/>
          <w:lang w:val="en-US"/>
        </w:rPr>
        <w:t>R</w:t>
      </w:r>
      <w:r w:rsidRPr="0062571A">
        <w:rPr>
          <w:rFonts w:cs="Calibri"/>
          <w:i/>
          <w:iCs/>
          <w:color w:val="000000"/>
          <w:sz w:val="28"/>
          <w:szCs w:val="28"/>
        </w:rPr>
        <w:t xml:space="preserve"> </w:t>
      </w:r>
      <w:r w:rsidRPr="0062571A">
        <w:rPr>
          <w:rFonts w:cs="Calibri"/>
          <w:color w:val="000000"/>
          <w:sz w:val="28"/>
          <w:szCs w:val="28"/>
        </w:rPr>
        <w:t xml:space="preserve">= (64; 27), </w:t>
      </w:r>
      <w:r>
        <w:rPr>
          <w:rFonts w:cs="Calibri"/>
          <w:i/>
          <w:iCs/>
          <w:color w:val="000000"/>
          <w:sz w:val="28"/>
          <w:szCs w:val="28"/>
          <w:lang w:val="en-US"/>
        </w:rPr>
        <w:t>k</w:t>
      </w:r>
      <w:r w:rsidRPr="0062571A">
        <w:rPr>
          <w:rFonts w:cs="Calibri"/>
          <w:i/>
          <w:iCs/>
          <w:color w:val="000000"/>
          <w:sz w:val="28"/>
          <w:szCs w:val="28"/>
        </w:rPr>
        <w:t xml:space="preserve"> </w:t>
      </w:r>
      <w:r w:rsidRPr="0062571A">
        <w:rPr>
          <w:rFonts w:cs="Calibri"/>
          <w:color w:val="000000"/>
          <w:sz w:val="28"/>
          <w:szCs w:val="28"/>
        </w:rPr>
        <w:t xml:space="preserve">= 6, </w:t>
      </w:r>
      <w:r>
        <w:rPr>
          <w:rFonts w:cs="Calibri"/>
          <w:i/>
          <w:iCs/>
          <w:color w:val="000000"/>
          <w:sz w:val="28"/>
          <w:szCs w:val="28"/>
          <w:lang w:val="en-US"/>
        </w:rPr>
        <w:t>l</w:t>
      </w:r>
      <w:r w:rsidRPr="0062571A">
        <w:rPr>
          <w:rFonts w:cs="Calibri"/>
          <w:i/>
          <w:iCs/>
          <w:color w:val="000000"/>
          <w:sz w:val="28"/>
          <w:szCs w:val="28"/>
        </w:rPr>
        <w:t xml:space="preserve"> </w:t>
      </w:r>
      <w:r w:rsidRPr="0062571A">
        <w:rPr>
          <w:rFonts w:cs="Calibri"/>
          <w:color w:val="000000"/>
          <w:sz w:val="28"/>
          <w:szCs w:val="28"/>
        </w:rPr>
        <w:t>= 10.</w:t>
      </w:r>
    </w:p>
    <w:p w14:paraId="5B0C45DD" w14:textId="3E2E459C" w:rsidR="004F2A94" w:rsidRDefault="004F2A94" w:rsidP="004F2A94">
      <w:pPr>
        <w:pStyle w:val="a8"/>
        <w:spacing w:before="280" w:after="240"/>
        <w:jc w:val="center"/>
        <w:rPr>
          <w:rFonts w:cs="Calibri"/>
          <w:color w:val="000000"/>
          <w:sz w:val="28"/>
          <w:szCs w:val="28"/>
        </w:rPr>
      </w:pPr>
      <w:r w:rsidRPr="004F2A94">
        <w:rPr>
          <w:rFonts w:cs="Calibri"/>
          <w:noProof/>
          <w:color w:val="000000"/>
          <w:sz w:val="28"/>
          <w:szCs w:val="28"/>
        </w:rPr>
        <w:drawing>
          <wp:inline distT="0" distB="0" distL="0" distR="0" wp14:anchorId="344940AA" wp14:editId="7942771F">
            <wp:extent cx="1743318" cy="136226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363C" w14:textId="509C0179" w:rsidR="004F2A94" w:rsidRPr="004F2A94" w:rsidRDefault="004F2A94" w:rsidP="004F2A94">
      <w:pPr>
        <w:pStyle w:val="a8"/>
        <w:spacing w:before="280" w:after="240"/>
        <w:jc w:val="center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Рисунок 2 — Результат вычислений операций над точками эллиптической кривой</w:t>
      </w:r>
    </w:p>
    <w:p w14:paraId="324B9CC2" w14:textId="77777777" w:rsidR="004F2A94" w:rsidRPr="004F2A94" w:rsidRDefault="004F2A94" w:rsidP="004F2A94">
      <w:pPr>
        <w:pStyle w:val="2"/>
        <w:spacing w:after="28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36540853"/>
      <w:r w:rsidRPr="004F2A94">
        <w:rPr>
          <w:rFonts w:ascii="Times New Roman" w:hAnsi="Times New Roman" w:cs="Times New Roman"/>
          <w:color w:val="000000" w:themeColor="text1"/>
          <w:sz w:val="28"/>
          <w:szCs w:val="28"/>
        </w:rPr>
        <w:t>Задание 2</w:t>
      </w:r>
      <w:bookmarkEnd w:id="6"/>
    </w:p>
    <w:p w14:paraId="68EFC59B" w14:textId="45CF899A" w:rsidR="004F2A94" w:rsidRPr="004F2A94" w:rsidRDefault="004F2A94" w:rsidP="0062571A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4F2A94">
        <w:rPr>
          <w:rFonts w:cs="Calibri"/>
          <w:color w:val="000000"/>
          <w:sz w:val="28"/>
          <w:szCs w:val="28"/>
        </w:rPr>
        <w:t>Создать приложение для зашифрования/расшифрования собственного имени на основе ЭК.</w:t>
      </w:r>
    </w:p>
    <w:p w14:paraId="517CAEE3" w14:textId="23F34054" w:rsidR="004F2A94" w:rsidRDefault="004F2A94" w:rsidP="0062571A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4F2A94">
        <w:rPr>
          <w:rFonts w:cs="Calibri"/>
          <w:color w:val="000000"/>
          <w:sz w:val="28"/>
          <w:szCs w:val="28"/>
        </w:rPr>
        <w:t>В результате работы алгоритма получается набор</w:t>
      </w:r>
      <w:r w:rsidR="0062571A" w:rsidRPr="0062571A">
        <w:rPr>
          <w:rFonts w:cs="Calibri"/>
          <w:color w:val="000000"/>
          <w:sz w:val="28"/>
          <w:szCs w:val="28"/>
        </w:rPr>
        <w:t xml:space="preserve"> </w:t>
      </w:r>
      <w:r w:rsidRPr="004F2A94">
        <w:rPr>
          <w:rFonts w:cs="Calibri"/>
          <w:color w:val="000000"/>
          <w:sz w:val="28"/>
          <w:szCs w:val="28"/>
        </w:rPr>
        <w:t>точек</w:t>
      </w:r>
      <w:r w:rsidR="0062571A" w:rsidRPr="0062571A">
        <w:rPr>
          <w:rFonts w:cs="Calibri"/>
          <w:color w:val="000000"/>
          <w:sz w:val="28"/>
          <w:szCs w:val="28"/>
        </w:rPr>
        <w:t>,</w:t>
      </w:r>
      <w:r w:rsidRPr="004F2A94">
        <w:rPr>
          <w:rFonts w:cs="Calibri"/>
          <w:color w:val="000000"/>
          <w:sz w:val="28"/>
          <w:szCs w:val="28"/>
        </w:rPr>
        <w:t xml:space="preserve"> который в 2 раза больше, чем исходное сообщение. Вывод алгоритма представлен на рисунке </w:t>
      </w:r>
      <w:r w:rsidR="0062571A">
        <w:rPr>
          <w:rFonts w:cs="Calibri"/>
          <w:color w:val="000000"/>
          <w:sz w:val="28"/>
          <w:szCs w:val="28"/>
          <w:lang w:val="en-US"/>
        </w:rPr>
        <w:t>3</w:t>
      </w:r>
      <w:r w:rsidRPr="004F2A94">
        <w:rPr>
          <w:rFonts w:cs="Calibri"/>
          <w:color w:val="000000"/>
          <w:sz w:val="28"/>
          <w:szCs w:val="28"/>
        </w:rPr>
        <w:t>.</w:t>
      </w:r>
    </w:p>
    <w:p w14:paraId="0827C31D" w14:textId="30B1DFD0" w:rsidR="0062571A" w:rsidRPr="004F2A94" w:rsidRDefault="0062571A" w:rsidP="004F2A94">
      <w:pPr>
        <w:pStyle w:val="a8"/>
        <w:spacing w:before="280" w:after="240"/>
        <w:jc w:val="center"/>
        <w:rPr>
          <w:rFonts w:cs="Calibri"/>
          <w:color w:val="000000"/>
          <w:sz w:val="28"/>
          <w:szCs w:val="28"/>
        </w:rPr>
      </w:pPr>
      <w:r w:rsidRPr="0062571A">
        <w:rPr>
          <w:rFonts w:cs="Calibri"/>
          <w:noProof/>
          <w:color w:val="000000"/>
          <w:sz w:val="28"/>
          <w:szCs w:val="28"/>
        </w:rPr>
        <w:lastRenderedPageBreak/>
        <w:drawing>
          <wp:inline distT="0" distB="0" distL="0" distR="0" wp14:anchorId="32E3FBAA" wp14:editId="705C6DA0">
            <wp:extent cx="4667249" cy="84772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349"/>
                    <a:stretch/>
                  </pic:blipFill>
                  <pic:spPr bwMode="auto">
                    <a:xfrm>
                      <a:off x="0" y="0"/>
                      <a:ext cx="4667901" cy="847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E23AA" w14:textId="4456085E" w:rsidR="004F2A94" w:rsidRPr="004F2A94" w:rsidRDefault="004F2A94" w:rsidP="004F2A94">
      <w:pPr>
        <w:pStyle w:val="a8"/>
        <w:spacing w:before="280" w:after="240"/>
        <w:jc w:val="center"/>
        <w:rPr>
          <w:rFonts w:cs="Calibri"/>
          <w:color w:val="000000"/>
          <w:sz w:val="28"/>
          <w:szCs w:val="28"/>
        </w:rPr>
      </w:pPr>
      <w:r w:rsidRPr="004F2A94">
        <w:rPr>
          <w:rFonts w:cs="Calibri"/>
          <w:color w:val="000000"/>
          <w:sz w:val="28"/>
          <w:szCs w:val="28"/>
        </w:rPr>
        <w:t xml:space="preserve">Рисунок </w:t>
      </w:r>
      <w:r w:rsidR="0062571A" w:rsidRPr="000A47C7">
        <w:rPr>
          <w:rFonts w:cs="Calibri"/>
          <w:color w:val="000000"/>
          <w:sz w:val="28"/>
          <w:szCs w:val="28"/>
        </w:rPr>
        <w:t>3</w:t>
      </w:r>
      <w:r w:rsidRPr="004F2A94">
        <w:rPr>
          <w:rFonts w:cs="Calibri"/>
          <w:color w:val="000000"/>
          <w:sz w:val="28"/>
          <w:szCs w:val="28"/>
        </w:rPr>
        <w:t xml:space="preserve"> – Результат работы алгоритма</w:t>
      </w:r>
    </w:p>
    <w:p w14:paraId="4BBB0B7F" w14:textId="77777777" w:rsidR="004F2A94" w:rsidRPr="0062571A" w:rsidRDefault="004F2A94" w:rsidP="0062571A">
      <w:pPr>
        <w:pStyle w:val="2"/>
        <w:spacing w:after="28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36540854"/>
      <w:r w:rsidRPr="0062571A">
        <w:rPr>
          <w:rFonts w:ascii="Times New Roman" w:hAnsi="Times New Roman" w:cs="Times New Roman"/>
          <w:color w:val="000000" w:themeColor="text1"/>
          <w:sz w:val="28"/>
          <w:szCs w:val="28"/>
        </w:rPr>
        <w:t>Задание 3</w:t>
      </w:r>
      <w:bookmarkEnd w:id="7"/>
    </w:p>
    <w:p w14:paraId="47164387" w14:textId="17E3EB55" w:rsidR="004F2A94" w:rsidRPr="004F2A94" w:rsidRDefault="004F2A94" w:rsidP="0062571A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4F2A94">
        <w:rPr>
          <w:rFonts w:cs="Calibri"/>
          <w:color w:val="000000"/>
          <w:sz w:val="28"/>
          <w:szCs w:val="28"/>
        </w:rPr>
        <w:t>Создать приложение для генерации/верификации ЭЦП на основе алгоритма ЕСDSA.</w:t>
      </w:r>
    </w:p>
    <w:p w14:paraId="3C296E94" w14:textId="2AFE8C90" w:rsidR="004F2A94" w:rsidRDefault="004F2A94" w:rsidP="0062571A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4F2A94">
        <w:rPr>
          <w:rFonts w:cs="Calibri"/>
          <w:color w:val="000000"/>
          <w:sz w:val="28"/>
          <w:szCs w:val="28"/>
        </w:rPr>
        <w:t xml:space="preserve">В результате работы алгоритма на консоль выводится </w:t>
      </w:r>
      <w:r w:rsidR="0062571A">
        <w:rPr>
          <w:rFonts w:cs="Calibri"/>
          <w:color w:val="000000"/>
          <w:sz w:val="28"/>
          <w:szCs w:val="28"/>
        </w:rPr>
        <w:t>результат генерации ЭЦП</w:t>
      </w:r>
      <w:r w:rsidR="0062571A" w:rsidRPr="0062571A">
        <w:rPr>
          <w:rFonts w:cs="Calibri"/>
          <w:color w:val="000000"/>
          <w:sz w:val="28"/>
          <w:szCs w:val="28"/>
        </w:rPr>
        <w:t xml:space="preserve"> </w:t>
      </w:r>
      <w:r w:rsidRPr="004F2A94">
        <w:rPr>
          <w:rFonts w:cs="Calibri"/>
          <w:color w:val="000000"/>
          <w:sz w:val="28"/>
          <w:szCs w:val="28"/>
        </w:rPr>
        <w:t xml:space="preserve">и прошла ли верификация ЭЦП. Результат работы алгоритма продемонстрирован на рисунке </w:t>
      </w:r>
      <w:r w:rsidR="0062571A">
        <w:rPr>
          <w:rFonts w:cs="Calibri"/>
          <w:color w:val="000000"/>
          <w:sz w:val="28"/>
          <w:szCs w:val="28"/>
        </w:rPr>
        <w:t>4</w:t>
      </w:r>
      <w:r w:rsidRPr="004F2A94">
        <w:rPr>
          <w:rFonts w:cs="Calibri"/>
          <w:color w:val="000000"/>
          <w:sz w:val="28"/>
          <w:szCs w:val="28"/>
        </w:rPr>
        <w:t>.</w:t>
      </w:r>
    </w:p>
    <w:p w14:paraId="0263480F" w14:textId="5E1568E3" w:rsidR="0062571A" w:rsidRPr="004F2A94" w:rsidRDefault="0062571A" w:rsidP="004F2A94">
      <w:pPr>
        <w:pStyle w:val="a8"/>
        <w:spacing w:before="280" w:after="240"/>
        <w:jc w:val="center"/>
        <w:rPr>
          <w:rFonts w:cs="Calibri"/>
          <w:color w:val="000000"/>
          <w:sz w:val="28"/>
          <w:szCs w:val="28"/>
        </w:rPr>
      </w:pPr>
      <w:r w:rsidRPr="0062571A">
        <w:rPr>
          <w:rFonts w:cs="Calibri"/>
          <w:noProof/>
          <w:color w:val="000000"/>
          <w:sz w:val="28"/>
          <w:szCs w:val="28"/>
        </w:rPr>
        <w:drawing>
          <wp:inline distT="0" distB="0" distL="0" distR="0" wp14:anchorId="7665C3D3" wp14:editId="39165D0E">
            <wp:extent cx="4715533" cy="838317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0A1F" w14:textId="29376778" w:rsidR="004F2A94" w:rsidRPr="004F2A94" w:rsidRDefault="004F2A94" w:rsidP="004F2A94">
      <w:pPr>
        <w:pStyle w:val="a8"/>
        <w:spacing w:before="280" w:after="240"/>
        <w:jc w:val="center"/>
        <w:rPr>
          <w:rFonts w:cs="Calibri"/>
          <w:color w:val="000000"/>
          <w:sz w:val="28"/>
          <w:szCs w:val="28"/>
        </w:rPr>
      </w:pPr>
      <w:r w:rsidRPr="004F2A94">
        <w:rPr>
          <w:rFonts w:cs="Calibri"/>
          <w:color w:val="000000"/>
          <w:sz w:val="28"/>
          <w:szCs w:val="28"/>
        </w:rPr>
        <w:t xml:space="preserve">Рисунок </w:t>
      </w:r>
      <w:r w:rsidR="0062571A">
        <w:rPr>
          <w:rFonts w:cs="Calibri"/>
          <w:color w:val="000000"/>
          <w:sz w:val="28"/>
          <w:szCs w:val="28"/>
        </w:rPr>
        <w:t>4</w:t>
      </w:r>
      <w:r w:rsidRPr="004F2A94">
        <w:rPr>
          <w:rFonts w:cs="Calibri"/>
          <w:color w:val="000000"/>
          <w:sz w:val="28"/>
          <w:szCs w:val="28"/>
        </w:rPr>
        <w:t xml:space="preserve"> – Результат работы алгоритма верификации ЭЦП</w:t>
      </w:r>
    </w:p>
    <w:p w14:paraId="1084FF63" w14:textId="42B6B4B5" w:rsidR="004F2A94" w:rsidRDefault="004F2A94" w:rsidP="0062571A">
      <w:pPr>
        <w:pStyle w:val="a8"/>
        <w:spacing w:before="280" w:after="240"/>
        <w:ind w:firstLine="709"/>
        <w:jc w:val="both"/>
        <w:rPr>
          <w:rFonts w:cs="Calibri"/>
          <w:color w:val="000000"/>
          <w:sz w:val="28"/>
          <w:szCs w:val="28"/>
        </w:rPr>
      </w:pPr>
      <w:r w:rsidRPr="004F2A94">
        <w:rPr>
          <w:rFonts w:cs="Calibri"/>
          <w:color w:val="000000"/>
          <w:sz w:val="28"/>
          <w:szCs w:val="28"/>
        </w:rPr>
        <w:t>Одним из основ</w:t>
      </w:r>
      <w:r w:rsidR="0062571A">
        <w:rPr>
          <w:rFonts w:cs="Calibri"/>
          <w:color w:val="000000"/>
          <w:sz w:val="28"/>
          <w:szCs w:val="28"/>
        </w:rPr>
        <w:t>н</w:t>
      </w:r>
      <w:r w:rsidRPr="004F2A94">
        <w:rPr>
          <w:rFonts w:cs="Calibri"/>
          <w:color w:val="000000"/>
          <w:sz w:val="28"/>
          <w:szCs w:val="28"/>
        </w:rPr>
        <w:t xml:space="preserve">ых параметров для пользователя является скорость шифрование и расшифрование документа. На рисунке </w:t>
      </w:r>
      <w:r w:rsidR="0062571A">
        <w:rPr>
          <w:rFonts w:cs="Calibri"/>
          <w:color w:val="000000"/>
          <w:sz w:val="28"/>
          <w:szCs w:val="28"/>
        </w:rPr>
        <w:t>5</w:t>
      </w:r>
      <w:r w:rsidRPr="004F2A94">
        <w:rPr>
          <w:rFonts w:cs="Calibri"/>
          <w:color w:val="000000"/>
          <w:sz w:val="28"/>
          <w:szCs w:val="28"/>
        </w:rPr>
        <w:t xml:space="preserve"> представлен график зависимости </w:t>
      </w:r>
      <w:r w:rsidR="0062571A">
        <w:rPr>
          <w:rFonts w:cs="Calibri"/>
          <w:color w:val="000000"/>
          <w:sz w:val="28"/>
          <w:szCs w:val="28"/>
        </w:rPr>
        <w:t>времени выполнения</w:t>
      </w:r>
      <w:r w:rsidRPr="004F2A94">
        <w:rPr>
          <w:rFonts w:cs="Calibri"/>
          <w:color w:val="000000"/>
          <w:sz w:val="28"/>
          <w:szCs w:val="28"/>
        </w:rPr>
        <w:t xml:space="preserve"> алгоритма от кол</w:t>
      </w:r>
      <w:r w:rsidR="0062571A">
        <w:rPr>
          <w:rFonts w:cs="Calibri"/>
          <w:color w:val="000000"/>
          <w:sz w:val="28"/>
          <w:szCs w:val="28"/>
        </w:rPr>
        <w:t>ичест</w:t>
      </w:r>
      <w:r w:rsidRPr="004F2A94">
        <w:rPr>
          <w:rFonts w:cs="Calibri"/>
          <w:color w:val="000000"/>
          <w:sz w:val="28"/>
          <w:szCs w:val="28"/>
        </w:rPr>
        <w:t>ва символов в сообщении.</w:t>
      </w:r>
    </w:p>
    <w:p w14:paraId="763F5E90" w14:textId="34E78F74" w:rsidR="003D7069" w:rsidRPr="004F2A94" w:rsidRDefault="003D7069" w:rsidP="003D7069">
      <w:pPr>
        <w:pStyle w:val="a8"/>
        <w:spacing w:before="280" w:after="240"/>
        <w:jc w:val="center"/>
        <w:rPr>
          <w:rFonts w:cs="Calibri"/>
          <w:color w:val="000000"/>
          <w:sz w:val="28"/>
          <w:szCs w:val="28"/>
        </w:rPr>
      </w:pPr>
      <w:r w:rsidRPr="003D7069">
        <w:rPr>
          <w:rFonts w:cs="Calibri"/>
          <w:noProof/>
          <w:color w:val="000000"/>
          <w:sz w:val="28"/>
          <w:szCs w:val="28"/>
        </w:rPr>
        <w:drawing>
          <wp:inline distT="0" distB="0" distL="0" distR="0" wp14:anchorId="32771727" wp14:editId="1DC00DFC">
            <wp:extent cx="5639587" cy="330563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51C9" w14:textId="38E452A5" w:rsidR="004F2A94" w:rsidRDefault="004F2A94" w:rsidP="003D7069">
      <w:pPr>
        <w:pStyle w:val="a8"/>
        <w:spacing w:before="280" w:after="240"/>
        <w:jc w:val="center"/>
        <w:rPr>
          <w:sz w:val="28"/>
          <w:szCs w:val="28"/>
        </w:rPr>
      </w:pPr>
      <w:r w:rsidRPr="004F2A94">
        <w:rPr>
          <w:rFonts w:cs="Calibri"/>
          <w:color w:val="000000"/>
          <w:sz w:val="28"/>
          <w:szCs w:val="28"/>
        </w:rPr>
        <w:t xml:space="preserve">Рисунок </w:t>
      </w:r>
      <w:r w:rsidR="0062571A">
        <w:rPr>
          <w:rFonts w:cs="Calibri"/>
          <w:color w:val="000000"/>
          <w:sz w:val="28"/>
          <w:szCs w:val="28"/>
        </w:rPr>
        <w:t>5</w:t>
      </w:r>
      <w:r w:rsidRPr="004F2A94">
        <w:rPr>
          <w:rFonts w:cs="Calibri"/>
          <w:color w:val="000000"/>
          <w:sz w:val="28"/>
          <w:szCs w:val="28"/>
        </w:rPr>
        <w:t xml:space="preserve"> – Зависимость </w:t>
      </w:r>
      <w:r w:rsidR="0062571A">
        <w:rPr>
          <w:rFonts w:cs="Calibri"/>
          <w:color w:val="000000"/>
          <w:sz w:val="28"/>
          <w:szCs w:val="28"/>
        </w:rPr>
        <w:t>времени за</w:t>
      </w:r>
      <w:r w:rsidRPr="004F2A94">
        <w:rPr>
          <w:rFonts w:cs="Calibri"/>
          <w:color w:val="000000"/>
          <w:sz w:val="28"/>
          <w:szCs w:val="28"/>
        </w:rPr>
        <w:t>шифрования от кол</w:t>
      </w:r>
      <w:r w:rsidR="0062571A">
        <w:rPr>
          <w:rFonts w:cs="Calibri"/>
          <w:color w:val="000000"/>
          <w:sz w:val="28"/>
          <w:szCs w:val="28"/>
        </w:rPr>
        <w:t>ичест</w:t>
      </w:r>
      <w:r w:rsidRPr="004F2A94">
        <w:rPr>
          <w:rFonts w:cs="Calibri"/>
          <w:color w:val="000000"/>
          <w:sz w:val="28"/>
          <w:szCs w:val="28"/>
        </w:rPr>
        <w:t>ва точек</w:t>
      </w:r>
      <w:r>
        <w:rPr>
          <w:sz w:val="28"/>
          <w:szCs w:val="28"/>
        </w:rPr>
        <w:br w:type="page"/>
      </w:r>
    </w:p>
    <w:p w14:paraId="102F43FF" w14:textId="77777777" w:rsidR="004F2A94" w:rsidRDefault="004F2A94" w:rsidP="004F2A94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3654085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Выводы</w:t>
      </w:r>
      <w:bookmarkEnd w:id="8"/>
    </w:p>
    <w:p w14:paraId="0050350E" w14:textId="2ADF294A" w:rsidR="004F2A94" w:rsidRPr="009842AF" w:rsidRDefault="004F2A94" w:rsidP="004F2A94">
      <w:pPr>
        <w:pStyle w:val="Standard"/>
        <w:ind w:firstLine="720"/>
        <w:jc w:val="both"/>
        <w:rPr>
          <w:rFonts w:ascii="Times New Roman" w:eastAsia="Cascadia Mono" w:hAnsi="Times New Roman" w:cs="Cascadia Mono"/>
          <w:color w:val="000000"/>
          <w:sz w:val="28"/>
          <w:szCs w:val="28"/>
          <w:lang w:val="ru-RU"/>
        </w:rPr>
      </w:pPr>
      <w:r w:rsidRPr="001571D5">
        <w:rPr>
          <w:rFonts w:ascii="Times New Roman" w:hAnsi="Times New Roman"/>
          <w:sz w:val="28"/>
          <w:szCs w:val="28"/>
          <w:lang w:val="ru-RU"/>
        </w:rPr>
        <w:t xml:space="preserve">В ходе выполнения данной лабораторной работы мы изучили и приобрели практические навыки </w:t>
      </w:r>
      <w:r w:rsidR="003D7069">
        <w:rPr>
          <w:rFonts w:ascii="Times New Roman" w:hAnsi="Times New Roman"/>
          <w:sz w:val="28"/>
          <w:szCs w:val="28"/>
          <w:lang w:val="ru-RU"/>
        </w:rPr>
        <w:t>реализации криптографических алгоритмов на основе эллиптических кривых.</w:t>
      </w:r>
      <w:r w:rsidRPr="001571D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200FFC08" w14:textId="77777777" w:rsidR="004F2A94" w:rsidRPr="001571D5" w:rsidRDefault="004F2A94" w:rsidP="004F2A94">
      <w:pPr>
        <w:pStyle w:val="Standard"/>
        <w:ind w:firstLine="68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0447D40" w14:textId="77777777" w:rsidR="004F2A94" w:rsidRPr="00E849AF" w:rsidRDefault="004F2A94" w:rsidP="004F2A94"/>
    <w:p w14:paraId="7E85C6E7" w14:textId="77777777" w:rsidR="004F2A94" w:rsidRPr="00844E05" w:rsidRDefault="004F2A94" w:rsidP="004F2A94"/>
    <w:p w14:paraId="6D2C9722" w14:textId="77777777" w:rsidR="004F2A94" w:rsidRDefault="004F2A94" w:rsidP="004F2A94"/>
    <w:p w14:paraId="62AEE012" w14:textId="77777777" w:rsidR="004F2A94" w:rsidRDefault="004F2A94" w:rsidP="004F2A94"/>
    <w:p w14:paraId="69D701F5" w14:textId="77777777" w:rsidR="004F2A94" w:rsidRDefault="004F2A94" w:rsidP="004F2A94"/>
    <w:p w14:paraId="49E8B5F1" w14:textId="77777777" w:rsidR="004F2A94" w:rsidRDefault="004F2A94"/>
    <w:sectPr w:rsidR="004F2A94" w:rsidSect="00DC485A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70EF8" w14:textId="77777777" w:rsidR="00935336" w:rsidRDefault="00935336">
      <w:pPr>
        <w:spacing w:after="0" w:line="240" w:lineRule="auto"/>
      </w:pPr>
      <w:r>
        <w:separator/>
      </w:r>
    </w:p>
  </w:endnote>
  <w:endnote w:type="continuationSeparator" w:id="0">
    <w:p w14:paraId="5910CD6E" w14:textId="77777777" w:rsidR="00935336" w:rsidRDefault="00935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22E77" w14:textId="77777777" w:rsidR="00DC485A" w:rsidRPr="00DC485A" w:rsidRDefault="003D7069" w:rsidP="00DC485A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DC485A"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0143A" w14:textId="77777777" w:rsidR="00935336" w:rsidRDefault="00935336">
      <w:pPr>
        <w:spacing w:after="0" w:line="240" w:lineRule="auto"/>
      </w:pPr>
      <w:r>
        <w:separator/>
      </w:r>
    </w:p>
  </w:footnote>
  <w:footnote w:type="continuationSeparator" w:id="0">
    <w:p w14:paraId="4249932F" w14:textId="77777777" w:rsidR="00935336" w:rsidRDefault="00935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918F8"/>
    <w:multiLevelType w:val="hybridMultilevel"/>
    <w:tmpl w:val="1E2E2E64"/>
    <w:lvl w:ilvl="0" w:tplc="E7C62426">
      <w:start w:val="1"/>
      <w:numFmt w:val="bullet"/>
      <w:lvlText w:val="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" w15:restartNumberingAfterBreak="0">
    <w:nsid w:val="1E554DA6"/>
    <w:multiLevelType w:val="hybridMultilevel"/>
    <w:tmpl w:val="60B0C36C"/>
    <w:lvl w:ilvl="0" w:tplc="E7C62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E7C624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A26771"/>
    <w:multiLevelType w:val="hybridMultilevel"/>
    <w:tmpl w:val="6846C10C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2CA1F45"/>
    <w:multiLevelType w:val="hybridMultilevel"/>
    <w:tmpl w:val="5B5E76C0"/>
    <w:lvl w:ilvl="0" w:tplc="E7C62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988DB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73CC6"/>
    <w:multiLevelType w:val="hybridMultilevel"/>
    <w:tmpl w:val="72221BF6"/>
    <w:lvl w:ilvl="0" w:tplc="E7C62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94"/>
    <w:rsid w:val="000A47C7"/>
    <w:rsid w:val="003D7069"/>
    <w:rsid w:val="004F2A94"/>
    <w:rsid w:val="0062571A"/>
    <w:rsid w:val="0093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F7B87"/>
  <w15:chartTrackingRefBased/>
  <w15:docId w15:val="{211243A6-CB26-4104-9908-71413153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A94"/>
  </w:style>
  <w:style w:type="paragraph" w:styleId="1">
    <w:name w:val="heading 1"/>
    <w:basedOn w:val="a"/>
    <w:next w:val="a"/>
    <w:link w:val="10"/>
    <w:uiPriority w:val="9"/>
    <w:qFormat/>
    <w:rsid w:val="004F2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2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2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4F2A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F2A94"/>
  </w:style>
  <w:style w:type="paragraph" w:styleId="a5">
    <w:name w:val="List Paragraph"/>
    <w:basedOn w:val="a"/>
    <w:uiPriority w:val="34"/>
    <w:qFormat/>
    <w:rsid w:val="004F2A94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4F2A9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2A94"/>
    <w:pPr>
      <w:spacing w:after="100"/>
    </w:pPr>
  </w:style>
  <w:style w:type="character" w:styleId="a7">
    <w:name w:val="Hyperlink"/>
    <w:basedOn w:val="a0"/>
    <w:uiPriority w:val="99"/>
    <w:unhideWhenUsed/>
    <w:rsid w:val="004F2A9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F2A94"/>
    <w:pPr>
      <w:spacing w:after="100"/>
      <w:ind w:left="220"/>
    </w:pPr>
  </w:style>
  <w:style w:type="paragraph" w:customStyle="1" w:styleId="Standard">
    <w:name w:val="Standard"/>
    <w:rsid w:val="004F2A94"/>
    <w:pPr>
      <w:suppressAutoHyphens/>
      <w:autoSpaceDN w:val="0"/>
      <w:spacing w:line="254" w:lineRule="auto"/>
    </w:pPr>
    <w:rPr>
      <w:rFonts w:ascii="Calibri" w:eastAsia="SimSun" w:hAnsi="Calibri" w:cs="Tahoma"/>
      <w:kern w:val="3"/>
      <w:lang w:val="en-US"/>
    </w:rPr>
  </w:style>
  <w:style w:type="paragraph" w:styleId="a8">
    <w:name w:val="Normal (Web)"/>
    <w:basedOn w:val="a"/>
    <w:unhideWhenUsed/>
    <w:rsid w:val="004F2A94"/>
    <w:pPr>
      <w:widowControl w:val="0"/>
      <w:suppressAutoHyphens/>
      <w:autoSpaceDN w:val="0"/>
      <w:spacing w:before="100" w:after="28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F2A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Дмитриева</dc:creator>
  <cp:keywords/>
  <dc:description/>
  <cp:lastModifiedBy>Лера Дмитриева</cp:lastModifiedBy>
  <cp:revision>2</cp:revision>
  <dcterms:created xsi:type="dcterms:W3CDTF">2023-06-01T16:16:00Z</dcterms:created>
  <dcterms:modified xsi:type="dcterms:W3CDTF">2023-06-05T08:51:00Z</dcterms:modified>
</cp:coreProperties>
</file>