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jc w:val="center"/>
      </w:pPr>
      <w:r>
        <w:rPr>
          <w:rFonts w:eastAsia="Helvetica" w:hint="eastAsia"/>
          <w:rtl w:val="0"/>
          <w:lang w:val="zh-CN" w:eastAsia="zh-CN"/>
        </w:rPr>
        <w:t>物流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所有车辆需挂在物流公司或者个体物流下。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tab/>
      </w:r>
    </w:p>
    <w:p>
      <w:pPr>
        <w:pStyle w:val="正文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物流公司信息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公司名称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法定代表人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身份证号码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公司地址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联系电话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组织机构代码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公司注册资本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保证金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经营范围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主要线路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是否删除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是否可提供货运险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支持的付款方式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成交数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根据成交订单变动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成交总金额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根据成交订单变动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总运输距离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根据成交订单变动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总运输载重量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根据成交订单变动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成交率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自动计算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总载重量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根据名下车辆变动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备注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个人物流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姓名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联系电话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身份证号码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家庭住址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主要线路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保证金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成交数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根据成交订单变动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成交总金额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根据成交订单变动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总运输距离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根据成交订单变动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总运输载重量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根据成交订单变动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成交率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自动计算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总载重量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根据名下车辆变动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车辆信息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" w:hint="eastAsia"/>
                <w:color w:val="0432ff"/>
                <w:rtl w:val="0"/>
              </w:rPr>
              <w:t>所属个人</w:t>
            </w:r>
            <w:r>
              <w:rPr>
                <w:rFonts w:ascii="Helvetica"/>
                <w:color w:val="0432ff"/>
                <w:rtl w:val="0"/>
              </w:rPr>
              <w:t>/</w:t>
            </w:r>
            <w:r>
              <w:rPr>
                <w:rFonts w:eastAsia="Helvetica" w:hint="eastAsia"/>
                <w:color w:val="0432ff"/>
                <w:rtl w:val="0"/>
              </w:rPr>
              <w:t>物流公司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谁添加就关联谁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车牌号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车辆性质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大货车、重型半挂等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所有人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联系电话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住址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车辆</w:t>
            </w:r>
            <w:r>
              <w:rPr>
                <w:rFonts w:ascii="Helvetica" w:cs="Arial Unicode MS" w:hAnsi="Arial Unicode MS" w:eastAsia="Arial Unicode MS"/>
                <w:rtl w:val="0"/>
              </w:rPr>
              <w:t>VIN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车辆发动机号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司机姓名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司机电话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车辆年限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车净重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车辆年检报告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车辆载重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车辆长度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是否被占用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抢单、运输中视为被占用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是否删除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备注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司机信息表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司机姓名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联系方式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身份证号码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家庭住址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年龄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性别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驾照类型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驾龄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" w:hint="eastAsia"/>
                <w:color w:val="0432ff"/>
                <w:rtl w:val="0"/>
              </w:rPr>
              <w:t>所属公司、个人</w:t>
            </w:r>
            <w:r>
              <w:rPr>
                <w:rFonts w:ascii="Helvetica"/>
                <w:color w:val="0432ff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状态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备注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tbl>
      <w:tblPr>
        <w:tblW w:w="95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50"/>
        <w:gridCol w:w="2235"/>
        <w:gridCol w:w="2234"/>
        <w:gridCol w:w="2180"/>
      </w:tblGrid>
      <w:tr>
        <w:tblPrEx>
          <w:shd w:val="clear" w:color="auto" w:fill="bdc0bf"/>
        </w:tblPrEx>
        <w:trPr>
          <w:trHeight w:val="202" w:hRule="atLeast"/>
          <w:tblHeader/>
        </w:trPr>
        <w:tc>
          <w:tcPr>
            <w:tcW w:type="dxa" w:w="959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采购方订单表（所有最终的订单都存这个表）</w:t>
            </w:r>
          </w:p>
        </w:tc>
      </w:tr>
      <w:tr>
        <w:tblPrEx>
          <w:shd w:val="clear" w:color="auto" w:fill="auto"/>
        </w:tblPrEx>
        <w:trPr>
          <w:trHeight w:val="248" w:hRule="atLeast"/>
        </w:trPr>
        <w:tc>
          <w:tcPr>
            <w:tcW w:type="dxa" w:w="295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2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3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" w:hint="eastAsia"/>
                <w:color w:val="0432ff"/>
                <w:rtl w:val="0"/>
              </w:rPr>
              <w:t>采购方</w:t>
            </w:r>
            <w:r>
              <w:rPr>
                <w:rFonts w:ascii="Helvetica"/>
                <w:color w:val="0432ff"/>
                <w:rtl w:val="0"/>
              </w:rPr>
              <w:t>ID</w:t>
            </w:r>
          </w:p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提货信息</w:t>
            </w:r>
            <w:r>
              <w:rPr>
                <w:rFonts w:ascii="Helvetica" w:cs="Arial Unicode MS" w:hAnsi="Arial Unicode MS" w:eastAsia="Arial Unicode MS"/>
                <w:rtl w:val="0"/>
              </w:rPr>
              <w:t>[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名称、地点、重量</w:t>
            </w:r>
            <w:r>
              <w:rPr>
                <w:rFonts w:ascii="Helvetica" w:cs="Arial Unicode MS" w:hAnsi="Arial Unicode MS" w:eastAsia="Arial Unicode MS"/>
                <w:rtl w:val="0"/>
              </w:rPr>
              <w:t>]</w:t>
            </w:r>
          </w:p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交货信息</w:t>
            </w:r>
            <w:r>
              <w:rPr>
                <w:rFonts w:ascii="Helvetica" w:cs="Arial Unicode MS" w:hAnsi="Arial Unicode MS" w:eastAsia="Arial Unicode MS"/>
                <w:rtl w:val="0"/>
              </w:rPr>
              <w:t>[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名称、地点、重量</w:t>
            </w:r>
            <w:r>
              <w:rPr>
                <w:rFonts w:ascii="Helvetica" w:cs="Arial Unicode MS" w:hAnsi="Arial Unicode MS" w:eastAsia="Arial Unicode MS"/>
                <w:rtl w:val="0"/>
              </w:rPr>
              <w:t>]</w:t>
            </w:r>
          </w:p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提货时间</w:t>
            </w:r>
          </w:p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是否有货物保险</w:t>
            </w:r>
          </w:p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支付方式</w:t>
            </w:r>
          </w:p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单价</w:t>
            </w:r>
          </w:p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是否有报价</w:t>
            </w:r>
          </w:p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公里数</w:t>
            </w:r>
          </w:p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订单状态</w:t>
            </w:r>
          </w:p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是否删除</w:t>
            </w:r>
          </w:p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9" w:hRule="atLeast"/>
        </w:trPr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" w:hint="eastAsia"/>
                <w:color w:val="0432ff"/>
                <w:rtl w:val="0"/>
              </w:rPr>
              <w:t>抢单信息</w:t>
            </w:r>
            <w:r>
              <w:rPr>
                <w:rFonts w:ascii="Helvetica"/>
                <w:color w:val="0432ff"/>
                <w:rtl w:val="0"/>
              </w:rPr>
              <w:t>[</w:t>
            </w:r>
            <w:r>
              <w:rPr>
                <w:rFonts w:eastAsia="Helvetica" w:hint="eastAsia"/>
                <w:color w:val="0432ff"/>
                <w:rtl w:val="0"/>
              </w:rPr>
              <w:t>抢单</w:t>
            </w:r>
            <w:r>
              <w:rPr>
                <w:rFonts w:ascii="Helvetica"/>
                <w:color w:val="0432ff"/>
                <w:rtl w:val="0"/>
              </w:rPr>
              <w:t>ID]</w:t>
            </w:r>
          </w:p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如果是通过抢单来下单的则有该字段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报价方式</w:t>
            </w:r>
          </w:p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如果是通过抢单来下单的则有该字段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下单时间</w:t>
            </w:r>
          </w:p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备注</w:t>
            </w:r>
          </w:p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物流公司配车方案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" w:hint="eastAsia"/>
                <w:color w:val="0432ff"/>
                <w:rtl w:val="0"/>
              </w:rPr>
              <w:t>采购方订单</w:t>
            </w:r>
            <w:r>
              <w:rPr>
                <w:rFonts w:ascii="Helvetica"/>
                <w:color w:val="0432ff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" w:hint="eastAsia"/>
                <w:color w:val="0432ff"/>
                <w:rtl w:val="0"/>
              </w:rPr>
              <w:t>车辆</w:t>
            </w:r>
            <w:r>
              <w:rPr>
                <w:rFonts w:ascii="Helvetica"/>
                <w:color w:val="0432ff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" w:hint="eastAsia"/>
                <w:color w:val="0432ff"/>
                <w:rtl w:val="0"/>
              </w:rPr>
              <w:t>司机</w:t>
            </w:r>
            <w:r>
              <w:rPr>
                <w:rFonts w:ascii="Helvetica"/>
                <w:color w:val="0432ff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提货信息</w:t>
            </w:r>
            <w:r>
              <w:rPr>
                <w:rFonts w:ascii="Helvetica" w:cs="Arial Unicode MS" w:hAnsi="Arial Unicode MS" w:eastAsia="Arial Unicode MS"/>
                <w:rtl w:val="0"/>
              </w:rPr>
              <w:t>[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地点、名称、经纬度</w:t>
            </w:r>
            <w:r>
              <w:rPr>
                <w:rFonts w:ascii="Helvetica" w:cs="Arial Unicode MS" w:hAnsi="Arial Unicode MS" w:eastAsia="Arial Unicode MS"/>
                <w:rtl w:val="0"/>
              </w:rPr>
              <w:t>]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交货信息</w:t>
            </w:r>
            <w:r>
              <w:rPr>
                <w:rFonts w:ascii="Helvetica" w:cs="Arial Unicode MS" w:hAnsi="Arial Unicode MS" w:eastAsia="Arial Unicode MS"/>
                <w:rtl w:val="0"/>
              </w:rPr>
              <w:t>[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地点、名称，经纬度</w:t>
            </w:r>
            <w:r>
              <w:rPr>
                <w:rFonts w:ascii="Helvetica" w:cs="Arial Unicode MS" w:hAnsi="Arial Unicode MS" w:eastAsia="Arial Unicode MS"/>
                <w:rtl w:val="0"/>
              </w:rPr>
              <w:t>]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取货重量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公里数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金额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提货时间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预计交货时间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是否删除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状态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未取货</w:t>
            </w:r>
            <w:r>
              <w:rPr>
                <w:rFonts w:ascii="Helvetica" w:cs="Arial Unicode MS" w:hAnsi="Arial Unicode MS" w:eastAsia="Arial Unicode MS"/>
                <w:rtl w:val="0"/>
              </w:rPr>
              <w:t>-&gt;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取货中</w:t>
            </w:r>
            <w:r>
              <w:rPr>
                <w:rFonts w:ascii="Helvetica" w:cs="Arial Unicode MS" w:hAnsi="Arial Unicode MS" w:eastAsia="Arial Unicode MS"/>
                <w:rtl w:val="0"/>
              </w:rPr>
              <w:t>-&gt;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已取货</w:t>
            </w:r>
            <w:r>
              <w:rPr>
                <w:rFonts w:ascii="Helvetica" w:cs="Arial Unicode MS" w:hAnsi="Arial Unicode MS" w:eastAsia="Arial Unicode MS"/>
                <w:rtl w:val="0"/>
              </w:rPr>
              <w:t>-&gt;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交货中</w:t>
            </w:r>
            <w:r>
              <w:rPr>
                <w:rFonts w:ascii="Helvetica" w:cs="Arial Unicode MS" w:hAnsi="Arial Unicode MS" w:eastAsia="Arial Unicode MS"/>
                <w:rtl w:val="0"/>
              </w:rPr>
              <w:t>-&gt;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交货完成，（所有的交货完成才能完成，完成之后，更改订单状态为已收货）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备注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司机交货取货记录表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" w:hint="eastAsia"/>
                <w:color w:val="0432ff"/>
                <w:rtl w:val="0"/>
              </w:rPr>
              <w:t>物流公司配车方案</w:t>
            </w:r>
            <w:r>
              <w:rPr>
                <w:rFonts w:ascii="Helvetica"/>
                <w:color w:val="0432ff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37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取货信息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br w:type="textWrapping"/>
            </w:r>
            <w:r>
              <w:rPr>
                <w:rFonts w:ascii="Helvetica" w:cs="Arial Unicode MS" w:hAnsi="Arial Unicode MS" w:eastAsia="Arial Unicode MS"/>
                <w:rtl w:val="0"/>
              </w:rPr>
              <w:t>[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时间、实际提货量、车净重、车载重、是否成功、备注</w:t>
            </w:r>
            <w:r>
              <w:rPr>
                <w:rFonts w:ascii="Helvetica" w:cs="Arial Unicode MS" w:hAnsi="Arial Unicode MS" w:eastAsia="Arial Unicode MS"/>
                <w:rtl w:val="0"/>
              </w:rPr>
              <w:t>]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37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交货信息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br w:type="textWrapping"/>
            </w:r>
            <w:r>
              <w:rPr>
                <w:rFonts w:ascii="Helvetica" w:cs="Arial Unicode MS" w:hAnsi="Arial Unicode MS" w:eastAsia="Arial Unicode MS"/>
                <w:rtl w:val="0"/>
              </w:rPr>
              <w:t>[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时间、实际交货量、车净重、车载重、是否成功、备注</w:t>
            </w:r>
            <w:r>
              <w:rPr>
                <w:rFonts w:ascii="Helvetica" w:cs="Arial Unicode MS" w:hAnsi="Arial Unicode MS" w:eastAsia="Arial Unicode MS"/>
                <w:rtl w:val="0"/>
              </w:rPr>
              <w:t>]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备注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tbl>
      <w:tblPr>
        <w:tblW w:w="91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80"/>
        <w:gridCol w:w="2408"/>
        <w:gridCol w:w="2408"/>
        <w:gridCol w:w="1380"/>
      </w:tblGrid>
      <w:tr>
        <w:tblPrEx>
          <w:shd w:val="clear" w:color="auto" w:fill="bdc0bf"/>
        </w:tblPrEx>
        <w:trPr>
          <w:trHeight w:val="202" w:hRule="atLeast"/>
        </w:trPr>
        <w:tc>
          <w:tcPr>
            <w:tcW w:type="dxa" w:w="9176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采购抢单信息表（发布抢单用）</w:t>
            </w:r>
          </w:p>
        </w:tc>
      </w:tr>
      <w:tr>
        <w:tblPrEx>
          <w:shd w:val="clear" w:color="auto" w:fill="auto"/>
        </w:tblPrEx>
        <w:trPr>
          <w:trHeight w:val="248" w:hRule="atLeast"/>
        </w:trPr>
        <w:tc>
          <w:tcPr>
            <w:tcW w:type="dxa" w:w="298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" w:hint="eastAsia"/>
                <w:color w:val="0432ff"/>
                <w:rtl w:val="0"/>
              </w:rPr>
              <w:t>发单人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发布抢单的人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提货信息</w:t>
            </w:r>
            <w:r>
              <w:rPr>
                <w:rFonts w:ascii="Helvetica" w:cs="Arial Unicode MS" w:hAnsi="Arial Unicode MS" w:eastAsia="Arial Unicode MS"/>
                <w:rtl w:val="0"/>
              </w:rPr>
              <w:t>[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地点、名称、重量</w:t>
            </w:r>
            <w:r>
              <w:rPr>
                <w:rFonts w:ascii="Helvetica" w:cs="Arial Unicode MS" w:hAnsi="Arial Unicode MS" w:eastAsia="Arial Unicode MS"/>
                <w:rtl w:val="0"/>
              </w:rPr>
              <w:t>]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交货信息</w:t>
            </w:r>
            <w:r>
              <w:rPr>
                <w:rFonts w:ascii="Helvetica" w:cs="Arial Unicode MS" w:hAnsi="Arial Unicode MS" w:eastAsia="Arial Unicode MS"/>
                <w:rtl w:val="0"/>
              </w:rPr>
              <w:t>[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地点、名称、重量</w:t>
            </w:r>
            <w:r>
              <w:rPr>
                <w:rFonts w:ascii="Helvetica" w:cs="Arial Unicode MS" w:hAnsi="Arial Unicode MS" w:eastAsia="Arial Unicode MS"/>
                <w:rtl w:val="0"/>
              </w:rPr>
              <w:t>]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货物名称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计划发货时间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公里数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货物性质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货物重量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是否可凑单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支付方式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可接受报价方式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是否有保价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是否需要保险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是否删除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抢单结束时间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" w:hint="eastAsia"/>
                <w:color w:val="0432ff"/>
                <w:rtl w:val="0"/>
              </w:rPr>
              <w:t>中单个人、公司</w:t>
            </w:r>
            <w:r>
              <w:rPr>
                <w:rFonts w:ascii="Helvetica"/>
                <w:color w:val="0432ff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物流公司配车信息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物流公司回填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订单状态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备注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物流、个人抢单信息（报价记录）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" w:hint="eastAsia"/>
                <w:color w:val="0432ff"/>
                <w:rtl w:val="0"/>
              </w:rPr>
              <w:t>抢单单号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" w:hint="eastAsia"/>
                <w:b w:val="0"/>
                <w:bCs w:val="0"/>
                <w:rtl w:val="0"/>
              </w:rPr>
              <w:t>对应抢单信息表</w:t>
            </w:r>
            <w:r>
              <w:rPr>
                <w:rFonts w:ascii="Helvetica"/>
                <w:b w:val="0"/>
                <w:bCs w:val="0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" w:hint="eastAsia"/>
                <w:color w:val="0432ff"/>
                <w:rtl w:val="0"/>
              </w:rPr>
              <w:t>个人、物流</w:t>
            </w:r>
            <w:r>
              <w:rPr>
                <w:rFonts w:ascii="Helvetica"/>
                <w:color w:val="0432ff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对应抢单人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本次抢单保证金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报价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抢单车辆信息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列举抢单锁定车辆信息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是否删除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是否中单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采购方指定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是否匿名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是否同意凑单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备注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车辆位置信息（通过司机手机传送，记录</w:t>
            </w:r>
            <w:r>
              <w:rPr>
                <w:rFonts w:ascii="Helvetica" w:cs="Arial Unicode MS" w:hAnsi="Arial Unicode MS" w:eastAsia="Arial Unicode MS"/>
                <w:rtl w:val="0"/>
              </w:rPr>
              <w:t>GPS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信息，距离根据配车方案</w:t>
            </w:r>
            <w:r>
              <w:rPr>
                <w:rFonts w:ascii="Helvetica" w:cs="Arial Unicode MS" w:hAnsi="Arial Unicode MS" w:eastAsia="Arial Unicode MS"/>
                <w:rtl w:val="0"/>
              </w:rPr>
              <w:t>GPS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信息计算）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" w:hint="eastAsia"/>
                <w:color w:val="0432ff"/>
                <w:rtl w:val="0"/>
              </w:rPr>
              <w:t>订单号</w:t>
            </w:r>
            <w:r>
              <w:rPr>
                <w:rFonts w:ascii="Helvetica"/>
                <w:color w:val="0432ff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" w:hint="eastAsia"/>
                <w:color w:val="0432ff"/>
                <w:rtl w:val="0"/>
              </w:rPr>
              <w:t>司机</w:t>
            </w:r>
            <w:r>
              <w:rPr>
                <w:rFonts w:ascii="Helvetica"/>
                <w:color w:val="0432ff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" w:hint="eastAsia"/>
                <w:color w:val="0432ff"/>
                <w:rtl w:val="0"/>
              </w:rPr>
              <w:t>配车方案</w:t>
            </w:r>
            <w:r>
              <w:rPr>
                <w:rFonts w:ascii="Helvetica"/>
                <w:color w:val="0432ff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GPS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信息</w:t>
            </w:r>
            <w:r>
              <w:rPr>
                <w:rFonts w:ascii="Helvetica" w:cs="Arial Unicode MS" w:hAnsi="Arial Unicode MS" w:eastAsia="Arial Unicode MS"/>
                <w:rtl w:val="0"/>
              </w:rPr>
              <w:t>[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经纬度</w:t>
            </w:r>
            <w:r>
              <w:rPr>
                <w:rFonts w:ascii="Helvetica" w:cs="Arial Unicode MS" w:hAnsi="Arial Unicode MS" w:eastAsia="Arial Unicode MS"/>
                <w:rtl w:val="0"/>
              </w:rPr>
              <w:t>]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车辆速度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是否有效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地点名称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备注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状态</w:t>
            </w:r>
            <w:r>
              <w:rPr>
                <w:rFonts w:ascii="Helvetica" w:cs="Arial Unicode MS" w:hAnsi="Arial Unicode MS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字典表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Helvetica" w:hint="eastAsia"/>
                <w:rtl w:val="0"/>
              </w:rPr>
              <w:t>物流类型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个体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公司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Helvetica" w:hint="eastAsia"/>
                <w:rtl w:val="0"/>
              </w:rPr>
              <w:t>支付方式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货到付款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现金支付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Helvetica" w:hint="eastAsia"/>
                <w:rtl w:val="0"/>
              </w:rPr>
              <w:t>物流状态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未发货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已发货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已收货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Helvetica" w:hint="eastAsia"/>
                <w:rtl w:val="0"/>
              </w:rPr>
              <w:t>订单状态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抢单中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已下单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已收货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已取消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已成交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Helvetica" w:hint="eastAsia"/>
                <w:rtl w:val="0"/>
              </w:rPr>
              <w:t>车辆状态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锁定中（抢单）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运输中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回程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空闲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240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Helvetica" w:hint="eastAsia"/>
                <w:rtl w:val="0"/>
              </w:rPr>
              <w:t>司机状态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可出行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订单进入提货之前、和交货完成之后。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不可出行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提货之后到交货之前</w:t>
            </w:r>
          </w:p>
        </w:tc>
      </w:tr>
    </w:tbl>
    <w:p>
      <w:pPr>
        <w:pStyle w:val="正文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标题">
    <w:name w:val="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