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74E4" w14:textId="77777777" w:rsidR="00120B27" w:rsidRDefault="00120B27" w:rsidP="00120B27">
      <w:pPr>
        <w:pStyle w:val="NormalWeb"/>
        <w:jc w:val="center"/>
        <w:rPr>
          <w:color w:val="000000"/>
          <w:sz w:val="27"/>
          <w:szCs w:val="27"/>
        </w:rPr>
      </w:pPr>
      <w:r>
        <w:rPr>
          <w:color w:val="000000"/>
          <w:sz w:val="27"/>
          <w:szCs w:val="27"/>
        </w:rPr>
        <w:t>VILNIAUS UNIVERSITETAS</w:t>
      </w:r>
    </w:p>
    <w:p w14:paraId="462226DE" w14:textId="77777777" w:rsidR="00120B27" w:rsidRDefault="00120B27" w:rsidP="00120B27">
      <w:pPr>
        <w:pStyle w:val="NormalWeb"/>
        <w:jc w:val="center"/>
        <w:rPr>
          <w:color w:val="000000"/>
          <w:sz w:val="27"/>
          <w:szCs w:val="27"/>
        </w:rPr>
      </w:pPr>
      <w:r>
        <w:rPr>
          <w:color w:val="000000"/>
          <w:sz w:val="27"/>
          <w:szCs w:val="27"/>
        </w:rPr>
        <w:t>KAUNO FAKULTETAS</w:t>
      </w:r>
    </w:p>
    <w:p w14:paraId="2739FCE6" w14:textId="77777777" w:rsidR="00120B27" w:rsidRDefault="00120B27" w:rsidP="00120B27">
      <w:pPr>
        <w:pStyle w:val="NormalWeb"/>
        <w:jc w:val="center"/>
        <w:rPr>
          <w:color w:val="000000"/>
          <w:sz w:val="27"/>
          <w:szCs w:val="27"/>
        </w:rPr>
      </w:pPr>
      <w:r>
        <w:rPr>
          <w:color w:val="000000"/>
          <w:sz w:val="27"/>
          <w:szCs w:val="27"/>
        </w:rPr>
        <w:t>Socialinių mokslų ir taikomosios informatikos institutas</w:t>
      </w:r>
    </w:p>
    <w:p w14:paraId="76A7CCC2" w14:textId="77777777" w:rsidR="00120B27" w:rsidRDefault="00120B27" w:rsidP="00120B27">
      <w:pPr>
        <w:pStyle w:val="NormalWeb"/>
        <w:rPr>
          <w:color w:val="000000"/>
          <w:sz w:val="27"/>
          <w:szCs w:val="27"/>
        </w:rPr>
      </w:pPr>
    </w:p>
    <w:p w14:paraId="1E671A13" w14:textId="77777777" w:rsidR="00120B27" w:rsidRDefault="00120B27" w:rsidP="00120B27">
      <w:pPr>
        <w:pStyle w:val="NormalWeb"/>
        <w:rPr>
          <w:color w:val="000000"/>
          <w:sz w:val="27"/>
          <w:szCs w:val="27"/>
        </w:rPr>
      </w:pPr>
    </w:p>
    <w:p w14:paraId="74601E72" w14:textId="77777777" w:rsidR="00120B27" w:rsidRDefault="00120B27" w:rsidP="00120B27">
      <w:pPr>
        <w:pStyle w:val="NormalWeb"/>
        <w:rPr>
          <w:color w:val="000000"/>
          <w:sz w:val="27"/>
          <w:szCs w:val="27"/>
        </w:rPr>
      </w:pPr>
    </w:p>
    <w:p w14:paraId="267CE990" w14:textId="77777777" w:rsidR="00120B27" w:rsidRDefault="00120B27" w:rsidP="00120B27">
      <w:pPr>
        <w:pStyle w:val="NormalWeb"/>
        <w:rPr>
          <w:color w:val="000000"/>
          <w:sz w:val="27"/>
          <w:szCs w:val="27"/>
        </w:rPr>
      </w:pPr>
    </w:p>
    <w:p w14:paraId="2118ED64" w14:textId="77777777" w:rsidR="00120B27" w:rsidRPr="00120B27" w:rsidRDefault="00120B27" w:rsidP="00120B27">
      <w:pPr>
        <w:pStyle w:val="NormalWeb"/>
        <w:rPr>
          <w:b/>
          <w:color w:val="000000"/>
        </w:rPr>
      </w:pPr>
    </w:p>
    <w:p w14:paraId="5457D205" w14:textId="77777777" w:rsidR="00120B27" w:rsidRPr="00120B27" w:rsidRDefault="00120B27" w:rsidP="00120B27">
      <w:pPr>
        <w:pStyle w:val="NormalWeb"/>
        <w:jc w:val="center"/>
        <w:rPr>
          <w:b/>
          <w:color w:val="000000"/>
        </w:rPr>
      </w:pPr>
      <w:r>
        <w:rPr>
          <w:b/>
          <w:color w:val="000000"/>
        </w:rPr>
        <w:t>PRAKTINIS DARBAS NR. 1</w:t>
      </w:r>
    </w:p>
    <w:p w14:paraId="4820E89A" w14:textId="77777777" w:rsidR="00120B27" w:rsidRPr="00120B27" w:rsidRDefault="00120B27" w:rsidP="00120B27">
      <w:pPr>
        <w:pStyle w:val="NormalWeb"/>
        <w:jc w:val="center"/>
        <w:rPr>
          <w:b/>
          <w:color w:val="000000"/>
        </w:rPr>
      </w:pPr>
      <w:r>
        <w:rPr>
          <w:b/>
          <w:color w:val="000000"/>
        </w:rPr>
        <w:t>Informacijos sistemos ir duomenų bazės</w:t>
      </w:r>
    </w:p>
    <w:p w14:paraId="31882D2B" w14:textId="77777777" w:rsidR="00120B27" w:rsidRDefault="00120B27" w:rsidP="00120B27">
      <w:pPr>
        <w:pStyle w:val="NormalWeb"/>
        <w:rPr>
          <w:color w:val="000000"/>
          <w:sz w:val="27"/>
          <w:szCs w:val="27"/>
        </w:rPr>
      </w:pPr>
    </w:p>
    <w:p w14:paraId="5039A090" w14:textId="77777777" w:rsidR="00120B27" w:rsidRDefault="00120B27" w:rsidP="00120B27">
      <w:pPr>
        <w:pStyle w:val="NormalWeb"/>
        <w:rPr>
          <w:color w:val="000000"/>
          <w:sz w:val="27"/>
          <w:szCs w:val="27"/>
        </w:rPr>
      </w:pPr>
    </w:p>
    <w:p w14:paraId="4DD19B43" w14:textId="77777777" w:rsidR="00120B27" w:rsidRDefault="00120B27" w:rsidP="00120B27">
      <w:pPr>
        <w:pStyle w:val="NormalWeb"/>
        <w:rPr>
          <w:color w:val="000000"/>
          <w:sz w:val="27"/>
          <w:szCs w:val="27"/>
        </w:rPr>
      </w:pPr>
    </w:p>
    <w:p w14:paraId="7D3E4934" w14:textId="77777777" w:rsidR="00120B27" w:rsidRDefault="00120B27" w:rsidP="00120B27">
      <w:pPr>
        <w:pStyle w:val="NormalWeb"/>
        <w:rPr>
          <w:color w:val="000000"/>
          <w:sz w:val="27"/>
          <w:szCs w:val="27"/>
        </w:rPr>
      </w:pPr>
    </w:p>
    <w:p w14:paraId="598B575C" w14:textId="77777777" w:rsidR="00120B27" w:rsidRPr="00120B27" w:rsidRDefault="00120B27" w:rsidP="00120B27">
      <w:pPr>
        <w:pStyle w:val="NormalWeb"/>
        <w:jc w:val="right"/>
        <w:rPr>
          <w:color w:val="000000"/>
          <w:sz w:val="27"/>
          <w:szCs w:val="27"/>
        </w:rPr>
      </w:pPr>
      <w:r w:rsidRPr="00120B27">
        <w:rPr>
          <w:color w:val="000000"/>
          <w:sz w:val="27"/>
          <w:szCs w:val="27"/>
        </w:rPr>
        <w:t xml:space="preserve">Darbą atliko: </w:t>
      </w:r>
      <w:r>
        <w:rPr>
          <w:color w:val="000000"/>
          <w:sz w:val="27"/>
          <w:szCs w:val="27"/>
        </w:rPr>
        <w:t>Pranas Povilaitis</w:t>
      </w:r>
    </w:p>
    <w:p w14:paraId="51A34DD8" w14:textId="77777777" w:rsidR="00120B27" w:rsidRDefault="00120B27" w:rsidP="00120B27">
      <w:pPr>
        <w:pStyle w:val="NormalWeb"/>
        <w:jc w:val="right"/>
        <w:rPr>
          <w:color w:val="000000"/>
          <w:sz w:val="27"/>
          <w:szCs w:val="27"/>
        </w:rPr>
      </w:pPr>
      <w:r>
        <w:rPr>
          <w:color w:val="000000"/>
          <w:sz w:val="27"/>
          <w:szCs w:val="27"/>
        </w:rPr>
        <w:t>Darbą tikrino: lekt. I. Veitaitė</w:t>
      </w:r>
    </w:p>
    <w:p w14:paraId="00EE471E" w14:textId="77777777" w:rsidR="00120B27" w:rsidRDefault="00120B27" w:rsidP="00120B27">
      <w:pPr>
        <w:pStyle w:val="NormalWeb"/>
        <w:jc w:val="right"/>
        <w:rPr>
          <w:color w:val="000000"/>
          <w:sz w:val="27"/>
          <w:szCs w:val="27"/>
        </w:rPr>
      </w:pPr>
    </w:p>
    <w:p w14:paraId="502AEFBD" w14:textId="77777777" w:rsidR="00120B27" w:rsidRDefault="00120B27" w:rsidP="00120B27">
      <w:pPr>
        <w:pStyle w:val="NormalWeb"/>
        <w:jc w:val="right"/>
        <w:rPr>
          <w:color w:val="000000"/>
          <w:sz w:val="27"/>
          <w:szCs w:val="27"/>
        </w:rPr>
      </w:pPr>
    </w:p>
    <w:p w14:paraId="1A3BF517" w14:textId="77777777" w:rsidR="00120B27" w:rsidRDefault="00120B27" w:rsidP="00120B27">
      <w:pPr>
        <w:pStyle w:val="NormalWeb"/>
        <w:jc w:val="right"/>
        <w:rPr>
          <w:color w:val="000000"/>
          <w:sz w:val="27"/>
          <w:szCs w:val="27"/>
        </w:rPr>
      </w:pPr>
    </w:p>
    <w:p w14:paraId="0936209E" w14:textId="77777777" w:rsidR="00120B27" w:rsidRDefault="00120B27" w:rsidP="00120B27">
      <w:pPr>
        <w:pStyle w:val="NormalWeb"/>
        <w:jc w:val="right"/>
        <w:rPr>
          <w:color w:val="000000"/>
          <w:sz w:val="27"/>
          <w:szCs w:val="27"/>
        </w:rPr>
      </w:pPr>
    </w:p>
    <w:p w14:paraId="7C8DF5C8" w14:textId="77777777" w:rsidR="00120B27" w:rsidRDefault="00120B27" w:rsidP="00120B27">
      <w:pPr>
        <w:pStyle w:val="NormalWeb"/>
        <w:jc w:val="right"/>
        <w:rPr>
          <w:color w:val="000000"/>
          <w:sz w:val="27"/>
          <w:szCs w:val="27"/>
        </w:rPr>
      </w:pPr>
    </w:p>
    <w:p w14:paraId="6D1AF62F" w14:textId="77777777" w:rsidR="00120B27" w:rsidRDefault="00120B27" w:rsidP="00120B27">
      <w:pPr>
        <w:pStyle w:val="NormalWeb"/>
        <w:jc w:val="right"/>
        <w:rPr>
          <w:color w:val="000000"/>
          <w:sz w:val="27"/>
          <w:szCs w:val="27"/>
        </w:rPr>
      </w:pPr>
    </w:p>
    <w:p w14:paraId="3E636515" w14:textId="77777777" w:rsidR="00120B27" w:rsidRDefault="00120B27" w:rsidP="00120B27">
      <w:pPr>
        <w:pStyle w:val="NormalWeb"/>
        <w:jc w:val="right"/>
        <w:rPr>
          <w:color w:val="000000"/>
          <w:sz w:val="27"/>
          <w:szCs w:val="27"/>
        </w:rPr>
      </w:pPr>
    </w:p>
    <w:p w14:paraId="0630569E" w14:textId="18AFC0CA" w:rsidR="00120B27" w:rsidRPr="00A72EFC" w:rsidRDefault="00120B27" w:rsidP="00A72EFC">
      <w:pPr>
        <w:pStyle w:val="NormalWeb"/>
        <w:jc w:val="center"/>
        <w:rPr>
          <w:rStyle w:val="normaltextrun"/>
          <w:color w:val="000000"/>
          <w:sz w:val="27"/>
          <w:szCs w:val="27"/>
        </w:rPr>
      </w:pPr>
      <w:r>
        <w:rPr>
          <w:color w:val="000000"/>
          <w:sz w:val="27"/>
          <w:szCs w:val="27"/>
        </w:rPr>
        <w:t>Kaunas, 2022</w:t>
      </w:r>
    </w:p>
    <w:sdt>
      <w:sdtPr>
        <w:rPr>
          <w:rFonts w:eastAsiaTheme="minorHAnsi" w:cs="Times New Roman"/>
          <w:b w:val="0"/>
          <w:bCs w:val="0"/>
          <w:sz w:val="22"/>
          <w:szCs w:val="22"/>
          <w:lang w:val="lt-LT"/>
        </w:rPr>
        <w:id w:val="37008866"/>
        <w:docPartObj>
          <w:docPartGallery w:val="Table of Contents"/>
          <w:docPartUnique/>
        </w:docPartObj>
      </w:sdtPr>
      <w:sdtEndPr>
        <w:rPr>
          <w:sz w:val="24"/>
          <w:szCs w:val="24"/>
        </w:rPr>
      </w:sdtEndPr>
      <w:sdtContent>
        <w:p w14:paraId="0777A087" w14:textId="790949FA" w:rsidR="00120B27" w:rsidRPr="00A72EFC" w:rsidRDefault="00A72EFC" w:rsidP="00A72EFC">
          <w:pPr>
            <w:pStyle w:val="TOCHeading"/>
            <w:numPr>
              <w:ilvl w:val="0"/>
              <w:numId w:val="0"/>
            </w:numPr>
            <w:spacing w:line="360" w:lineRule="auto"/>
            <w:rPr>
              <w:rFonts w:cs="Times New Roman"/>
            </w:rPr>
          </w:pPr>
          <w:proofErr w:type="spellStart"/>
          <w:r w:rsidRPr="00A72EFC">
            <w:rPr>
              <w:rFonts w:cs="Times New Roman"/>
            </w:rPr>
            <w:t>Turinys</w:t>
          </w:r>
          <w:proofErr w:type="spellEnd"/>
        </w:p>
        <w:p w14:paraId="7467F534" w14:textId="77777777" w:rsidR="00A72EFC" w:rsidRPr="00A72EFC" w:rsidRDefault="00A72EFC" w:rsidP="00A72EFC">
          <w:pPr>
            <w:spacing w:line="360" w:lineRule="auto"/>
            <w:jc w:val="both"/>
            <w:rPr>
              <w:rFonts w:ascii="Times New Roman" w:hAnsi="Times New Roman" w:cs="Times New Roman"/>
              <w:lang w:val="en-US"/>
            </w:rPr>
          </w:pPr>
        </w:p>
        <w:p w14:paraId="1D7EBEF4" w14:textId="022AD64A" w:rsidR="00A72EFC" w:rsidRPr="00A72EFC" w:rsidRDefault="00930AE9" w:rsidP="00A72EFC">
          <w:pPr>
            <w:pStyle w:val="TOC1"/>
            <w:tabs>
              <w:tab w:val="left" w:pos="440"/>
              <w:tab w:val="right" w:leader="dot" w:pos="9628"/>
            </w:tabs>
            <w:spacing w:line="360" w:lineRule="auto"/>
            <w:jc w:val="both"/>
            <w:rPr>
              <w:rFonts w:ascii="Times New Roman" w:eastAsiaTheme="minorEastAsia" w:hAnsi="Times New Roman" w:cs="Times New Roman"/>
              <w:noProof/>
              <w:sz w:val="24"/>
              <w:szCs w:val="24"/>
              <w:lang w:eastAsia="lt-LT"/>
            </w:rPr>
          </w:pPr>
          <w:r w:rsidRPr="00A72EFC">
            <w:rPr>
              <w:rFonts w:ascii="Times New Roman" w:hAnsi="Times New Roman" w:cs="Times New Roman"/>
              <w:sz w:val="24"/>
              <w:szCs w:val="24"/>
            </w:rPr>
            <w:fldChar w:fldCharType="begin"/>
          </w:r>
          <w:r w:rsidRPr="00A72EFC">
            <w:rPr>
              <w:rFonts w:ascii="Times New Roman" w:hAnsi="Times New Roman" w:cs="Times New Roman"/>
              <w:sz w:val="24"/>
              <w:szCs w:val="24"/>
            </w:rPr>
            <w:instrText xml:space="preserve"> TOC \o "1-3" \h \z \u </w:instrText>
          </w:r>
          <w:r w:rsidRPr="00A72EFC">
            <w:rPr>
              <w:rFonts w:ascii="Times New Roman" w:hAnsi="Times New Roman" w:cs="Times New Roman"/>
              <w:sz w:val="24"/>
              <w:szCs w:val="24"/>
            </w:rPr>
            <w:fldChar w:fldCharType="separate"/>
          </w:r>
          <w:hyperlink w:anchor="_Toc97588723" w:history="1">
            <w:r w:rsidR="00A72EFC" w:rsidRPr="00A72EFC">
              <w:rPr>
                <w:rStyle w:val="Hyperlink"/>
                <w:rFonts w:ascii="Times New Roman" w:hAnsi="Times New Roman" w:cs="Times New Roman"/>
                <w:noProof/>
                <w:sz w:val="24"/>
                <w:szCs w:val="24"/>
              </w:rPr>
              <w:t>1.</w:t>
            </w:r>
            <w:r w:rsidR="00A72EFC" w:rsidRPr="00A72EFC">
              <w:rPr>
                <w:rFonts w:ascii="Times New Roman" w:eastAsiaTheme="minorEastAsia" w:hAnsi="Times New Roman" w:cs="Times New Roman"/>
                <w:noProof/>
                <w:sz w:val="24"/>
                <w:szCs w:val="24"/>
                <w:lang w:eastAsia="lt-LT"/>
              </w:rPr>
              <w:tab/>
            </w:r>
            <w:r w:rsidR="00A72EFC" w:rsidRPr="00A72EFC">
              <w:rPr>
                <w:rStyle w:val="Hyperlink"/>
                <w:rFonts w:ascii="Times New Roman" w:hAnsi="Times New Roman" w:cs="Times New Roman"/>
                <w:noProof/>
                <w:sz w:val="24"/>
                <w:szCs w:val="24"/>
              </w:rPr>
              <w:t>Organizacijos veiklos aprašymas</w:t>
            </w:r>
            <w:r w:rsidR="00A72EFC" w:rsidRPr="00A72EFC">
              <w:rPr>
                <w:rFonts w:ascii="Times New Roman" w:hAnsi="Times New Roman" w:cs="Times New Roman"/>
                <w:noProof/>
                <w:webHidden/>
                <w:sz w:val="24"/>
                <w:szCs w:val="24"/>
              </w:rPr>
              <w:tab/>
            </w:r>
            <w:r w:rsidR="00A72EFC" w:rsidRPr="00A72EFC">
              <w:rPr>
                <w:rFonts w:ascii="Times New Roman" w:hAnsi="Times New Roman" w:cs="Times New Roman"/>
                <w:noProof/>
                <w:webHidden/>
                <w:sz w:val="24"/>
                <w:szCs w:val="24"/>
              </w:rPr>
              <w:fldChar w:fldCharType="begin"/>
            </w:r>
            <w:r w:rsidR="00A72EFC" w:rsidRPr="00A72EFC">
              <w:rPr>
                <w:rFonts w:ascii="Times New Roman" w:hAnsi="Times New Roman" w:cs="Times New Roman"/>
                <w:noProof/>
                <w:webHidden/>
                <w:sz w:val="24"/>
                <w:szCs w:val="24"/>
              </w:rPr>
              <w:instrText xml:space="preserve"> PAGEREF _Toc97588723 \h </w:instrText>
            </w:r>
            <w:r w:rsidR="00A72EFC" w:rsidRPr="00A72EFC">
              <w:rPr>
                <w:rFonts w:ascii="Times New Roman" w:hAnsi="Times New Roman" w:cs="Times New Roman"/>
                <w:noProof/>
                <w:webHidden/>
                <w:sz w:val="24"/>
                <w:szCs w:val="24"/>
              </w:rPr>
            </w:r>
            <w:r w:rsidR="00A72EFC" w:rsidRPr="00A72EFC">
              <w:rPr>
                <w:rFonts w:ascii="Times New Roman" w:hAnsi="Times New Roman" w:cs="Times New Roman"/>
                <w:noProof/>
                <w:webHidden/>
                <w:sz w:val="24"/>
                <w:szCs w:val="24"/>
              </w:rPr>
              <w:fldChar w:fldCharType="separate"/>
            </w:r>
            <w:r w:rsidR="00A72EFC" w:rsidRPr="00A72EFC">
              <w:rPr>
                <w:rFonts w:ascii="Times New Roman" w:hAnsi="Times New Roman" w:cs="Times New Roman"/>
                <w:noProof/>
                <w:webHidden/>
                <w:sz w:val="24"/>
                <w:szCs w:val="24"/>
              </w:rPr>
              <w:t>3</w:t>
            </w:r>
            <w:r w:rsidR="00A72EFC" w:rsidRPr="00A72EFC">
              <w:rPr>
                <w:rFonts w:ascii="Times New Roman" w:hAnsi="Times New Roman" w:cs="Times New Roman"/>
                <w:noProof/>
                <w:webHidden/>
                <w:sz w:val="24"/>
                <w:szCs w:val="24"/>
              </w:rPr>
              <w:fldChar w:fldCharType="end"/>
            </w:r>
          </w:hyperlink>
        </w:p>
        <w:p w14:paraId="2270580E" w14:textId="2A9FADFE" w:rsidR="00A72EFC" w:rsidRPr="00A72EFC" w:rsidRDefault="00A72EFC" w:rsidP="00A72EFC">
          <w:pPr>
            <w:pStyle w:val="TOC1"/>
            <w:tabs>
              <w:tab w:val="left" w:pos="440"/>
              <w:tab w:val="right" w:leader="dot" w:pos="9628"/>
            </w:tabs>
            <w:spacing w:line="360" w:lineRule="auto"/>
            <w:jc w:val="both"/>
            <w:rPr>
              <w:rFonts w:ascii="Times New Roman" w:eastAsiaTheme="minorEastAsia" w:hAnsi="Times New Roman" w:cs="Times New Roman"/>
              <w:noProof/>
              <w:sz w:val="24"/>
              <w:szCs w:val="24"/>
              <w:lang w:eastAsia="lt-LT"/>
            </w:rPr>
          </w:pPr>
          <w:hyperlink w:anchor="_Toc97588724" w:history="1">
            <w:r w:rsidRPr="00A72EFC">
              <w:rPr>
                <w:rStyle w:val="Hyperlink"/>
                <w:rFonts w:ascii="Times New Roman" w:hAnsi="Times New Roman" w:cs="Times New Roman"/>
                <w:noProof/>
                <w:sz w:val="24"/>
                <w:szCs w:val="24"/>
              </w:rPr>
              <w:t>2.</w:t>
            </w:r>
            <w:r w:rsidRPr="00A72EFC">
              <w:rPr>
                <w:rFonts w:ascii="Times New Roman" w:eastAsiaTheme="minorEastAsia" w:hAnsi="Times New Roman" w:cs="Times New Roman"/>
                <w:noProof/>
                <w:sz w:val="24"/>
                <w:szCs w:val="24"/>
                <w:lang w:eastAsia="lt-LT"/>
              </w:rPr>
              <w:tab/>
            </w:r>
            <w:r w:rsidRPr="00A72EFC">
              <w:rPr>
                <w:rStyle w:val="Hyperlink"/>
                <w:rFonts w:ascii="Times New Roman" w:hAnsi="Times New Roman" w:cs="Times New Roman"/>
                <w:noProof/>
                <w:sz w:val="24"/>
                <w:szCs w:val="24"/>
              </w:rPr>
              <w:t>Duomenų srauto diagramos</w:t>
            </w:r>
            <w:r w:rsidRPr="00A72EFC">
              <w:rPr>
                <w:rFonts w:ascii="Times New Roman" w:hAnsi="Times New Roman" w:cs="Times New Roman"/>
                <w:noProof/>
                <w:webHidden/>
                <w:sz w:val="24"/>
                <w:szCs w:val="24"/>
              </w:rPr>
              <w:tab/>
            </w:r>
            <w:r w:rsidRPr="00A72EFC">
              <w:rPr>
                <w:rFonts w:ascii="Times New Roman" w:hAnsi="Times New Roman" w:cs="Times New Roman"/>
                <w:noProof/>
                <w:webHidden/>
                <w:sz w:val="24"/>
                <w:szCs w:val="24"/>
              </w:rPr>
              <w:fldChar w:fldCharType="begin"/>
            </w:r>
            <w:r w:rsidRPr="00A72EFC">
              <w:rPr>
                <w:rFonts w:ascii="Times New Roman" w:hAnsi="Times New Roman" w:cs="Times New Roman"/>
                <w:noProof/>
                <w:webHidden/>
                <w:sz w:val="24"/>
                <w:szCs w:val="24"/>
              </w:rPr>
              <w:instrText xml:space="preserve"> PAGEREF _Toc97588724 \h </w:instrText>
            </w:r>
            <w:r w:rsidRPr="00A72EFC">
              <w:rPr>
                <w:rFonts w:ascii="Times New Roman" w:hAnsi="Times New Roman" w:cs="Times New Roman"/>
                <w:noProof/>
                <w:webHidden/>
                <w:sz w:val="24"/>
                <w:szCs w:val="24"/>
              </w:rPr>
            </w:r>
            <w:r w:rsidRPr="00A72EFC">
              <w:rPr>
                <w:rFonts w:ascii="Times New Roman" w:hAnsi="Times New Roman" w:cs="Times New Roman"/>
                <w:noProof/>
                <w:webHidden/>
                <w:sz w:val="24"/>
                <w:szCs w:val="24"/>
              </w:rPr>
              <w:fldChar w:fldCharType="separate"/>
            </w:r>
            <w:r w:rsidRPr="00A72EFC">
              <w:rPr>
                <w:rFonts w:ascii="Times New Roman" w:hAnsi="Times New Roman" w:cs="Times New Roman"/>
                <w:noProof/>
                <w:webHidden/>
                <w:sz w:val="24"/>
                <w:szCs w:val="24"/>
              </w:rPr>
              <w:t>5</w:t>
            </w:r>
            <w:r w:rsidRPr="00A72EFC">
              <w:rPr>
                <w:rFonts w:ascii="Times New Roman" w:hAnsi="Times New Roman" w:cs="Times New Roman"/>
                <w:noProof/>
                <w:webHidden/>
                <w:sz w:val="24"/>
                <w:szCs w:val="24"/>
              </w:rPr>
              <w:fldChar w:fldCharType="end"/>
            </w:r>
          </w:hyperlink>
        </w:p>
        <w:p w14:paraId="4AEEDA84" w14:textId="50FC99A7" w:rsidR="00A72EFC" w:rsidRPr="00A72EFC" w:rsidRDefault="00A72EFC" w:rsidP="00A72EFC">
          <w:pPr>
            <w:pStyle w:val="TOC2"/>
            <w:tabs>
              <w:tab w:val="left" w:pos="880"/>
              <w:tab w:val="right" w:leader="dot" w:pos="9628"/>
            </w:tabs>
            <w:spacing w:line="360" w:lineRule="auto"/>
            <w:jc w:val="both"/>
            <w:rPr>
              <w:rFonts w:ascii="Times New Roman" w:eastAsiaTheme="minorEastAsia" w:hAnsi="Times New Roman" w:cs="Times New Roman"/>
              <w:noProof/>
              <w:sz w:val="24"/>
              <w:szCs w:val="24"/>
              <w:lang w:eastAsia="lt-LT"/>
            </w:rPr>
          </w:pPr>
          <w:hyperlink w:anchor="_Toc97588725" w:history="1">
            <w:r w:rsidRPr="00A72EFC">
              <w:rPr>
                <w:rStyle w:val="Hyperlink"/>
                <w:rFonts w:ascii="Times New Roman" w:hAnsi="Times New Roman" w:cs="Times New Roman"/>
                <w:noProof/>
                <w:sz w:val="24"/>
                <w:szCs w:val="24"/>
              </w:rPr>
              <w:t>2.1</w:t>
            </w:r>
            <w:r w:rsidRPr="00A72EFC">
              <w:rPr>
                <w:rFonts w:ascii="Times New Roman" w:eastAsiaTheme="minorEastAsia" w:hAnsi="Times New Roman" w:cs="Times New Roman"/>
                <w:noProof/>
                <w:sz w:val="24"/>
                <w:szCs w:val="24"/>
                <w:lang w:eastAsia="lt-LT"/>
              </w:rPr>
              <w:tab/>
            </w:r>
            <w:r w:rsidRPr="00A72EFC">
              <w:rPr>
                <w:rStyle w:val="Hyperlink"/>
                <w:rFonts w:ascii="Times New Roman" w:hAnsi="Times New Roman" w:cs="Times New Roman"/>
                <w:noProof/>
                <w:sz w:val="24"/>
                <w:szCs w:val="24"/>
              </w:rPr>
              <w:t>TOP lygmens duomenų srauto diagrama</w:t>
            </w:r>
            <w:r w:rsidRPr="00A72EFC">
              <w:rPr>
                <w:rFonts w:ascii="Times New Roman" w:hAnsi="Times New Roman" w:cs="Times New Roman"/>
                <w:noProof/>
                <w:webHidden/>
                <w:sz w:val="24"/>
                <w:szCs w:val="24"/>
              </w:rPr>
              <w:tab/>
            </w:r>
            <w:r w:rsidRPr="00A72EFC">
              <w:rPr>
                <w:rFonts w:ascii="Times New Roman" w:hAnsi="Times New Roman" w:cs="Times New Roman"/>
                <w:noProof/>
                <w:webHidden/>
                <w:sz w:val="24"/>
                <w:szCs w:val="24"/>
              </w:rPr>
              <w:fldChar w:fldCharType="begin"/>
            </w:r>
            <w:r w:rsidRPr="00A72EFC">
              <w:rPr>
                <w:rFonts w:ascii="Times New Roman" w:hAnsi="Times New Roman" w:cs="Times New Roman"/>
                <w:noProof/>
                <w:webHidden/>
                <w:sz w:val="24"/>
                <w:szCs w:val="24"/>
              </w:rPr>
              <w:instrText xml:space="preserve"> PAGEREF _Toc97588725 \h </w:instrText>
            </w:r>
            <w:r w:rsidRPr="00A72EFC">
              <w:rPr>
                <w:rFonts w:ascii="Times New Roman" w:hAnsi="Times New Roman" w:cs="Times New Roman"/>
                <w:noProof/>
                <w:webHidden/>
                <w:sz w:val="24"/>
                <w:szCs w:val="24"/>
              </w:rPr>
            </w:r>
            <w:r w:rsidRPr="00A72EFC">
              <w:rPr>
                <w:rFonts w:ascii="Times New Roman" w:hAnsi="Times New Roman" w:cs="Times New Roman"/>
                <w:noProof/>
                <w:webHidden/>
                <w:sz w:val="24"/>
                <w:szCs w:val="24"/>
              </w:rPr>
              <w:fldChar w:fldCharType="separate"/>
            </w:r>
            <w:r w:rsidRPr="00A72EFC">
              <w:rPr>
                <w:rFonts w:ascii="Times New Roman" w:hAnsi="Times New Roman" w:cs="Times New Roman"/>
                <w:noProof/>
                <w:webHidden/>
                <w:sz w:val="24"/>
                <w:szCs w:val="24"/>
              </w:rPr>
              <w:t>5</w:t>
            </w:r>
            <w:r w:rsidRPr="00A72EFC">
              <w:rPr>
                <w:rFonts w:ascii="Times New Roman" w:hAnsi="Times New Roman" w:cs="Times New Roman"/>
                <w:noProof/>
                <w:webHidden/>
                <w:sz w:val="24"/>
                <w:szCs w:val="24"/>
              </w:rPr>
              <w:fldChar w:fldCharType="end"/>
            </w:r>
          </w:hyperlink>
        </w:p>
        <w:p w14:paraId="4841D417" w14:textId="2252B5D9" w:rsidR="00A72EFC" w:rsidRPr="00A72EFC" w:rsidRDefault="00A72EFC" w:rsidP="00A72EFC">
          <w:pPr>
            <w:pStyle w:val="TOC2"/>
            <w:tabs>
              <w:tab w:val="left" w:pos="880"/>
              <w:tab w:val="right" w:leader="dot" w:pos="9628"/>
            </w:tabs>
            <w:spacing w:line="360" w:lineRule="auto"/>
            <w:jc w:val="both"/>
            <w:rPr>
              <w:rFonts w:ascii="Times New Roman" w:eastAsiaTheme="minorEastAsia" w:hAnsi="Times New Roman" w:cs="Times New Roman"/>
              <w:noProof/>
              <w:sz w:val="24"/>
              <w:szCs w:val="24"/>
              <w:lang w:eastAsia="lt-LT"/>
            </w:rPr>
          </w:pPr>
          <w:hyperlink w:anchor="_Toc97588726" w:history="1">
            <w:r w:rsidRPr="00A72EFC">
              <w:rPr>
                <w:rStyle w:val="Hyperlink"/>
                <w:rFonts w:ascii="Times New Roman" w:hAnsi="Times New Roman" w:cs="Times New Roman"/>
                <w:noProof/>
                <w:sz w:val="24"/>
                <w:szCs w:val="24"/>
              </w:rPr>
              <w:t>2.2</w:t>
            </w:r>
            <w:r w:rsidRPr="00A72EFC">
              <w:rPr>
                <w:rFonts w:ascii="Times New Roman" w:eastAsiaTheme="minorEastAsia" w:hAnsi="Times New Roman" w:cs="Times New Roman"/>
                <w:noProof/>
                <w:sz w:val="24"/>
                <w:szCs w:val="24"/>
                <w:lang w:eastAsia="lt-LT"/>
              </w:rPr>
              <w:tab/>
            </w:r>
            <w:r w:rsidRPr="00A72EFC">
              <w:rPr>
                <w:rStyle w:val="Hyperlink"/>
                <w:rFonts w:ascii="Times New Roman" w:hAnsi="Times New Roman" w:cs="Times New Roman"/>
                <w:noProof/>
                <w:sz w:val="24"/>
                <w:szCs w:val="24"/>
              </w:rPr>
              <w:t>Nulinio lygmens duomenų srauto diagrama</w:t>
            </w:r>
            <w:r w:rsidRPr="00A72EFC">
              <w:rPr>
                <w:rFonts w:ascii="Times New Roman" w:hAnsi="Times New Roman" w:cs="Times New Roman"/>
                <w:noProof/>
                <w:webHidden/>
                <w:sz w:val="24"/>
                <w:szCs w:val="24"/>
              </w:rPr>
              <w:tab/>
            </w:r>
            <w:r w:rsidRPr="00A72EFC">
              <w:rPr>
                <w:rFonts w:ascii="Times New Roman" w:hAnsi="Times New Roman" w:cs="Times New Roman"/>
                <w:noProof/>
                <w:webHidden/>
                <w:sz w:val="24"/>
                <w:szCs w:val="24"/>
              </w:rPr>
              <w:fldChar w:fldCharType="begin"/>
            </w:r>
            <w:r w:rsidRPr="00A72EFC">
              <w:rPr>
                <w:rFonts w:ascii="Times New Roman" w:hAnsi="Times New Roman" w:cs="Times New Roman"/>
                <w:noProof/>
                <w:webHidden/>
                <w:sz w:val="24"/>
                <w:szCs w:val="24"/>
              </w:rPr>
              <w:instrText xml:space="preserve"> PAGEREF _Toc97588726 \h </w:instrText>
            </w:r>
            <w:r w:rsidRPr="00A72EFC">
              <w:rPr>
                <w:rFonts w:ascii="Times New Roman" w:hAnsi="Times New Roman" w:cs="Times New Roman"/>
                <w:noProof/>
                <w:webHidden/>
                <w:sz w:val="24"/>
                <w:szCs w:val="24"/>
              </w:rPr>
            </w:r>
            <w:r w:rsidRPr="00A72EFC">
              <w:rPr>
                <w:rFonts w:ascii="Times New Roman" w:hAnsi="Times New Roman" w:cs="Times New Roman"/>
                <w:noProof/>
                <w:webHidden/>
                <w:sz w:val="24"/>
                <w:szCs w:val="24"/>
              </w:rPr>
              <w:fldChar w:fldCharType="separate"/>
            </w:r>
            <w:r w:rsidRPr="00A72EFC">
              <w:rPr>
                <w:rFonts w:ascii="Times New Roman" w:hAnsi="Times New Roman" w:cs="Times New Roman"/>
                <w:noProof/>
                <w:webHidden/>
                <w:sz w:val="24"/>
                <w:szCs w:val="24"/>
              </w:rPr>
              <w:t>6</w:t>
            </w:r>
            <w:r w:rsidRPr="00A72EFC">
              <w:rPr>
                <w:rFonts w:ascii="Times New Roman" w:hAnsi="Times New Roman" w:cs="Times New Roman"/>
                <w:noProof/>
                <w:webHidden/>
                <w:sz w:val="24"/>
                <w:szCs w:val="24"/>
              </w:rPr>
              <w:fldChar w:fldCharType="end"/>
            </w:r>
          </w:hyperlink>
        </w:p>
        <w:p w14:paraId="207263E7" w14:textId="473B383E" w:rsidR="00A72EFC" w:rsidRPr="00A72EFC" w:rsidRDefault="00A72EFC" w:rsidP="00A72EFC">
          <w:pPr>
            <w:pStyle w:val="TOC2"/>
            <w:tabs>
              <w:tab w:val="left" w:pos="880"/>
              <w:tab w:val="right" w:leader="dot" w:pos="9628"/>
            </w:tabs>
            <w:spacing w:line="360" w:lineRule="auto"/>
            <w:jc w:val="both"/>
            <w:rPr>
              <w:rFonts w:ascii="Times New Roman" w:eastAsiaTheme="minorEastAsia" w:hAnsi="Times New Roman" w:cs="Times New Roman"/>
              <w:noProof/>
              <w:sz w:val="24"/>
              <w:szCs w:val="24"/>
              <w:lang w:eastAsia="lt-LT"/>
            </w:rPr>
          </w:pPr>
          <w:hyperlink w:anchor="_Toc97588727" w:history="1">
            <w:r w:rsidRPr="00A72EFC">
              <w:rPr>
                <w:rStyle w:val="Hyperlink"/>
                <w:rFonts w:ascii="Times New Roman" w:hAnsi="Times New Roman" w:cs="Times New Roman"/>
                <w:noProof/>
                <w:sz w:val="24"/>
                <w:szCs w:val="24"/>
              </w:rPr>
              <w:t>2.3</w:t>
            </w:r>
            <w:r w:rsidRPr="00A72EFC">
              <w:rPr>
                <w:rFonts w:ascii="Times New Roman" w:eastAsiaTheme="minorEastAsia" w:hAnsi="Times New Roman" w:cs="Times New Roman"/>
                <w:noProof/>
                <w:sz w:val="24"/>
                <w:szCs w:val="24"/>
                <w:lang w:eastAsia="lt-LT"/>
              </w:rPr>
              <w:tab/>
            </w:r>
            <w:r w:rsidRPr="00A72EFC">
              <w:rPr>
                <w:rStyle w:val="Hyperlink"/>
                <w:rFonts w:ascii="Times New Roman" w:hAnsi="Times New Roman" w:cs="Times New Roman"/>
                <w:noProof/>
                <w:sz w:val="24"/>
                <w:szCs w:val="24"/>
              </w:rPr>
              <w:t>Pirmo lygmens srautų diagrama</w:t>
            </w:r>
            <w:r w:rsidRPr="00A72EFC">
              <w:rPr>
                <w:rFonts w:ascii="Times New Roman" w:hAnsi="Times New Roman" w:cs="Times New Roman"/>
                <w:noProof/>
                <w:webHidden/>
                <w:sz w:val="24"/>
                <w:szCs w:val="24"/>
              </w:rPr>
              <w:tab/>
            </w:r>
            <w:r w:rsidRPr="00A72EFC">
              <w:rPr>
                <w:rFonts w:ascii="Times New Roman" w:hAnsi="Times New Roman" w:cs="Times New Roman"/>
                <w:noProof/>
                <w:webHidden/>
                <w:sz w:val="24"/>
                <w:szCs w:val="24"/>
              </w:rPr>
              <w:fldChar w:fldCharType="begin"/>
            </w:r>
            <w:r w:rsidRPr="00A72EFC">
              <w:rPr>
                <w:rFonts w:ascii="Times New Roman" w:hAnsi="Times New Roman" w:cs="Times New Roman"/>
                <w:noProof/>
                <w:webHidden/>
                <w:sz w:val="24"/>
                <w:szCs w:val="24"/>
              </w:rPr>
              <w:instrText xml:space="preserve"> PAGEREF _Toc97588727 \h </w:instrText>
            </w:r>
            <w:r w:rsidRPr="00A72EFC">
              <w:rPr>
                <w:rFonts w:ascii="Times New Roman" w:hAnsi="Times New Roman" w:cs="Times New Roman"/>
                <w:noProof/>
                <w:webHidden/>
                <w:sz w:val="24"/>
                <w:szCs w:val="24"/>
              </w:rPr>
            </w:r>
            <w:r w:rsidRPr="00A72EFC">
              <w:rPr>
                <w:rFonts w:ascii="Times New Roman" w:hAnsi="Times New Roman" w:cs="Times New Roman"/>
                <w:noProof/>
                <w:webHidden/>
                <w:sz w:val="24"/>
                <w:szCs w:val="24"/>
              </w:rPr>
              <w:fldChar w:fldCharType="separate"/>
            </w:r>
            <w:r w:rsidRPr="00A72EFC">
              <w:rPr>
                <w:rFonts w:ascii="Times New Roman" w:hAnsi="Times New Roman" w:cs="Times New Roman"/>
                <w:noProof/>
                <w:webHidden/>
                <w:sz w:val="24"/>
                <w:szCs w:val="24"/>
              </w:rPr>
              <w:t>7</w:t>
            </w:r>
            <w:r w:rsidRPr="00A72EFC">
              <w:rPr>
                <w:rFonts w:ascii="Times New Roman" w:hAnsi="Times New Roman" w:cs="Times New Roman"/>
                <w:noProof/>
                <w:webHidden/>
                <w:sz w:val="24"/>
                <w:szCs w:val="24"/>
              </w:rPr>
              <w:fldChar w:fldCharType="end"/>
            </w:r>
          </w:hyperlink>
        </w:p>
        <w:p w14:paraId="5F6F5DD2" w14:textId="2AB1F15A" w:rsidR="00A72EFC" w:rsidRPr="00A72EFC" w:rsidRDefault="00A72EFC" w:rsidP="00A72EFC">
          <w:pPr>
            <w:pStyle w:val="TOC2"/>
            <w:tabs>
              <w:tab w:val="left" w:pos="880"/>
              <w:tab w:val="right" w:leader="dot" w:pos="9628"/>
            </w:tabs>
            <w:spacing w:line="360" w:lineRule="auto"/>
            <w:jc w:val="both"/>
            <w:rPr>
              <w:rFonts w:ascii="Times New Roman" w:eastAsiaTheme="minorEastAsia" w:hAnsi="Times New Roman" w:cs="Times New Roman"/>
              <w:noProof/>
              <w:sz w:val="24"/>
              <w:szCs w:val="24"/>
              <w:lang w:eastAsia="lt-LT"/>
            </w:rPr>
          </w:pPr>
          <w:hyperlink w:anchor="_Toc97588728" w:history="1">
            <w:r w:rsidRPr="00A72EFC">
              <w:rPr>
                <w:rStyle w:val="Hyperlink"/>
                <w:rFonts w:ascii="Times New Roman" w:hAnsi="Times New Roman" w:cs="Times New Roman"/>
                <w:noProof/>
                <w:sz w:val="24"/>
                <w:szCs w:val="24"/>
              </w:rPr>
              <w:t>2.4</w:t>
            </w:r>
            <w:r w:rsidRPr="00A72EFC">
              <w:rPr>
                <w:rFonts w:ascii="Times New Roman" w:eastAsiaTheme="minorEastAsia" w:hAnsi="Times New Roman" w:cs="Times New Roman"/>
                <w:noProof/>
                <w:sz w:val="24"/>
                <w:szCs w:val="24"/>
                <w:lang w:eastAsia="lt-LT"/>
              </w:rPr>
              <w:tab/>
            </w:r>
            <w:r w:rsidRPr="00A72EFC">
              <w:rPr>
                <w:rStyle w:val="Hyperlink"/>
                <w:rFonts w:ascii="Times New Roman" w:hAnsi="Times New Roman" w:cs="Times New Roman"/>
                <w:noProof/>
                <w:sz w:val="24"/>
                <w:szCs w:val="24"/>
              </w:rPr>
              <w:t>Antrojo lygmens duomenų srauto diagrama</w:t>
            </w:r>
            <w:r w:rsidRPr="00A72EFC">
              <w:rPr>
                <w:rFonts w:ascii="Times New Roman" w:hAnsi="Times New Roman" w:cs="Times New Roman"/>
                <w:noProof/>
                <w:webHidden/>
                <w:sz w:val="24"/>
                <w:szCs w:val="24"/>
              </w:rPr>
              <w:tab/>
            </w:r>
            <w:r w:rsidRPr="00A72EFC">
              <w:rPr>
                <w:rFonts w:ascii="Times New Roman" w:hAnsi="Times New Roman" w:cs="Times New Roman"/>
                <w:noProof/>
                <w:webHidden/>
                <w:sz w:val="24"/>
                <w:szCs w:val="24"/>
              </w:rPr>
              <w:fldChar w:fldCharType="begin"/>
            </w:r>
            <w:r w:rsidRPr="00A72EFC">
              <w:rPr>
                <w:rFonts w:ascii="Times New Roman" w:hAnsi="Times New Roman" w:cs="Times New Roman"/>
                <w:noProof/>
                <w:webHidden/>
                <w:sz w:val="24"/>
                <w:szCs w:val="24"/>
              </w:rPr>
              <w:instrText xml:space="preserve"> PAGEREF _Toc97588728 \h </w:instrText>
            </w:r>
            <w:r w:rsidRPr="00A72EFC">
              <w:rPr>
                <w:rFonts w:ascii="Times New Roman" w:hAnsi="Times New Roman" w:cs="Times New Roman"/>
                <w:noProof/>
                <w:webHidden/>
                <w:sz w:val="24"/>
                <w:szCs w:val="24"/>
              </w:rPr>
            </w:r>
            <w:r w:rsidRPr="00A72EFC">
              <w:rPr>
                <w:rFonts w:ascii="Times New Roman" w:hAnsi="Times New Roman" w:cs="Times New Roman"/>
                <w:noProof/>
                <w:webHidden/>
                <w:sz w:val="24"/>
                <w:szCs w:val="24"/>
              </w:rPr>
              <w:fldChar w:fldCharType="separate"/>
            </w:r>
            <w:r w:rsidRPr="00A72EFC">
              <w:rPr>
                <w:rFonts w:ascii="Times New Roman" w:hAnsi="Times New Roman" w:cs="Times New Roman"/>
                <w:noProof/>
                <w:webHidden/>
                <w:sz w:val="24"/>
                <w:szCs w:val="24"/>
              </w:rPr>
              <w:t>9</w:t>
            </w:r>
            <w:r w:rsidRPr="00A72EFC">
              <w:rPr>
                <w:rFonts w:ascii="Times New Roman" w:hAnsi="Times New Roman" w:cs="Times New Roman"/>
                <w:noProof/>
                <w:webHidden/>
                <w:sz w:val="24"/>
                <w:szCs w:val="24"/>
              </w:rPr>
              <w:fldChar w:fldCharType="end"/>
            </w:r>
          </w:hyperlink>
        </w:p>
        <w:p w14:paraId="13560634" w14:textId="4E6F3760" w:rsidR="00120B27" w:rsidRPr="00A72EFC" w:rsidRDefault="00930AE9" w:rsidP="00A72EFC">
          <w:pPr>
            <w:spacing w:line="360" w:lineRule="auto"/>
            <w:jc w:val="both"/>
            <w:rPr>
              <w:rFonts w:ascii="Times New Roman" w:hAnsi="Times New Roman" w:cs="Times New Roman"/>
              <w:sz w:val="24"/>
              <w:szCs w:val="24"/>
            </w:rPr>
          </w:pPr>
          <w:r w:rsidRPr="00A72EFC">
            <w:rPr>
              <w:rFonts w:ascii="Times New Roman" w:hAnsi="Times New Roman" w:cs="Times New Roman"/>
              <w:b/>
              <w:bCs/>
              <w:noProof/>
              <w:sz w:val="24"/>
              <w:szCs w:val="24"/>
              <w:lang w:val="en-US"/>
            </w:rPr>
            <w:fldChar w:fldCharType="end"/>
          </w:r>
        </w:p>
      </w:sdtContent>
    </w:sdt>
    <w:p w14:paraId="2AD13A70" w14:textId="0438EEA2" w:rsidR="00120B27" w:rsidRPr="00A72EFC" w:rsidRDefault="00A72EFC" w:rsidP="005F03E3">
      <w:pPr>
        <w:rPr>
          <w:rStyle w:val="normaltextrun"/>
          <w:rFonts w:ascii="Times New Roman" w:hAnsi="Times New Roman" w:cs="Times New Roman"/>
          <w:color w:val="000000"/>
          <w:sz w:val="32"/>
          <w:szCs w:val="32"/>
        </w:rPr>
      </w:pPr>
      <w:r>
        <w:rPr>
          <w:rStyle w:val="normaltextrun"/>
          <w:rFonts w:ascii="Times New Roman" w:hAnsi="Times New Roman" w:cs="Times New Roman"/>
          <w:color w:val="000000"/>
          <w:sz w:val="32"/>
          <w:szCs w:val="32"/>
        </w:rPr>
        <w:br w:type="page"/>
      </w:r>
    </w:p>
    <w:p w14:paraId="37BBA5B1" w14:textId="77777777" w:rsidR="00120B27" w:rsidRPr="00A72EFC" w:rsidRDefault="00120B27" w:rsidP="005F03E3">
      <w:pPr>
        <w:pStyle w:val="Heading1"/>
        <w:spacing w:line="360" w:lineRule="auto"/>
        <w:rPr>
          <w:rFonts w:cs="Times New Roman"/>
        </w:rPr>
      </w:pPr>
      <w:bookmarkStart w:id="0" w:name="_Toc97588723"/>
      <w:r w:rsidRPr="00A72EFC">
        <w:rPr>
          <w:rStyle w:val="normaltextrun"/>
          <w:rFonts w:cs="Times New Roman"/>
          <w:color w:val="000000"/>
          <w:sz w:val="32"/>
          <w:szCs w:val="32"/>
        </w:rPr>
        <w:lastRenderedPageBreak/>
        <w:t>Organizacijos veiklos aprašymas</w:t>
      </w:r>
      <w:bookmarkEnd w:id="0"/>
    </w:p>
    <w:p w14:paraId="34D04A53" w14:textId="77777777" w:rsidR="00120B27" w:rsidRPr="00A72EFC" w:rsidRDefault="00120B27" w:rsidP="00A72EFC">
      <w:pPr>
        <w:pStyle w:val="paragraph"/>
        <w:spacing w:before="0" w:beforeAutospacing="0" w:after="0" w:afterAutospacing="0" w:line="360" w:lineRule="auto"/>
        <w:jc w:val="both"/>
        <w:textAlignment w:val="baseline"/>
      </w:pPr>
    </w:p>
    <w:p w14:paraId="35C00F85" w14:textId="77777777" w:rsidR="00120B27" w:rsidRPr="00A72EFC" w:rsidRDefault="00120B27" w:rsidP="00A72EFC">
      <w:pPr>
        <w:pStyle w:val="paragraph"/>
        <w:numPr>
          <w:ilvl w:val="0"/>
          <w:numId w:val="1"/>
        </w:numPr>
        <w:spacing w:before="0" w:beforeAutospacing="0" w:after="0" w:afterAutospacing="0" w:line="360" w:lineRule="auto"/>
        <w:ind w:left="360" w:firstLine="0"/>
        <w:jc w:val="both"/>
        <w:textAlignment w:val="baseline"/>
      </w:pPr>
      <w:r w:rsidRPr="00A72EFC">
        <w:rPr>
          <w:rStyle w:val="normaltextrun"/>
          <w:color w:val="000000"/>
        </w:rPr>
        <w:t>Pranas Povilaitis, ISKS2021 grupė.</w:t>
      </w:r>
      <w:r w:rsidRPr="00A72EFC">
        <w:rPr>
          <w:rStyle w:val="eop"/>
          <w:color w:val="000000"/>
        </w:rPr>
        <w:t> </w:t>
      </w:r>
    </w:p>
    <w:p w14:paraId="24203217" w14:textId="77777777" w:rsidR="00120B27" w:rsidRPr="00A72EFC" w:rsidRDefault="00120B27" w:rsidP="00A72EFC">
      <w:pPr>
        <w:pStyle w:val="paragraph"/>
        <w:numPr>
          <w:ilvl w:val="0"/>
          <w:numId w:val="2"/>
        </w:numPr>
        <w:spacing w:before="0" w:beforeAutospacing="0" w:after="0" w:afterAutospacing="0" w:line="360" w:lineRule="auto"/>
        <w:ind w:left="360" w:firstLine="0"/>
        <w:jc w:val="both"/>
        <w:textAlignment w:val="baseline"/>
      </w:pPr>
      <w:r w:rsidRPr="00A72EFC">
        <w:rPr>
          <w:rStyle w:val="normaltextrun"/>
          <w:b/>
          <w:bCs/>
          <w:color w:val="000000"/>
        </w:rPr>
        <w:t>Organizacijos pavadinimas</w:t>
      </w:r>
      <w:r w:rsidRPr="00A72EFC">
        <w:rPr>
          <w:rStyle w:val="normaltextrun"/>
          <w:color w:val="000000"/>
        </w:rPr>
        <w:t>: „</w:t>
      </w:r>
      <w:r w:rsidRPr="00A72EFC">
        <w:rPr>
          <w:rStyle w:val="spellingerror"/>
          <w:color w:val="000000"/>
        </w:rPr>
        <w:t>YourShop</w:t>
      </w:r>
      <w:r w:rsidRPr="00A72EFC">
        <w:rPr>
          <w:rStyle w:val="normaltextrun"/>
          <w:color w:val="000000"/>
        </w:rPr>
        <w:t>“.</w:t>
      </w:r>
      <w:r w:rsidRPr="00A72EFC">
        <w:rPr>
          <w:rStyle w:val="eop"/>
          <w:color w:val="000000"/>
        </w:rPr>
        <w:t> </w:t>
      </w:r>
    </w:p>
    <w:p w14:paraId="022E6EDB" w14:textId="41438C99" w:rsidR="00120B27" w:rsidRPr="00A72EFC" w:rsidRDefault="00120B27" w:rsidP="00A72EFC">
      <w:pPr>
        <w:pStyle w:val="paragraph"/>
        <w:numPr>
          <w:ilvl w:val="0"/>
          <w:numId w:val="3"/>
        </w:numPr>
        <w:spacing w:before="0" w:beforeAutospacing="0" w:after="0" w:afterAutospacing="0" w:line="360" w:lineRule="auto"/>
        <w:ind w:left="360" w:firstLine="0"/>
        <w:jc w:val="both"/>
        <w:textAlignment w:val="baseline"/>
      </w:pPr>
      <w:r w:rsidRPr="00A72EFC">
        <w:rPr>
          <w:rStyle w:val="normaltextrun"/>
          <w:b/>
          <w:bCs/>
          <w:color w:val="000000"/>
        </w:rPr>
        <w:t>Veiklos apibūdinimas</w:t>
      </w:r>
      <w:r w:rsidRPr="00A72EFC">
        <w:rPr>
          <w:rStyle w:val="normaltextrun"/>
          <w:color w:val="000000"/>
        </w:rPr>
        <w:t>. UAB „</w:t>
      </w:r>
      <w:r w:rsidRPr="00A72EFC">
        <w:rPr>
          <w:rStyle w:val="spellingerror"/>
          <w:color w:val="000000"/>
        </w:rPr>
        <w:t>YourShop</w:t>
      </w:r>
      <w:r w:rsidRPr="00A72EFC">
        <w:rPr>
          <w:rStyle w:val="normaltextrun"/>
          <w:color w:val="000000"/>
        </w:rPr>
        <w:t xml:space="preserve">“ pagal klientų </w:t>
      </w:r>
      <w:r w:rsidRPr="00A72EFC">
        <w:rPr>
          <w:rStyle w:val="spellingerror"/>
          <w:color w:val="000000"/>
        </w:rPr>
        <w:t>porekius</w:t>
      </w:r>
      <w:r w:rsidRPr="00A72EFC">
        <w:rPr>
          <w:rStyle w:val="normaltextrun"/>
          <w:color w:val="000000"/>
        </w:rPr>
        <w:t xml:space="preserve"> užsiima internetinių prekių pirkimu iš </w:t>
      </w:r>
      <w:r w:rsidR="005F03E3">
        <w:rPr>
          <w:rStyle w:val="normaltextrun"/>
          <w:color w:val="000000"/>
        </w:rPr>
        <w:t xml:space="preserve">tiekėjo </w:t>
      </w:r>
      <w:r w:rsidRPr="00A72EFC">
        <w:rPr>
          <w:rStyle w:val="normaltextrun"/>
          <w:color w:val="000000"/>
        </w:rPr>
        <w:t>„Amazon“, bei šių prekių pristatymu klientams.</w:t>
      </w:r>
      <w:r w:rsidRPr="00A72EFC">
        <w:rPr>
          <w:rStyle w:val="eop"/>
          <w:color w:val="000000"/>
        </w:rPr>
        <w:t> </w:t>
      </w:r>
    </w:p>
    <w:p w14:paraId="4A5F7A82" w14:textId="77777777" w:rsidR="00120B27" w:rsidRPr="00A72EFC" w:rsidRDefault="00120B27" w:rsidP="00A72EFC">
      <w:pPr>
        <w:pStyle w:val="paragraph"/>
        <w:numPr>
          <w:ilvl w:val="0"/>
          <w:numId w:val="4"/>
        </w:numPr>
        <w:spacing w:before="0" w:beforeAutospacing="0" w:after="0" w:afterAutospacing="0" w:line="360" w:lineRule="auto"/>
        <w:ind w:left="360" w:firstLine="0"/>
        <w:jc w:val="both"/>
        <w:textAlignment w:val="baseline"/>
      </w:pPr>
      <w:r w:rsidRPr="00A72EFC">
        <w:rPr>
          <w:rStyle w:val="normaltextrun"/>
          <w:b/>
          <w:bCs/>
          <w:color w:val="000000"/>
        </w:rPr>
        <w:t xml:space="preserve">Pagrindinis veiklos produktas </w:t>
      </w:r>
      <w:r w:rsidRPr="00A72EFC">
        <w:rPr>
          <w:rStyle w:val="spellingerror"/>
          <w:b/>
          <w:bCs/>
          <w:color w:val="000000"/>
        </w:rPr>
        <w:t>produktas</w:t>
      </w:r>
      <w:r w:rsidRPr="00A72EFC">
        <w:rPr>
          <w:rStyle w:val="normaltextrun"/>
          <w:color w:val="000000"/>
        </w:rPr>
        <w:t>: internetinė prekių prekyba pagal klientų poreikius.</w:t>
      </w:r>
      <w:r w:rsidRPr="00A72EFC">
        <w:rPr>
          <w:rStyle w:val="eop"/>
          <w:color w:val="000000"/>
        </w:rPr>
        <w:t> </w:t>
      </w:r>
    </w:p>
    <w:p w14:paraId="4BEBBAD9" w14:textId="77777777" w:rsidR="00120B27" w:rsidRPr="00A72EFC" w:rsidRDefault="00120B27" w:rsidP="00A72EFC">
      <w:pPr>
        <w:pStyle w:val="paragraph"/>
        <w:numPr>
          <w:ilvl w:val="0"/>
          <w:numId w:val="5"/>
        </w:numPr>
        <w:spacing w:before="0" w:beforeAutospacing="0" w:after="0" w:afterAutospacing="0" w:line="360" w:lineRule="auto"/>
        <w:ind w:left="360" w:firstLine="0"/>
        <w:jc w:val="both"/>
        <w:textAlignment w:val="baseline"/>
      </w:pPr>
      <w:r w:rsidRPr="00A72EFC">
        <w:rPr>
          <w:rStyle w:val="normaltextrun"/>
          <w:b/>
          <w:bCs/>
          <w:color w:val="000000"/>
        </w:rPr>
        <w:t>Pagrindinės veiklos valdymo funkcijos</w:t>
      </w:r>
      <w:r w:rsidRPr="00A72EFC">
        <w:rPr>
          <w:rStyle w:val="normaltextrun"/>
          <w:color w:val="000000"/>
        </w:rPr>
        <w:t>:</w:t>
      </w:r>
      <w:r w:rsidRPr="00A72EFC">
        <w:rPr>
          <w:rStyle w:val="eop"/>
          <w:color w:val="000000"/>
        </w:rPr>
        <w:t> </w:t>
      </w:r>
    </w:p>
    <w:p w14:paraId="2D6BFDB6" w14:textId="77777777" w:rsidR="00120B27" w:rsidRPr="00A72EFC" w:rsidRDefault="00120B27" w:rsidP="00A72EFC">
      <w:pPr>
        <w:pStyle w:val="paragraph"/>
        <w:numPr>
          <w:ilvl w:val="0"/>
          <w:numId w:val="6"/>
        </w:numPr>
        <w:spacing w:before="0" w:beforeAutospacing="0" w:after="0" w:afterAutospacing="0" w:line="360" w:lineRule="auto"/>
        <w:ind w:left="1080" w:firstLine="0"/>
        <w:jc w:val="both"/>
        <w:textAlignment w:val="baseline"/>
      </w:pPr>
      <w:r w:rsidRPr="00A72EFC">
        <w:rPr>
          <w:rStyle w:val="normaltextrun"/>
          <w:b/>
          <w:bCs/>
          <w:color w:val="000000"/>
        </w:rPr>
        <w:t>Buhalterinė apskaita ir finansų valdymas:</w:t>
      </w:r>
      <w:r w:rsidRPr="00A72EFC">
        <w:rPr>
          <w:rStyle w:val="normaltextrun"/>
          <w:color w:val="000000"/>
        </w:rPr>
        <w:t> </w:t>
      </w:r>
      <w:r w:rsidRPr="00A72EFC">
        <w:rPr>
          <w:rStyle w:val="eop"/>
          <w:color w:val="000000"/>
        </w:rPr>
        <w:t> </w:t>
      </w:r>
    </w:p>
    <w:p w14:paraId="22F0F1A8" w14:textId="77777777" w:rsidR="00120B27" w:rsidRPr="00A72EFC" w:rsidRDefault="00120B27" w:rsidP="00A72EFC">
      <w:pPr>
        <w:pStyle w:val="paragraph"/>
        <w:numPr>
          <w:ilvl w:val="0"/>
          <w:numId w:val="7"/>
        </w:numPr>
        <w:spacing w:before="0" w:beforeAutospacing="0" w:after="0" w:afterAutospacing="0" w:line="360" w:lineRule="auto"/>
        <w:ind w:left="1080" w:firstLine="0"/>
        <w:jc w:val="both"/>
        <w:textAlignment w:val="baseline"/>
      </w:pPr>
      <w:r w:rsidRPr="00A72EFC">
        <w:rPr>
          <w:rStyle w:val="normaltextrun"/>
          <w:color w:val="000000"/>
        </w:rPr>
        <w:t>Vertinama įstaigos finansinė būklė;</w:t>
      </w:r>
      <w:r w:rsidRPr="00A72EFC">
        <w:rPr>
          <w:rStyle w:val="eop"/>
          <w:color w:val="000000"/>
        </w:rPr>
        <w:t> </w:t>
      </w:r>
    </w:p>
    <w:p w14:paraId="107378E6" w14:textId="77777777" w:rsidR="00120B27" w:rsidRPr="00A72EFC" w:rsidRDefault="00120B27" w:rsidP="00A72EFC">
      <w:pPr>
        <w:pStyle w:val="paragraph"/>
        <w:numPr>
          <w:ilvl w:val="0"/>
          <w:numId w:val="7"/>
        </w:numPr>
        <w:spacing w:before="0" w:beforeAutospacing="0" w:after="0" w:afterAutospacing="0" w:line="360" w:lineRule="auto"/>
        <w:ind w:left="1080" w:firstLine="0"/>
        <w:jc w:val="both"/>
        <w:textAlignment w:val="baseline"/>
      </w:pPr>
      <w:r w:rsidRPr="00A72EFC">
        <w:rPr>
          <w:rStyle w:val="normaltextrun"/>
          <w:color w:val="000000"/>
        </w:rPr>
        <w:t>Ieškoma būdų kaip gerinti, taupyti įmonės finansus;</w:t>
      </w:r>
      <w:r w:rsidRPr="00A72EFC">
        <w:rPr>
          <w:rStyle w:val="eop"/>
          <w:color w:val="000000"/>
        </w:rPr>
        <w:t> </w:t>
      </w:r>
    </w:p>
    <w:p w14:paraId="38F1D23E" w14:textId="77777777" w:rsidR="00120B27" w:rsidRPr="00A72EFC" w:rsidRDefault="00120B27" w:rsidP="00A72EFC">
      <w:pPr>
        <w:pStyle w:val="paragraph"/>
        <w:numPr>
          <w:ilvl w:val="0"/>
          <w:numId w:val="8"/>
        </w:numPr>
        <w:spacing w:before="0" w:beforeAutospacing="0" w:after="0" w:afterAutospacing="0" w:line="360" w:lineRule="auto"/>
        <w:ind w:left="1080" w:firstLine="0"/>
        <w:jc w:val="both"/>
        <w:textAlignment w:val="baseline"/>
      </w:pPr>
      <w:r w:rsidRPr="00A72EFC">
        <w:rPr>
          <w:rStyle w:val="normaltextrun"/>
          <w:color w:val="000000"/>
        </w:rPr>
        <w:t>Skaičiuojamas ir planuojamas metinis organizacijos biudžetas ir jo lėšos; </w:t>
      </w:r>
      <w:r w:rsidRPr="00A72EFC">
        <w:rPr>
          <w:rStyle w:val="eop"/>
          <w:color w:val="000000"/>
        </w:rPr>
        <w:t> </w:t>
      </w:r>
    </w:p>
    <w:p w14:paraId="301B6154" w14:textId="77777777" w:rsidR="00120B27" w:rsidRPr="00A72EFC" w:rsidRDefault="00120B27" w:rsidP="00A72EFC">
      <w:pPr>
        <w:pStyle w:val="paragraph"/>
        <w:numPr>
          <w:ilvl w:val="0"/>
          <w:numId w:val="8"/>
        </w:numPr>
        <w:spacing w:before="0" w:beforeAutospacing="0" w:after="0" w:afterAutospacing="0" w:line="360" w:lineRule="auto"/>
        <w:ind w:left="1080" w:firstLine="0"/>
        <w:jc w:val="both"/>
        <w:textAlignment w:val="baseline"/>
      </w:pPr>
      <w:r w:rsidRPr="00A72EFC">
        <w:rPr>
          <w:rStyle w:val="normaltextrun"/>
          <w:color w:val="000000"/>
        </w:rPr>
        <w:t>Mėginama rasti optimaliausius finansinius sprendimus.</w:t>
      </w:r>
      <w:r w:rsidRPr="00A72EFC">
        <w:rPr>
          <w:rStyle w:val="eop"/>
          <w:color w:val="000000"/>
        </w:rPr>
        <w:t> </w:t>
      </w:r>
    </w:p>
    <w:p w14:paraId="25718DF6" w14:textId="77777777" w:rsidR="00120B27" w:rsidRPr="00A72EFC" w:rsidRDefault="00120B27" w:rsidP="00A72EFC">
      <w:pPr>
        <w:pStyle w:val="paragraph"/>
        <w:numPr>
          <w:ilvl w:val="0"/>
          <w:numId w:val="9"/>
        </w:numPr>
        <w:spacing w:before="0" w:beforeAutospacing="0" w:after="0" w:afterAutospacing="0" w:line="360" w:lineRule="auto"/>
        <w:ind w:left="1080" w:firstLine="0"/>
        <w:jc w:val="both"/>
        <w:textAlignment w:val="baseline"/>
      </w:pPr>
      <w:r w:rsidRPr="00A72EFC">
        <w:rPr>
          <w:rStyle w:val="normaltextrun"/>
          <w:b/>
          <w:bCs/>
          <w:color w:val="000000"/>
        </w:rPr>
        <w:t>Personalo vadyba:</w:t>
      </w:r>
      <w:r w:rsidRPr="00A72EFC">
        <w:rPr>
          <w:rStyle w:val="eop"/>
          <w:color w:val="000000"/>
        </w:rPr>
        <w:t> </w:t>
      </w:r>
    </w:p>
    <w:p w14:paraId="105FE3EC" w14:textId="77777777" w:rsidR="00120B27" w:rsidRPr="00A72EFC" w:rsidRDefault="00120B27" w:rsidP="00A72EFC">
      <w:pPr>
        <w:pStyle w:val="paragraph"/>
        <w:numPr>
          <w:ilvl w:val="0"/>
          <w:numId w:val="10"/>
        </w:numPr>
        <w:spacing w:before="0" w:beforeAutospacing="0" w:after="0" w:afterAutospacing="0" w:line="360" w:lineRule="auto"/>
        <w:ind w:left="1080" w:firstLine="0"/>
        <w:jc w:val="both"/>
        <w:textAlignment w:val="baseline"/>
      </w:pPr>
      <w:r w:rsidRPr="00A72EFC">
        <w:rPr>
          <w:rStyle w:val="normaltextrun"/>
          <w:color w:val="000000"/>
        </w:rPr>
        <w:t>Užtikrina įmonėje dirbančių darbuotojų skaičių, jų įdarbinimą, paiešką, bei atrankas;</w:t>
      </w:r>
      <w:r w:rsidRPr="00A72EFC">
        <w:rPr>
          <w:rStyle w:val="eop"/>
          <w:color w:val="000000"/>
        </w:rPr>
        <w:t> </w:t>
      </w:r>
    </w:p>
    <w:p w14:paraId="49B78823" w14:textId="77777777" w:rsidR="00120B27" w:rsidRPr="00A72EFC" w:rsidRDefault="00120B27" w:rsidP="00A72EFC">
      <w:pPr>
        <w:pStyle w:val="paragraph"/>
        <w:numPr>
          <w:ilvl w:val="0"/>
          <w:numId w:val="10"/>
        </w:numPr>
        <w:spacing w:before="0" w:beforeAutospacing="0" w:after="0" w:afterAutospacing="0" w:line="360" w:lineRule="auto"/>
        <w:ind w:left="1080" w:firstLine="0"/>
        <w:jc w:val="both"/>
        <w:textAlignment w:val="baseline"/>
      </w:pPr>
      <w:r w:rsidRPr="00A72EFC">
        <w:rPr>
          <w:rStyle w:val="normaltextrun"/>
          <w:color w:val="000000"/>
        </w:rPr>
        <w:t>Užtikrina tinkamą darbuotojų kvalifikaciją, prireikus siunčia juos į mokymus;</w:t>
      </w:r>
      <w:r w:rsidRPr="00A72EFC">
        <w:rPr>
          <w:rStyle w:val="eop"/>
          <w:color w:val="000000"/>
        </w:rPr>
        <w:t> </w:t>
      </w:r>
    </w:p>
    <w:p w14:paraId="20EE716C" w14:textId="77777777" w:rsidR="00120B27" w:rsidRPr="00A72EFC" w:rsidRDefault="00120B27" w:rsidP="00A72EFC">
      <w:pPr>
        <w:pStyle w:val="paragraph"/>
        <w:numPr>
          <w:ilvl w:val="0"/>
          <w:numId w:val="11"/>
        </w:numPr>
        <w:spacing w:before="0" w:beforeAutospacing="0" w:after="0" w:afterAutospacing="0" w:line="360" w:lineRule="auto"/>
        <w:ind w:left="1080" w:firstLine="0"/>
        <w:jc w:val="both"/>
        <w:textAlignment w:val="baseline"/>
      </w:pPr>
      <w:r w:rsidRPr="00A72EFC">
        <w:rPr>
          <w:rStyle w:val="normaltextrun"/>
          <w:color w:val="000000"/>
        </w:rPr>
        <w:t>Rūpinasi darbuotojų poreikių išpildymu, bei bendra organizacijos gerove.</w:t>
      </w:r>
      <w:r w:rsidRPr="00A72EFC">
        <w:rPr>
          <w:rStyle w:val="eop"/>
          <w:color w:val="000000"/>
        </w:rPr>
        <w:t> </w:t>
      </w:r>
    </w:p>
    <w:p w14:paraId="7681F361" w14:textId="77777777" w:rsidR="00120B27" w:rsidRPr="00A72EFC" w:rsidRDefault="00120B27" w:rsidP="00A72EFC">
      <w:pPr>
        <w:pStyle w:val="paragraph"/>
        <w:numPr>
          <w:ilvl w:val="0"/>
          <w:numId w:val="12"/>
        </w:numPr>
        <w:spacing w:before="0" w:beforeAutospacing="0" w:after="0" w:afterAutospacing="0" w:line="360" w:lineRule="auto"/>
        <w:ind w:left="1080" w:firstLine="0"/>
        <w:jc w:val="both"/>
        <w:textAlignment w:val="baseline"/>
      </w:pPr>
      <w:r w:rsidRPr="00A72EFC">
        <w:rPr>
          <w:rStyle w:val="normaltextrun"/>
          <w:b/>
          <w:bCs/>
          <w:color w:val="000000"/>
        </w:rPr>
        <w:t>Prekybos vadyba:</w:t>
      </w:r>
      <w:r w:rsidRPr="00A72EFC">
        <w:rPr>
          <w:rStyle w:val="normaltextrun"/>
          <w:color w:val="000000"/>
        </w:rPr>
        <w:t> </w:t>
      </w:r>
      <w:r w:rsidRPr="00A72EFC">
        <w:rPr>
          <w:rStyle w:val="eop"/>
          <w:color w:val="000000"/>
        </w:rPr>
        <w:t> </w:t>
      </w:r>
    </w:p>
    <w:p w14:paraId="7262C473" w14:textId="77777777" w:rsidR="00120B27" w:rsidRPr="00A72EFC" w:rsidRDefault="00120B27" w:rsidP="00A72EFC">
      <w:pPr>
        <w:pStyle w:val="paragraph"/>
        <w:numPr>
          <w:ilvl w:val="0"/>
          <w:numId w:val="13"/>
        </w:numPr>
        <w:spacing w:before="0" w:beforeAutospacing="0" w:after="0" w:afterAutospacing="0" w:line="360" w:lineRule="auto"/>
        <w:ind w:left="1080" w:firstLine="0"/>
        <w:jc w:val="both"/>
        <w:textAlignment w:val="baseline"/>
      </w:pPr>
      <w:r w:rsidRPr="00A72EFC">
        <w:rPr>
          <w:rStyle w:val="normaltextrun"/>
          <w:color w:val="000000"/>
        </w:rPr>
        <w:t>Rūpinasi klientų užsakymų priėmimu;</w:t>
      </w:r>
      <w:r w:rsidRPr="00A72EFC">
        <w:rPr>
          <w:rStyle w:val="eop"/>
          <w:color w:val="000000"/>
        </w:rPr>
        <w:t> </w:t>
      </w:r>
    </w:p>
    <w:p w14:paraId="5217657D" w14:textId="77777777" w:rsidR="00120B27" w:rsidRPr="00A72EFC" w:rsidRDefault="00120B27" w:rsidP="00A72EFC">
      <w:pPr>
        <w:pStyle w:val="paragraph"/>
        <w:numPr>
          <w:ilvl w:val="0"/>
          <w:numId w:val="13"/>
        </w:numPr>
        <w:spacing w:before="0" w:beforeAutospacing="0" w:after="0" w:afterAutospacing="0" w:line="360" w:lineRule="auto"/>
        <w:ind w:left="1080" w:firstLine="0"/>
        <w:jc w:val="both"/>
        <w:textAlignment w:val="baseline"/>
      </w:pPr>
      <w:r w:rsidRPr="00A72EFC">
        <w:rPr>
          <w:rStyle w:val="normaltextrun"/>
          <w:color w:val="000000"/>
        </w:rPr>
        <w:t>Pagal užsakymus užsako prekes iš trečiųjų įmonių;</w:t>
      </w:r>
      <w:r w:rsidRPr="00A72EFC">
        <w:rPr>
          <w:rStyle w:val="eop"/>
          <w:color w:val="000000"/>
        </w:rPr>
        <w:t> </w:t>
      </w:r>
    </w:p>
    <w:p w14:paraId="669D5409" w14:textId="77777777" w:rsidR="00120B27" w:rsidRPr="00A72EFC" w:rsidRDefault="00120B27" w:rsidP="00A72EFC">
      <w:pPr>
        <w:pStyle w:val="paragraph"/>
        <w:numPr>
          <w:ilvl w:val="0"/>
          <w:numId w:val="13"/>
        </w:numPr>
        <w:spacing w:before="0" w:beforeAutospacing="0" w:after="0" w:afterAutospacing="0" w:line="360" w:lineRule="auto"/>
        <w:ind w:left="1080" w:firstLine="0"/>
        <w:jc w:val="both"/>
        <w:textAlignment w:val="baseline"/>
      </w:pPr>
      <w:r w:rsidRPr="00A72EFC">
        <w:rPr>
          <w:rStyle w:val="normaltextrun"/>
          <w:color w:val="000000"/>
        </w:rPr>
        <w:t>Perduoda pirkimų ataskaitas buhalterinės apskaitos ir finansų valdymo skyriui; </w:t>
      </w:r>
      <w:r w:rsidRPr="00A72EFC">
        <w:rPr>
          <w:rStyle w:val="eop"/>
          <w:color w:val="000000"/>
        </w:rPr>
        <w:t> </w:t>
      </w:r>
    </w:p>
    <w:p w14:paraId="3CADBF20" w14:textId="77777777" w:rsidR="00120B27" w:rsidRPr="00A72EFC" w:rsidRDefault="00120B27" w:rsidP="00A72EFC">
      <w:pPr>
        <w:pStyle w:val="paragraph"/>
        <w:numPr>
          <w:ilvl w:val="0"/>
          <w:numId w:val="14"/>
        </w:numPr>
        <w:spacing w:before="0" w:beforeAutospacing="0" w:after="0" w:afterAutospacing="0" w:line="360" w:lineRule="auto"/>
        <w:ind w:left="1080" w:firstLine="0"/>
        <w:jc w:val="both"/>
        <w:textAlignment w:val="baseline"/>
      </w:pPr>
      <w:r w:rsidRPr="00A72EFC">
        <w:rPr>
          <w:rStyle w:val="normaltextrun"/>
          <w:b/>
          <w:bCs/>
          <w:color w:val="000000"/>
        </w:rPr>
        <w:t>Marketingo vadyba:</w:t>
      </w:r>
      <w:r w:rsidRPr="00A72EFC">
        <w:rPr>
          <w:rStyle w:val="eop"/>
          <w:color w:val="000000"/>
        </w:rPr>
        <w:t> </w:t>
      </w:r>
    </w:p>
    <w:p w14:paraId="708A1101" w14:textId="77777777" w:rsidR="00120B27" w:rsidRPr="00A72EFC" w:rsidRDefault="00120B27" w:rsidP="00A72EFC">
      <w:pPr>
        <w:pStyle w:val="paragraph"/>
        <w:numPr>
          <w:ilvl w:val="0"/>
          <w:numId w:val="15"/>
        </w:numPr>
        <w:spacing w:before="0" w:beforeAutospacing="0" w:after="0" w:afterAutospacing="0" w:line="360" w:lineRule="auto"/>
        <w:ind w:left="1080" w:firstLine="0"/>
        <w:jc w:val="both"/>
        <w:textAlignment w:val="baseline"/>
      </w:pPr>
      <w:r w:rsidRPr="00A72EFC">
        <w:rPr>
          <w:rStyle w:val="normaltextrun"/>
          <w:color w:val="000000"/>
        </w:rPr>
        <w:t>Rūpinasi reklamų kūrimu, jų tobulinimu;</w:t>
      </w:r>
      <w:r w:rsidRPr="00A72EFC">
        <w:rPr>
          <w:rStyle w:val="eop"/>
          <w:color w:val="000000"/>
        </w:rPr>
        <w:t> </w:t>
      </w:r>
    </w:p>
    <w:p w14:paraId="7BBB4028" w14:textId="77777777" w:rsidR="00120B27" w:rsidRPr="00A72EFC" w:rsidRDefault="00120B27" w:rsidP="00A72EFC">
      <w:pPr>
        <w:pStyle w:val="paragraph"/>
        <w:numPr>
          <w:ilvl w:val="0"/>
          <w:numId w:val="15"/>
        </w:numPr>
        <w:spacing w:before="0" w:beforeAutospacing="0" w:after="0" w:afterAutospacing="0" w:line="360" w:lineRule="auto"/>
        <w:ind w:left="1080" w:firstLine="0"/>
        <w:jc w:val="both"/>
        <w:textAlignment w:val="baseline"/>
      </w:pPr>
      <w:r w:rsidRPr="00A72EFC">
        <w:rPr>
          <w:rStyle w:val="normaltextrun"/>
          <w:color w:val="000000"/>
        </w:rPr>
        <w:t>Talpina reklamas internete, laikraščiuose, kitose srityse;</w:t>
      </w:r>
      <w:r w:rsidRPr="00A72EFC">
        <w:rPr>
          <w:rStyle w:val="eop"/>
          <w:color w:val="000000"/>
        </w:rPr>
        <w:t> </w:t>
      </w:r>
    </w:p>
    <w:p w14:paraId="599934D7" w14:textId="77777777" w:rsidR="00120B27" w:rsidRPr="00A72EFC" w:rsidRDefault="00120B27" w:rsidP="00A72EFC">
      <w:pPr>
        <w:pStyle w:val="paragraph"/>
        <w:numPr>
          <w:ilvl w:val="0"/>
          <w:numId w:val="15"/>
        </w:numPr>
        <w:spacing w:before="0" w:beforeAutospacing="0" w:after="0" w:afterAutospacing="0" w:line="360" w:lineRule="auto"/>
        <w:ind w:left="1080" w:firstLine="0"/>
        <w:jc w:val="both"/>
        <w:textAlignment w:val="baseline"/>
        <w:rPr>
          <w:rStyle w:val="normaltextrun"/>
        </w:rPr>
      </w:pPr>
      <w:r w:rsidRPr="00A72EFC">
        <w:rPr>
          <w:rStyle w:val="normaltextrun"/>
          <w:color w:val="000000"/>
        </w:rPr>
        <w:t>Teikia informaciją susidomėjusiems klientams apie įmonėje teikiamas paslaugas, bei nukreipia juos į prekybos vadybos skyrių.</w:t>
      </w:r>
    </w:p>
    <w:p w14:paraId="658D151D" w14:textId="77777777" w:rsidR="00120B27" w:rsidRPr="00A72EFC" w:rsidRDefault="00120B27" w:rsidP="00A72EFC">
      <w:pPr>
        <w:pStyle w:val="paragraph"/>
        <w:spacing w:before="0" w:beforeAutospacing="0" w:after="0" w:afterAutospacing="0" w:line="360" w:lineRule="auto"/>
        <w:ind w:left="1080"/>
        <w:jc w:val="both"/>
        <w:textAlignment w:val="baseline"/>
        <w:rPr>
          <w:rStyle w:val="eop"/>
          <w:b/>
          <w:color w:val="000000"/>
        </w:rPr>
      </w:pPr>
      <w:r w:rsidRPr="00A72EFC">
        <w:rPr>
          <w:rStyle w:val="eop"/>
          <w:color w:val="000000"/>
        </w:rPr>
        <w:t xml:space="preserve">e. </w:t>
      </w:r>
      <w:r w:rsidRPr="00A72EFC">
        <w:rPr>
          <w:rStyle w:val="eop"/>
          <w:b/>
          <w:color w:val="000000"/>
        </w:rPr>
        <w:t>Bendrojo valdymo vadyba:</w:t>
      </w:r>
    </w:p>
    <w:p w14:paraId="706FE0C9" w14:textId="77777777" w:rsidR="00120B27" w:rsidRPr="00A72EFC" w:rsidRDefault="00120B27" w:rsidP="00A72EFC">
      <w:pPr>
        <w:pStyle w:val="paragraph"/>
        <w:numPr>
          <w:ilvl w:val="0"/>
          <w:numId w:val="27"/>
        </w:numPr>
        <w:spacing w:before="0" w:beforeAutospacing="0" w:after="0" w:afterAutospacing="0" w:line="360" w:lineRule="auto"/>
        <w:ind w:left="1418" w:hanging="284"/>
        <w:jc w:val="both"/>
        <w:textAlignment w:val="baseline"/>
        <w:rPr>
          <w:rStyle w:val="eop"/>
          <w:b/>
          <w:color w:val="000000"/>
        </w:rPr>
      </w:pPr>
      <w:r w:rsidRPr="00A72EFC">
        <w:rPr>
          <w:rStyle w:val="eop"/>
          <w:color w:val="000000"/>
        </w:rPr>
        <w:t>Gauna ataskaitas iš visų kitų įmonės vadybos skyrių;</w:t>
      </w:r>
    </w:p>
    <w:p w14:paraId="0F0F6467" w14:textId="77777777" w:rsidR="00120B27" w:rsidRPr="00A72EFC" w:rsidRDefault="00120B27" w:rsidP="00A72EFC">
      <w:pPr>
        <w:pStyle w:val="paragraph"/>
        <w:numPr>
          <w:ilvl w:val="0"/>
          <w:numId w:val="27"/>
        </w:numPr>
        <w:spacing w:before="0" w:beforeAutospacing="0" w:after="0" w:afterAutospacing="0" w:line="360" w:lineRule="auto"/>
        <w:ind w:left="1418" w:hanging="284"/>
        <w:jc w:val="both"/>
        <w:textAlignment w:val="baseline"/>
        <w:rPr>
          <w:rStyle w:val="eop"/>
          <w:b/>
          <w:color w:val="000000"/>
        </w:rPr>
      </w:pPr>
      <w:r w:rsidRPr="00A72EFC">
        <w:rPr>
          <w:rStyle w:val="eop"/>
          <w:color w:val="000000"/>
        </w:rPr>
        <w:t>Atlieka nuolatinę kitų vadybų darbų priežiūrą ir kontrolę;</w:t>
      </w:r>
    </w:p>
    <w:p w14:paraId="5C8B6DC0" w14:textId="77777777" w:rsidR="00120B27" w:rsidRPr="00A72EFC" w:rsidRDefault="00120B27" w:rsidP="00A72EFC">
      <w:pPr>
        <w:pStyle w:val="paragraph"/>
        <w:numPr>
          <w:ilvl w:val="0"/>
          <w:numId w:val="27"/>
        </w:numPr>
        <w:spacing w:before="0" w:beforeAutospacing="0" w:after="0" w:afterAutospacing="0" w:line="360" w:lineRule="auto"/>
        <w:ind w:left="1418" w:hanging="284"/>
        <w:jc w:val="both"/>
        <w:textAlignment w:val="baseline"/>
        <w:rPr>
          <w:rStyle w:val="eop"/>
          <w:b/>
          <w:color w:val="000000"/>
        </w:rPr>
      </w:pPr>
      <w:r w:rsidRPr="00A72EFC">
        <w:rPr>
          <w:rStyle w:val="eop"/>
          <w:color w:val="000000"/>
        </w:rPr>
        <w:t xml:space="preserve">Duoda nurodymus kitoms vadyboms. </w:t>
      </w:r>
    </w:p>
    <w:p w14:paraId="6BFE50A3" w14:textId="77777777" w:rsidR="00120B27" w:rsidRPr="00A72EFC" w:rsidRDefault="00120B27" w:rsidP="00A72EFC">
      <w:pPr>
        <w:pStyle w:val="paragraph"/>
        <w:spacing w:before="0" w:beforeAutospacing="0" w:after="0" w:afterAutospacing="0" w:line="360" w:lineRule="auto"/>
        <w:ind w:left="1418"/>
        <w:jc w:val="both"/>
        <w:textAlignment w:val="baseline"/>
      </w:pPr>
    </w:p>
    <w:p w14:paraId="16688104" w14:textId="77777777" w:rsidR="00120B27" w:rsidRPr="00A72EFC" w:rsidRDefault="00120B27" w:rsidP="00A72EFC">
      <w:pPr>
        <w:pStyle w:val="paragraph"/>
        <w:spacing w:before="0" w:beforeAutospacing="0" w:after="0" w:afterAutospacing="0" w:line="360" w:lineRule="auto"/>
        <w:ind w:left="720"/>
        <w:jc w:val="both"/>
        <w:textAlignment w:val="baseline"/>
      </w:pPr>
      <w:r w:rsidRPr="00A72EFC">
        <w:rPr>
          <w:rStyle w:val="eop"/>
          <w:color w:val="000000"/>
        </w:rPr>
        <w:t> </w:t>
      </w:r>
    </w:p>
    <w:p w14:paraId="422A3D69" w14:textId="77777777" w:rsidR="00120B27" w:rsidRPr="00A72EFC" w:rsidRDefault="00120B27" w:rsidP="00A72EFC">
      <w:pPr>
        <w:pStyle w:val="paragraph"/>
        <w:numPr>
          <w:ilvl w:val="0"/>
          <w:numId w:val="16"/>
        </w:numPr>
        <w:spacing w:before="0" w:beforeAutospacing="0" w:after="0" w:afterAutospacing="0" w:line="360" w:lineRule="auto"/>
        <w:ind w:left="360" w:firstLine="0"/>
        <w:jc w:val="both"/>
        <w:textAlignment w:val="baseline"/>
      </w:pPr>
      <w:r w:rsidRPr="00A72EFC">
        <w:rPr>
          <w:rStyle w:val="normaltextrun"/>
          <w:b/>
          <w:bCs/>
          <w:color w:val="000000"/>
        </w:rPr>
        <w:lastRenderedPageBreak/>
        <w:t>Numatyta kompiuterizuoti veiklos sritis</w:t>
      </w:r>
      <w:r w:rsidRPr="00A72EFC">
        <w:rPr>
          <w:rStyle w:val="normaltextrun"/>
          <w:color w:val="000000"/>
        </w:rPr>
        <w:t xml:space="preserve"> – </w:t>
      </w:r>
      <w:r w:rsidRPr="00A72EFC">
        <w:rPr>
          <w:rStyle w:val="normaltextrun"/>
          <w:i/>
          <w:iCs/>
          <w:color w:val="000000"/>
        </w:rPr>
        <w:t>Buhalterinė apskaita ir finansų valdymas</w:t>
      </w:r>
      <w:r w:rsidRPr="00A72EFC">
        <w:rPr>
          <w:rStyle w:val="normaltextrun"/>
          <w:color w:val="000000"/>
        </w:rPr>
        <w:t>. Šiuo atveju bus kompiuterizuojami šie uždaviniai:</w:t>
      </w:r>
      <w:r w:rsidRPr="00A72EFC">
        <w:rPr>
          <w:rStyle w:val="eop"/>
          <w:color w:val="000000"/>
        </w:rPr>
        <w:t> </w:t>
      </w:r>
    </w:p>
    <w:p w14:paraId="6982BF81" w14:textId="77777777" w:rsidR="00120B27" w:rsidRPr="00A72EFC" w:rsidRDefault="00120B27" w:rsidP="00A72EFC">
      <w:pPr>
        <w:pStyle w:val="paragraph"/>
        <w:numPr>
          <w:ilvl w:val="0"/>
          <w:numId w:val="16"/>
        </w:numPr>
        <w:spacing w:before="0" w:beforeAutospacing="0" w:after="0" w:afterAutospacing="0" w:line="360" w:lineRule="auto"/>
        <w:ind w:firstLine="0"/>
        <w:jc w:val="both"/>
        <w:textAlignment w:val="baseline"/>
      </w:pPr>
      <w:r w:rsidRPr="00A72EFC">
        <w:rPr>
          <w:rStyle w:val="normaltextrun"/>
          <w:color w:val="000000"/>
        </w:rPr>
        <w:t>Kiekvienas pardavimas bus dokumentuojamas ir išsaugomas sistemoje;</w:t>
      </w:r>
      <w:r w:rsidRPr="00A72EFC">
        <w:rPr>
          <w:rStyle w:val="eop"/>
          <w:color w:val="000000"/>
        </w:rPr>
        <w:t> </w:t>
      </w:r>
    </w:p>
    <w:p w14:paraId="57F9BA50" w14:textId="77777777" w:rsidR="00120B27" w:rsidRPr="00A72EFC" w:rsidRDefault="00120B27" w:rsidP="00A72EFC">
      <w:pPr>
        <w:pStyle w:val="paragraph"/>
        <w:numPr>
          <w:ilvl w:val="0"/>
          <w:numId w:val="16"/>
        </w:numPr>
        <w:spacing w:before="0" w:beforeAutospacing="0" w:after="0" w:afterAutospacing="0" w:line="360" w:lineRule="auto"/>
        <w:ind w:firstLine="0"/>
        <w:jc w:val="both"/>
        <w:textAlignment w:val="baseline"/>
      </w:pPr>
      <w:r w:rsidRPr="00A72EFC">
        <w:rPr>
          <w:rStyle w:val="normaltextrun"/>
          <w:color w:val="000000"/>
        </w:rPr>
        <w:t xml:space="preserve">Pirkėjo duomenys bus saugomi sistemoje, taip palengvinant jų pirkimus ateityje </w:t>
      </w:r>
      <w:r w:rsidRPr="00A72EFC">
        <w:rPr>
          <w:rStyle w:val="spellingerror"/>
          <w:color w:val="000000"/>
        </w:rPr>
        <w:t>abiejoms</w:t>
      </w:r>
      <w:r w:rsidRPr="00A72EFC">
        <w:rPr>
          <w:rStyle w:val="normaltextrun"/>
          <w:color w:val="000000"/>
        </w:rPr>
        <w:t xml:space="preserve"> pusėms;</w:t>
      </w:r>
      <w:r w:rsidRPr="00A72EFC">
        <w:rPr>
          <w:rStyle w:val="eop"/>
          <w:color w:val="000000"/>
        </w:rPr>
        <w:t> </w:t>
      </w:r>
    </w:p>
    <w:p w14:paraId="226D71F8" w14:textId="77777777" w:rsidR="00120B27" w:rsidRPr="00A72EFC" w:rsidRDefault="00120B27" w:rsidP="00A72EFC">
      <w:pPr>
        <w:pStyle w:val="paragraph"/>
        <w:numPr>
          <w:ilvl w:val="0"/>
          <w:numId w:val="16"/>
        </w:numPr>
        <w:spacing w:before="0" w:beforeAutospacing="0" w:after="0" w:afterAutospacing="0" w:line="360" w:lineRule="auto"/>
        <w:ind w:firstLine="0"/>
        <w:jc w:val="both"/>
        <w:textAlignment w:val="baseline"/>
      </w:pPr>
      <w:r w:rsidRPr="00A72EFC">
        <w:rPr>
          <w:rStyle w:val="normaltextrun"/>
          <w:color w:val="000000"/>
        </w:rPr>
        <w:t>Kaupiama ne tik atskiro pardavimo informaciją, tačiau rodoma ir bendra pardavimų informacija, siekiant planuoti biudžetą;</w:t>
      </w:r>
      <w:r w:rsidRPr="00A72EFC">
        <w:rPr>
          <w:rStyle w:val="eop"/>
          <w:color w:val="000000"/>
        </w:rPr>
        <w:t> </w:t>
      </w:r>
    </w:p>
    <w:p w14:paraId="5BBA07F1" w14:textId="77777777" w:rsidR="00120B27" w:rsidRPr="00A72EFC" w:rsidRDefault="00120B27" w:rsidP="00A72EFC">
      <w:pPr>
        <w:pStyle w:val="paragraph"/>
        <w:numPr>
          <w:ilvl w:val="0"/>
          <w:numId w:val="16"/>
        </w:numPr>
        <w:spacing w:before="0" w:beforeAutospacing="0" w:after="0" w:afterAutospacing="0" w:line="360" w:lineRule="auto"/>
        <w:ind w:firstLine="0"/>
        <w:jc w:val="both"/>
        <w:textAlignment w:val="baseline"/>
      </w:pPr>
      <w:r w:rsidRPr="00A72EFC">
        <w:rPr>
          <w:rStyle w:val="normaltextrun"/>
          <w:color w:val="000000"/>
        </w:rPr>
        <w:t>Saugoma ilgai siunčiamų, nepelningų daiktų informacija, siekiant šiuos daiktus išskirti;</w:t>
      </w:r>
      <w:r w:rsidRPr="00A72EFC">
        <w:rPr>
          <w:rStyle w:val="eop"/>
          <w:color w:val="000000"/>
        </w:rPr>
        <w:t> </w:t>
      </w:r>
    </w:p>
    <w:p w14:paraId="0ACF8205" w14:textId="77777777" w:rsidR="00120B27" w:rsidRPr="00A72EFC" w:rsidRDefault="00120B27" w:rsidP="00A72EFC">
      <w:pPr>
        <w:pStyle w:val="paragraph"/>
        <w:numPr>
          <w:ilvl w:val="0"/>
          <w:numId w:val="17"/>
        </w:numPr>
        <w:spacing w:before="0" w:beforeAutospacing="0" w:after="0" w:afterAutospacing="0" w:line="360" w:lineRule="auto"/>
        <w:ind w:firstLine="0"/>
        <w:jc w:val="both"/>
        <w:textAlignment w:val="baseline"/>
      </w:pPr>
      <w:r w:rsidRPr="00A72EFC">
        <w:rPr>
          <w:rStyle w:val="normaltextrun"/>
          <w:color w:val="000000"/>
        </w:rPr>
        <w:t>Visa informacija gali būti keičiama, koreguojama, pridedama, ištrinama, taip leidžiant ją nuolat tobulinti.</w:t>
      </w:r>
      <w:r w:rsidRPr="00A72EFC">
        <w:rPr>
          <w:rStyle w:val="eop"/>
          <w:color w:val="000000"/>
        </w:rPr>
        <w:t> </w:t>
      </w:r>
    </w:p>
    <w:p w14:paraId="55BBA8A5" w14:textId="77777777" w:rsidR="00120B27" w:rsidRPr="00A72EFC" w:rsidRDefault="00120B27" w:rsidP="00A72EFC">
      <w:pPr>
        <w:spacing w:line="360" w:lineRule="auto"/>
        <w:jc w:val="both"/>
        <w:rPr>
          <w:rFonts w:ascii="Times New Roman" w:hAnsi="Times New Roman" w:cs="Times New Roman"/>
        </w:rPr>
      </w:pPr>
      <w:r w:rsidRPr="00A72EFC">
        <w:rPr>
          <w:rFonts w:ascii="Times New Roman" w:hAnsi="Times New Roman" w:cs="Times New Roman"/>
        </w:rPr>
        <w:br w:type="page"/>
      </w:r>
    </w:p>
    <w:p w14:paraId="1B41AFF0" w14:textId="77777777" w:rsidR="002F6C14" w:rsidRPr="00A72EFC" w:rsidRDefault="00120B27" w:rsidP="005F03E3">
      <w:pPr>
        <w:pStyle w:val="Heading1"/>
        <w:spacing w:line="360" w:lineRule="auto"/>
        <w:rPr>
          <w:rFonts w:cs="Times New Roman"/>
        </w:rPr>
      </w:pPr>
      <w:bookmarkStart w:id="1" w:name="_Toc97588724"/>
      <w:r w:rsidRPr="00A72EFC">
        <w:rPr>
          <w:rFonts w:cs="Times New Roman"/>
        </w:rPr>
        <w:lastRenderedPageBreak/>
        <w:t>Duomenų srauto diagramos</w:t>
      </w:r>
      <w:bookmarkEnd w:id="1"/>
    </w:p>
    <w:p w14:paraId="4207568A" w14:textId="77777777" w:rsidR="00120B27" w:rsidRPr="00A72EFC" w:rsidRDefault="00120B27" w:rsidP="005F03E3">
      <w:pPr>
        <w:pStyle w:val="Heading2"/>
        <w:spacing w:line="360" w:lineRule="auto"/>
        <w:rPr>
          <w:rFonts w:cs="Times New Roman"/>
        </w:rPr>
      </w:pPr>
      <w:bookmarkStart w:id="2" w:name="_Toc97588725"/>
      <w:r w:rsidRPr="00A72EFC">
        <w:rPr>
          <w:rFonts w:cs="Times New Roman"/>
        </w:rPr>
        <w:t>TOP lygmens duomenų srauto diagrama</w:t>
      </w:r>
      <w:bookmarkEnd w:id="2"/>
    </w:p>
    <w:p w14:paraId="2E8FC97F" w14:textId="77777777" w:rsidR="00120B27" w:rsidRPr="00A72EFC" w:rsidRDefault="00120B27" w:rsidP="00A72EFC">
      <w:pPr>
        <w:spacing w:line="360" w:lineRule="auto"/>
        <w:jc w:val="both"/>
        <w:rPr>
          <w:rFonts w:ascii="Times New Roman" w:hAnsi="Times New Roman" w:cs="Times New Roman"/>
        </w:rPr>
      </w:pPr>
    </w:p>
    <w:p w14:paraId="5D31CD0D" w14:textId="77777777" w:rsidR="00120B27" w:rsidRPr="00A72EFC" w:rsidRDefault="00120B27" w:rsidP="00A72EFC">
      <w:pPr>
        <w:keepNext/>
        <w:spacing w:line="360" w:lineRule="auto"/>
        <w:jc w:val="both"/>
        <w:rPr>
          <w:rFonts w:ascii="Times New Roman" w:hAnsi="Times New Roman" w:cs="Times New Roman"/>
        </w:rPr>
      </w:pPr>
      <w:r w:rsidRPr="00A72EFC">
        <w:rPr>
          <w:rFonts w:ascii="Times New Roman" w:hAnsi="Times New Roman" w:cs="Times New Roman"/>
          <w:noProof/>
          <w:lang w:eastAsia="lt-LT"/>
        </w:rPr>
        <w:drawing>
          <wp:inline distT="0" distB="0" distL="0" distR="0" wp14:anchorId="7CC1B373" wp14:editId="2E0E4A2D">
            <wp:extent cx="6120130" cy="4945461"/>
            <wp:effectExtent l="19050" t="0" r="0" b="0"/>
            <wp:docPr id="1" name="Picture 1" descr="C:\Users\Kompiuteris\Downloads\TOP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mpiuteris\Downloads\TOPlevel.png"/>
                    <pic:cNvPicPr>
                      <a:picLocks noChangeAspect="1" noChangeArrowheads="1"/>
                    </pic:cNvPicPr>
                  </pic:nvPicPr>
                  <pic:blipFill>
                    <a:blip r:embed="rId6" cstate="print"/>
                    <a:srcRect/>
                    <a:stretch>
                      <a:fillRect/>
                    </a:stretch>
                  </pic:blipFill>
                  <pic:spPr bwMode="auto">
                    <a:xfrm>
                      <a:off x="0" y="0"/>
                      <a:ext cx="6120130" cy="4945461"/>
                    </a:xfrm>
                    <a:prstGeom prst="rect">
                      <a:avLst/>
                    </a:prstGeom>
                    <a:noFill/>
                    <a:ln w="9525">
                      <a:noFill/>
                      <a:miter lim="800000"/>
                      <a:headEnd/>
                      <a:tailEnd/>
                    </a:ln>
                  </pic:spPr>
                </pic:pic>
              </a:graphicData>
            </a:graphic>
          </wp:inline>
        </w:drawing>
      </w:r>
    </w:p>
    <w:p w14:paraId="5A94433D" w14:textId="77777777" w:rsidR="00120B27" w:rsidRPr="00A72EFC" w:rsidRDefault="00120B27" w:rsidP="00930AE9">
      <w:pPr>
        <w:pStyle w:val="Caption"/>
        <w:spacing w:line="360" w:lineRule="auto"/>
        <w:jc w:val="center"/>
        <w:rPr>
          <w:rFonts w:ascii="Times New Roman" w:hAnsi="Times New Roman" w:cs="Times New Roman"/>
        </w:rPr>
      </w:pPr>
      <w:r w:rsidRPr="00A72EFC">
        <w:rPr>
          <w:rFonts w:ascii="Times New Roman" w:hAnsi="Times New Roman" w:cs="Times New Roman"/>
        </w:rPr>
        <w:t xml:space="preserve">Pav. </w:t>
      </w:r>
      <w:r w:rsidR="00930AE9" w:rsidRPr="00A72EFC">
        <w:rPr>
          <w:rFonts w:ascii="Times New Roman" w:hAnsi="Times New Roman" w:cs="Times New Roman"/>
        </w:rPr>
        <w:fldChar w:fldCharType="begin"/>
      </w:r>
      <w:r w:rsidR="00930AE9" w:rsidRPr="00A72EFC">
        <w:rPr>
          <w:rFonts w:ascii="Times New Roman" w:hAnsi="Times New Roman" w:cs="Times New Roman"/>
        </w:rPr>
        <w:instrText xml:space="preserve"> SEQ Pav. \* ARABIC </w:instrText>
      </w:r>
      <w:r w:rsidR="00930AE9" w:rsidRPr="00A72EFC">
        <w:rPr>
          <w:rFonts w:ascii="Times New Roman" w:hAnsi="Times New Roman" w:cs="Times New Roman"/>
        </w:rPr>
        <w:fldChar w:fldCharType="separate"/>
      </w:r>
      <w:r w:rsidRPr="00A72EFC">
        <w:rPr>
          <w:rFonts w:ascii="Times New Roman" w:hAnsi="Times New Roman" w:cs="Times New Roman"/>
          <w:noProof/>
        </w:rPr>
        <w:t>1</w:t>
      </w:r>
      <w:r w:rsidR="00930AE9" w:rsidRPr="00A72EFC">
        <w:rPr>
          <w:rFonts w:ascii="Times New Roman" w:hAnsi="Times New Roman" w:cs="Times New Roman"/>
          <w:noProof/>
        </w:rPr>
        <w:fldChar w:fldCharType="end"/>
      </w:r>
      <w:r w:rsidRPr="00A72EFC">
        <w:rPr>
          <w:rFonts w:ascii="Times New Roman" w:hAnsi="Times New Roman" w:cs="Times New Roman"/>
        </w:rPr>
        <w:t xml:space="preserve"> TOP level diagrama</w:t>
      </w:r>
    </w:p>
    <w:p w14:paraId="04E45AFF" w14:textId="77777777" w:rsidR="00120B27" w:rsidRPr="00930AE9" w:rsidRDefault="00120B27" w:rsidP="00A72EFC">
      <w:pPr>
        <w:spacing w:line="360" w:lineRule="auto"/>
        <w:jc w:val="both"/>
        <w:rPr>
          <w:rFonts w:ascii="Times New Roman" w:hAnsi="Times New Roman" w:cs="Times New Roman"/>
          <w:sz w:val="24"/>
          <w:szCs w:val="24"/>
        </w:rPr>
      </w:pPr>
      <w:r w:rsidRPr="00A72EFC">
        <w:rPr>
          <w:rFonts w:ascii="Times New Roman" w:hAnsi="Times New Roman" w:cs="Times New Roman"/>
        </w:rPr>
        <w:tab/>
      </w:r>
      <w:r w:rsidRPr="00930AE9">
        <w:rPr>
          <w:rFonts w:ascii="Times New Roman" w:hAnsi="Times New Roman" w:cs="Times New Roman"/>
          <w:sz w:val="24"/>
          <w:szCs w:val="24"/>
        </w:rPr>
        <w:t>Šioje diagramoje vaizduojamas ryšys tarp UAB „YourShop“, klientų, tiekėjo ir banko. Klientai pateikia individualius užsakymus įmonei UAB „YourShop“, už šiuos užsakymus apmoka bankiniu pavedimu. Toliau įmonė „YourShop“ pateikia kliento nurodytą užsakymą „Amazon“ parduotuvei, už kurią taip pat apmoka bankiniu pavedimu ir toliau po banko patvirtinimo laukia iš „Amazon“ atsiųstos prekės, kurią pristato klientui.</w:t>
      </w:r>
    </w:p>
    <w:p w14:paraId="4783A853" w14:textId="77777777" w:rsidR="00120B27" w:rsidRPr="00A72EFC" w:rsidRDefault="00120B27" w:rsidP="00A72EFC">
      <w:pPr>
        <w:spacing w:line="360" w:lineRule="auto"/>
        <w:jc w:val="both"/>
        <w:rPr>
          <w:rFonts w:ascii="Times New Roman" w:hAnsi="Times New Roman" w:cs="Times New Roman"/>
        </w:rPr>
      </w:pPr>
      <w:r w:rsidRPr="00A72EFC">
        <w:rPr>
          <w:rFonts w:ascii="Times New Roman" w:hAnsi="Times New Roman" w:cs="Times New Roman"/>
        </w:rPr>
        <w:br w:type="page"/>
      </w:r>
    </w:p>
    <w:p w14:paraId="20DD6121" w14:textId="77777777" w:rsidR="00120B27" w:rsidRPr="00A72EFC" w:rsidRDefault="00120B27" w:rsidP="005F03E3">
      <w:pPr>
        <w:pStyle w:val="Heading2"/>
        <w:spacing w:line="360" w:lineRule="auto"/>
        <w:rPr>
          <w:rFonts w:cs="Times New Roman"/>
        </w:rPr>
      </w:pPr>
      <w:bookmarkStart w:id="3" w:name="_Toc97588726"/>
      <w:r w:rsidRPr="00A72EFC">
        <w:rPr>
          <w:rFonts w:cs="Times New Roman"/>
        </w:rPr>
        <w:lastRenderedPageBreak/>
        <w:t>Nulinio lygmens duomenų srauto diagrama</w:t>
      </w:r>
      <w:bookmarkEnd w:id="3"/>
    </w:p>
    <w:p w14:paraId="67E3F4D2" w14:textId="77777777" w:rsidR="00120B27" w:rsidRPr="00A72EFC" w:rsidRDefault="00120B27" w:rsidP="00A72EFC">
      <w:pPr>
        <w:spacing w:line="360" w:lineRule="auto"/>
        <w:jc w:val="both"/>
        <w:rPr>
          <w:rFonts w:ascii="Times New Roman" w:hAnsi="Times New Roman" w:cs="Times New Roman"/>
        </w:rPr>
      </w:pPr>
    </w:p>
    <w:p w14:paraId="2F340138" w14:textId="77777777" w:rsidR="00120B27" w:rsidRPr="00A72EFC" w:rsidRDefault="00120B27" w:rsidP="00A72EFC">
      <w:pPr>
        <w:keepNext/>
        <w:spacing w:line="360" w:lineRule="auto"/>
        <w:jc w:val="both"/>
        <w:rPr>
          <w:rFonts w:ascii="Times New Roman" w:hAnsi="Times New Roman" w:cs="Times New Roman"/>
        </w:rPr>
      </w:pPr>
      <w:r w:rsidRPr="00A72EFC">
        <w:rPr>
          <w:rFonts w:ascii="Times New Roman" w:hAnsi="Times New Roman" w:cs="Times New Roman"/>
          <w:noProof/>
          <w:lang w:eastAsia="lt-LT"/>
        </w:rPr>
        <w:drawing>
          <wp:inline distT="0" distB="0" distL="0" distR="0" wp14:anchorId="75405C83" wp14:editId="412A0853">
            <wp:extent cx="6120130" cy="3819915"/>
            <wp:effectExtent l="19050" t="0" r="0" b="0"/>
            <wp:docPr id="2" name="Picture 2" descr="C:\Users\Kompiuteris\Downloads\Nu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mpiuteris\Downloads\Nuline.png"/>
                    <pic:cNvPicPr>
                      <a:picLocks noChangeAspect="1" noChangeArrowheads="1"/>
                    </pic:cNvPicPr>
                  </pic:nvPicPr>
                  <pic:blipFill>
                    <a:blip r:embed="rId7" cstate="print"/>
                    <a:srcRect/>
                    <a:stretch>
                      <a:fillRect/>
                    </a:stretch>
                  </pic:blipFill>
                  <pic:spPr bwMode="auto">
                    <a:xfrm>
                      <a:off x="0" y="0"/>
                      <a:ext cx="6120130" cy="3819915"/>
                    </a:xfrm>
                    <a:prstGeom prst="rect">
                      <a:avLst/>
                    </a:prstGeom>
                    <a:noFill/>
                    <a:ln w="9525">
                      <a:noFill/>
                      <a:miter lim="800000"/>
                      <a:headEnd/>
                      <a:tailEnd/>
                    </a:ln>
                  </pic:spPr>
                </pic:pic>
              </a:graphicData>
            </a:graphic>
          </wp:inline>
        </w:drawing>
      </w:r>
    </w:p>
    <w:p w14:paraId="791F8E84" w14:textId="77777777" w:rsidR="00120B27" w:rsidRPr="00A72EFC" w:rsidRDefault="00120B27" w:rsidP="00930AE9">
      <w:pPr>
        <w:pStyle w:val="Caption"/>
        <w:spacing w:line="360" w:lineRule="auto"/>
        <w:jc w:val="center"/>
        <w:rPr>
          <w:rFonts w:ascii="Times New Roman" w:hAnsi="Times New Roman" w:cs="Times New Roman"/>
        </w:rPr>
      </w:pPr>
      <w:r w:rsidRPr="00A72EFC">
        <w:rPr>
          <w:rFonts w:ascii="Times New Roman" w:hAnsi="Times New Roman" w:cs="Times New Roman"/>
        </w:rPr>
        <w:t xml:space="preserve">Pav. </w:t>
      </w:r>
      <w:r w:rsidR="00930AE9" w:rsidRPr="00A72EFC">
        <w:rPr>
          <w:rFonts w:ascii="Times New Roman" w:hAnsi="Times New Roman" w:cs="Times New Roman"/>
        </w:rPr>
        <w:fldChar w:fldCharType="begin"/>
      </w:r>
      <w:r w:rsidR="00930AE9" w:rsidRPr="00A72EFC">
        <w:rPr>
          <w:rFonts w:ascii="Times New Roman" w:hAnsi="Times New Roman" w:cs="Times New Roman"/>
        </w:rPr>
        <w:instrText xml:space="preserve"> SEQ Pav. \* ARABIC </w:instrText>
      </w:r>
      <w:r w:rsidR="00930AE9" w:rsidRPr="00A72EFC">
        <w:rPr>
          <w:rFonts w:ascii="Times New Roman" w:hAnsi="Times New Roman" w:cs="Times New Roman"/>
        </w:rPr>
        <w:fldChar w:fldCharType="separate"/>
      </w:r>
      <w:r w:rsidRPr="00A72EFC">
        <w:rPr>
          <w:rFonts w:ascii="Times New Roman" w:hAnsi="Times New Roman" w:cs="Times New Roman"/>
          <w:noProof/>
        </w:rPr>
        <w:t>2</w:t>
      </w:r>
      <w:r w:rsidR="00930AE9" w:rsidRPr="00A72EFC">
        <w:rPr>
          <w:rFonts w:ascii="Times New Roman" w:hAnsi="Times New Roman" w:cs="Times New Roman"/>
          <w:noProof/>
        </w:rPr>
        <w:fldChar w:fldCharType="end"/>
      </w:r>
      <w:r w:rsidRPr="00A72EFC">
        <w:rPr>
          <w:rFonts w:ascii="Times New Roman" w:hAnsi="Times New Roman" w:cs="Times New Roman"/>
        </w:rPr>
        <w:t xml:space="preserve"> UAB „YourShop“ nulinio lygio DFD</w:t>
      </w:r>
    </w:p>
    <w:p w14:paraId="4AAB619A" w14:textId="77777777" w:rsidR="00120B27" w:rsidRPr="00930AE9" w:rsidRDefault="00120B27" w:rsidP="00A72EFC">
      <w:pPr>
        <w:spacing w:line="360" w:lineRule="auto"/>
        <w:jc w:val="both"/>
        <w:rPr>
          <w:rFonts w:ascii="Times New Roman" w:hAnsi="Times New Roman" w:cs="Times New Roman"/>
          <w:sz w:val="24"/>
          <w:szCs w:val="24"/>
        </w:rPr>
      </w:pPr>
      <w:r w:rsidRPr="00A72EFC">
        <w:rPr>
          <w:rFonts w:ascii="Times New Roman" w:hAnsi="Times New Roman" w:cs="Times New Roman"/>
        </w:rPr>
        <w:tab/>
      </w:r>
      <w:r w:rsidRPr="00930AE9">
        <w:rPr>
          <w:rFonts w:ascii="Times New Roman" w:hAnsi="Times New Roman" w:cs="Times New Roman"/>
          <w:sz w:val="24"/>
          <w:szCs w:val="24"/>
        </w:rPr>
        <w:t>Šioje diagramoje vaizduojami vidiniai įmonės srautai tarp skirtingų jos vadybos skyrių. Klientų užsakymus priima prekybos vadybos skyrius. Šis pagal kliento norus užsako prekę iš tiekėjo „Amazon“, bei perduoda užsakymo ataskaitą buhalterinės apskaitos ir finansų valdymo vadybai ir bendrojo valdymo vadybai. Buhalterinės apskaitos ir finansų vadyba taip pat gauna sąskaitą iš tiekėjo. Toliau ši vadyba pagal pateiktą ataskaitą perveda pinigus į banką. Visas finansines ataskaitas pateikia bendrojo valdymo vadybai. Marketingo vadyba kuria su reklama susijusias ataskaitas, bei jas taip pat teikia bendrojo valdymo vadybai. Personalo vadyba pateikia ataskaitą, susijusią su darbuotojais bendrojo valdymo vadybai. Bendrojo valdymo vadyba gavusi ataskaitas iš visų įmonėje esančių vidinių vadybų, šioms duoda tolimesnius nurodymus, bei atlieka visų vadybų nuolatinę kontrolę, bei priežiūrą.</w:t>
      </w:r>
    </w:p>
    <w:p w14:paraId="2BCC3055" w14:textId="77777777" w:rsidR="00120B27" w:rsidRPr="00A72EFC" w:rsidRDefault="00120B27" w:rsidP="00A72EFC">
      <w:pPr>
        <w:spacing w:line="360" w:lineRule="auto"/>
        <w:jc w:val="both"/>
        <w:rPr>
          <w:rFonts w:ascii="Times New Roman" w:hAnsi="Times New Roman" w:cs="Times New Roman"/>
        </w:rPr>
      </w:pPr>
      <w:r w:rsidRPr="00A72EFC">
        <w:rPr>
          <w:rFonts w:ascii="Times New Roman" w:hAnsi="Times New Roman" w:cs="Times New Roman"/>
        </w:rPr>
        <w:br w:type="page"/>
      </w:r>
    </w:p>
    <w:p w14:paraId="5366E91F" w14:textId="77777777" w:rsidR="00120B27" w:rsidRPr="00A72EFC" w:rsidRDefault="00120B27" w:rsidP="00930AE9">
      <w:pPr>
        <w:pStyle w:val="Heading2"/>
        <w:spacing w:line="360" w:lineRule="auto"/>
        <w:rPr>
          <w:rFonts w:cs="Times New Roman"/>
        </w:rPr>
      </w:pPr>
      <w:bookmarkStart w:id="4" w:name="_Toc97588727"/>
      <w:r w:rsidRPr="00A72EFC">
        <w:rPr>
          <w:rFonts w:cs="Times New Roman"/>
        </w:rPr>
        <w:lastRenderedPageBreak/>
        <w:t>Pirmo lygmens srautų diagrama</w:t>
      </w:r>
      <w:bookmarkEnd w:id="4"/>
    </w:p>
    <w:p w14:paraId="2E0A259A" w14:textId="77777777" w:rsidR="00120B27" w:rsidRPr="00A72EFC" w:rsidRDefault="00120B27" w:rsidP="00A72EFC">
      <w:pPr>
        <w:spacing w:line="360" w:lineRule="auto"/>
        <w:jc w:val="both"/>
        <w:rPr>
          <w:rFonts w:ascii="Times New Roman" w:hAnsi="Times New Roman" w:cs="Times New Roman"/>
        </w:rPr>
      </w:pPr>
    </w:p>
    <w:p w14:paraId="56514888" w14:textId="77777777" w:rsidR="00120B27" w:rsidRPr="00A72EFC" w:rsidRDefault="00120B27" w:rsidP="00A72EFC">
      <w:pPr>
        <w:keepNext/>
        <w:spacing w:line="360" w:lineRule="auto"/>
        <w:jc w:val="both"/>
        <w:rPr>
          <w:rFonts w:ascii="Times New Roman" w:hAnsi="Times New Roman" w:cs="Times New Roman"/>
        </w:rPr>
      </w:pPr>
      <w:r w:rsidRPr="00A72EFC">
        <w:rPr>
          <w:rFonts w:ascii="Times New Roman" w:hAnsi="Times New Roman" w:cs="Times New Roman"/>
          <w:noProof/>
          <w:lang w:eastAsia="lt-LT"/>
        </w:rPr>
        <w:drawing>
          <wp:inline distT="0" distB="0" distL="0" distR="0" wp14:anchorId="048E2003" wp14:editId="5B6ECDFB">
            <wp:extent cx="6120130" cy="5758438"/>
            <wp:effectExtent l="19050" t="0" r="0" b="0"/>
            <wp:docPr id="4" name="Picture 4" descr="C:\Users\Kompiuteris\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mpiuteris\Downloads\Untitled.png"/>
                    <pic:cNvPicPr>
                      <a:picLocks noChangeAspect="1" noChangeArrowheads="1"/>
                    </pic:cNvPicPr>
                  </pic:nvPicPr>
                  <pic:blipFill>
                    <a:blip r:embed="rId8" cstate="print"/>
                    <a:srcRect/>
                    <a:stretch>
                      <a:fillRect/>
                    </a:stretch>
                  </pic:blipFill>
                  <pic:spPr bwMode="auto">
                    <a:xfrm>
                      <a:off x="0" y="0"/>
                      <a:ext cx="6120130" cy="5758438"/>
                    </a:xfrm>
                    <a:prstGeom prst="rect">
                      <a:avLst/>
                    </a:prstGeom>
                    <a:noFill/>
                    <a:ln w="9525">
                      <a:noFill/>
                      <a:miter lim="800000"/>
                      <a:headEnd/>
                      <a:tailEnd/>
                    </a:ln>
                  </pic:spPr>
                </pic:pic>
              </a:graphicData>
            </a:graphic>
          </wp:inline>
        </w:drawing>
      </w:r>
    </w:p>
    <w:p w14:paraId="07585D1B" w14:textId="77777777" w:rsidR="00120B27" w:rsidRPr="00A72EFC" w:rsidRDefault="00120B27" w:rsidP="00930AE9">
      <w:pPr>
        <w:pStyle w:val="Caption"/>
        <w:spacing w:line="360" w:lineRule="auto"/>
        <w:jc w:val="center"/>
        <w:rPr>
          <w:rFonts w:ascii="Times New Roman" w:hAnsi="Times New Roman" w:cs="Times New Roman"/>
        </w:rPr>
      </w:pPr>
      <w:r w:rsidRPr="00A72EFC">
        <w:rPr>
          <w:rFonts w:ascii="Times New Roman" w:hAnsi="Times New Roman" w:cs="Times New Roman"/>
        </w:rPr>
        <w:t xml:space="preserve">Pav. </w:t>
      </w:r>
      <w:r w:rsidR="00930AE9" w:rsidRPr="00A72EFC">
        <w:rPr>
          <w:rFonts w:ascii="Times New Roman" w:hAnsi="Times New Roman" w:cs="Times New Roman"/>
        </w:rPr>
        <w:fldChar w:fldCharType="begin"/>
      </w:r>
      <w:r w:rsidR="00930AE9" w:rsidRPr="00A72EFC">
        <w:rPr>
          <w:rFonts w:ascii="Times New Roman" w:hAnsi="Times New Roman" w:cs="Times New Roman"/>
        </w:rPr>
        <w:instrText xml:space="preserve"> SEQ Pav. \* ARABIC </w:instrText>
      </w:r>
      <w:r w:rsidR="00930AE9" w:rsidRPr="00A72EFC">
        <w:rPr>
          <w:rFonts w:ascii="Times New Roman" w:hAnsi="Times New Roman" w:cs="Times New Roman"/>
        </w:rPr>
        <w:fldChar w:fldCharType="separate"/>
      </w:r>
      <w:r w:rsidRPr="00A72EFC">
        <w:rPr>
          <w:rFonts w:ascii="Times New Roman" w:hAnsi="Times New Roman" w:cs="Times New Roman"/>
          <w:noProof/>
        </w:rPr>
        <w:t>3</w:t>
      </w:r>
      <w:r w:rsidR="00930AE9" w:rsidRPr="00A72EFC">
        <w:rPr>
          <w:rFonts w:ascii="Times New Roman" w:hAnsi="Times New Roman" w:cs="Times New Roman"/>
          <w:noProof/>
        </w:rPr>
        <w:fldChar w:fldCharType="end"/>
      </w:r>
      <w:r w:rsidRPr="00A72EFC">
        <w:rPr>
          <w:rFonts w:ascii="Times New Roman" w:hAnsi="Times New Roman" w:cs="Times New Roman"/>
        </w:rPr>
        <w:t xml:space="preserve"> UAB „YourShop“ pirmojo lygio DFD diagrama</w:t>
      </w:r>
    </w:p>
    <w:p w14:paraId="63F88429" w14:textId="77777777" w:rsidR="00120B27" w:rsidRPr="00930AE9" w:rsidRDefault="00120B27" w:rsidP="00A72EFC">
      <w:pPr>
        <w:spacing w:line="360" w:lineRule="auto"/>
        <w:jc w:val="both"/>
        <w:rPr>
          <w:rFonts w:ascii="Times New Roman" w:hAnsi="Times New Roman" w:cs="Times New Roman"/>
          <w:sz w:val="24"/>
          <w:szCs w:val="24"/>
        </w:rPr>
      </w:pPr>
      <w:r w:rsidRPr="00A72EFC">
        <w:rPr>
          <w:rFonts w:ascii="Times New Roman" w:hAnsi="Times New Roman" w:cs="Times New Roman"/>
        </w:rPr>
        <w:tab/>
      </w:r>
      <w:r w:rsidRPr="00930AE9">
        <w:rPr>
          <w:rFonts w:ascii="Times New Roman" w:hAnsi="Times New Roman" w:cs="Times New Roman"/>
          <w:sz w:val="24"/>
          <w:szCs w:val="24"/>
        </w:rPr>
        <w:t xml:space="preserve">Šioje diagramoje vaizduojamos pagrindinės buhalterinės apskaitos ir finansų valdymo funkcijos. Šis valdymo skyrius yra suskirstytas į mažesnias dalis: buhalterinės apskaitos ir finansų valdymo, finansų apskaitos, prekybos valdymo, klientų apskaitos ir pirkimų apskaitos. Buhalterinės apskaitos ir finansų valdymo padalinys gauna nurodymus dėl galimų lėšų iš bendrojo valdymo padalinio. Šią ataskaitą buhalterinės apskaitos ir finansų valdymo padalinys perduoda finansų apskaitos padaliniui, kuris informaciją apie galimas lėšas prekių pirkimui perduoda prekybos valdymo padaliniui. Šis padalinys nuolat teikia perkamų prekių sąskaitas finansų apskaitos </w:t>
      </w:r>
      <w:r w:rsidRPr="00930AE9">
        <w:rPr>
          <w:rFonts w:ascii="Times New Roman" w:hAnsi="Times New Roman" w:cs="Times New Roman"/>
          <w:sz w:val="24"/>
          <w:szCs w:val="24"/>
        </w:rPr>
        <w:lastRenderedPageBreak/>
        <w:t>padaliniui. Taip pat šis padalinys gauna sąskaitos iš pardavimų, bei pirkimų valdymo skyrių, bei skiria ar gauna atitinkamai lėšas. Prekybos valdymo padalinys gavęs duomenis apie pirkimus, pardavimus, bei klientų informaciją, šią informaciją perduoda klientų apskaitos padaliniui (kliento duomenis), bei pirkimų apskaitos padaliniui (informaciją apie prekių siuntimą, pelną, laiką). Klientų apskaitos padalinys renka ir kaupia informaciją apie klientus, bei atitinkamai perduoda reikalingą informaciją pirkimų apskaitos padaliniui, kuris parengia bendrą ataskaitą ir šią ataskaitą perduoda buhalterinės apskaitos ir finansų valdymo padaliniui, kuris atitinkamai perduoda bendrojo valdymo skyriui.</w:t>
      </w:r>
    </w:p>
    <w:p w14:paraId="4FF3114E" w14:textId="77777777" w:rsidR="00120B27" w:rsidRPr="00930AE9" w:rsidRDefault="00120B27" w:rsidP="00A72EFC">
      <w:pPr>
        <w:spacing w:line="360" w:lineRule="auto"/>
        <w:jc w:val="both"/>
        <w:rPr>
          <w:rFonts w:ascii="Times New Roman" w:hAnsi="Times New Roman" w:cs="Times New Roman"/>
          <w:sz w:val="24"/>
          <w:szCs w:val="24"/>
        </w:rPr>
      </w:pPr>
      <w:r w:rsidRPr="00930AE9">
        <w:rPr>
          <w:rFonts w:ascii="Times New Roman" w:hAnsi="Times New Roman" w:cs="Times New Roman"/>
          <w:sz w:val="24"/>
          <w:szCs w:val="24"/>
        </w:rPr>
        <w:br w:type="page"/>
      </w:r>
    </w:p>
    <w:p w14:paraId="3AEBB334" w14:textId="77777777" w:rsidR="00120B27" w:rsidRPr="00A72EFC" w:rsidRDefault="00120B27" w:rsidP="00930AE9">
      <w:pPr>
        <w:pStyle w:val="Heading2"/>
        <w:spacing w:line="360" w:lineRule="auto"/>
        <w:rPr>
          <w:rFonts w:cs="Times New Roman"/>
        </w:rPr>
      </w:pPr>
      <w:bookmarkStart w:id="5" w:name="_Toc97588728"/>
      <w:r w:rsidRPr="00A72EFC">
        <w:rPr>
          <w:rFonts w:cs="Times New Roman"/>
        </w:rPr>
        <w:lastRenderedPageBreak/>
        <w:t>Antrojo lygmens duomenų srauto diagrama</w:t>
      </w:r>
      <w:bookmarkEnd w:id="5"/>
    </w:p>
    <w:p w14:paraId="7F46B1DF" w14:textId="77777777" w:rsidR="00120B27" w:rsidRPr="00A72EFC" w:rsidRDefault="00120B27" w:rsidP="00A72EFC">
      <w:pPr>
        <w:spacing w:line="360" w:lineRule="auto"/>
        <w:jc w:val="both"/>
        <w:rPr>
          <w:rFonts w:ascii="Times New Roman" w:hAnsi="Times New Roman" w:cs="Times New Roman"/>
        </w:rPr>
      </w:pPr>
    </w:p>
    <w:p w14:paraId="5622AC00" w14:textId="77777777" w:rsidR="00120B27" w:rsidRPr="00A72EFC" w:rsidRDefault="00120B27" w:rsidP="00A72EFC">
      <w:pPr>
        <w:keepNext/>
        <w:spacing w:line="360" w:lineRule="auto"/>
        <w:jc w:val="both"/>
        <w:rPr>
          <w:rFonts w:ascii="Times New Roman" w:hAnsi="Times New Roman" w:cs="Times New Roman"/>
        </w:rPr>
      </w:pPr>
      <w:r w:rsidRPr="00A72EFC">
        <w:rPr>
          <w:rFonts w:ascii="Times New Roman" w:hAnsi="Times New Roman" w:cs="Times New Roman"/>
          <w:noProof/>
          <w:lang w:eastAsia="lt-LT"/>
        </w:rPr>
        <w:drawing>
          <wp:inline distT="0" distB="0" distL="0" distR="0" wp14:anchorId="44E10D8B" wp14:editId="08D174E7">
            <wp:extent cx="6120130" cy="2950079"/>
            <wp:effectExtent l="19050" t="0" r="0" b="0"/>
            <wp:docPr id="6" name="Picture 6" descr="C:\Users\Kompiuteris\Downloads\antro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mpiuteris\Downloads\antrojo.png"/>
                    <pic:cNvPicPr>
                      <a:picLocks noChangeAspect="1" noChangeArrowheads="1"/>
                    </pic:cNvPicPr>
                  </pic:nvPicPr>
                  <pic:blipFill>
                    <a:blip r:embed="rId9" cstate="print"/>
                    <a:srcRect/>
                    <a:stretch>
                      <a:fillRect/>
                    </a:stretch>
                  </pic:blipFill>
                  <pic:spPr bwMode="auto">
                    <a:xfrm>
                      <a:off x="0" y="0"/>
                      <a:ext cx="6120130" cy="2950079"/>
                    </a:xfrm>
                    <a:prstGeom prst="rect">
                      <a:avLst/>
                    </a:prstGeom>
                    <a:noFill/>
                    <a:ln w="9525">
                      <a:noFill/>
                      <a:miter lim="800000"/>
                      <a:headEnd/>
                      <a:tailEnd/>
                    </a:ln>
                  </pic:spPr>
                </pic:pic>
              </a:graphicData>
            </a:graphic>
          </wp:inline>
        </w:drawing>
      </w:r>
    </w:p>
    <w:p w14:paraId="0B2D5CBC" w14:textId="77777777" w:rsidR="00120B27" w:rsidRPr="00A72EFC" w:rsidRDefault="00120B27" w:rsidP="00930AE9">
      <w:pPr>
        <w:pStyle w:val="Caption"/>
        <w:spacing w:line="360" w:lineRule="auto"/>
        <w:jc w:val="center"/>
        <w:rPr>
          <w:rFonts w:ascii="Times New Roman" w:hAnsi="Times New Roman" w:cs="Times New Roman"/>
        </w:rPr>
      </w:pPr>
      <w:r w:rsidRPr="00A72EFC">
        <w:rPr>
          <w:rFonts w:ascii="Times New Roman" w:hAnsi="Times New Roman" w:cs="Times New Roman"/>
        </w:rPr>
        <w:t xml:space="preserve">Pav. </w:t>
      </w:r>
      <w:r w:rsidR="00930AE9" w:rsidRPr="00A72EFC">
        <w:rPr>
          <w:rFonts w:ascii="Times New Roman" w:hAnsi="Times New Roman" w:cs="Times New Roman"/>
        </w:rPr>
        <w:fldChar w:fldCharType="begin"/>
      </w:r>
      <w:r w:rsidR="00930AE9" w:rsidRPr="00A72EFC">
        <w:rPr>
          <w:rFonts w:ascii="Times New Roman" w:hAnsi="Times New Roman" w:cs="Times New Roman"/>
        </w:rPr>
        <w:instrText xml:space="preserve"> S</w:instrText>
      </w:r>
      <w:r w:rsidR="00930AE9" w:rsidRPr="00A72EFC">
        <w:rPr>
          <w:rFonts w:ascii="Times New Roman" w:hAnsi="Times New Roman" w:cs="Times New Roman"/>
        </w:rPr>
        <w:instrText xml:space="preserve">EQ Pav. \* ARABIC </w:instrText>
      </w:r>
      <w:r w:rsidR="00930AE9" w:rsidRPr="00A72EFC">
        <w:rPr>
          <w:rFonts w:ascii="Times New Roman" w:hAnsi="Times New Roman" w:cs="Times New Roman"/>
        </w:rPr>
        <w:fldChar w:fldCharType="separate"/>
      </w:r>
      <w:r w:rsidRPr="00A72EFC">
        <w:rPr>
          <w:rFonts w:ascii="Times New Roman" w:hAnsi="Times New Roman" w:cs="Times New Roman"/>
          <w:noProof/>
        </w:rPr>
        <w:t>4</w:t>
      </w:r>
      <w:r w:rsidR="00930AE9" w:rsidRPr="00A72EFC">
        <w:rPr>
          <w:rFonts w:ascii="Times New Roman" w:hAnsi="Times New Roman" w:cs="Times New Roman"/>
          <w:noProof/>
        </w:rPr>
        <w:fldChar w:fldCharType="end"/>
      </w:r>
      <w:r w:rsidRPr="00A72EFC">
        <w:rPr>
          <w:rFonts w:ascii="Times New Roman" w:hAnsi="Times New Roman" w:cs="Times New Roman"/>
        </w:rPr>
        <w:t xml:space="preserve"> Kompiuterizuota sistema</w:t>
      </w:r>
    </w:p>
    <w:p w14:paraId="664B5EE1" w14:textId="77777777" w:rsidR="00120B27" w:rsidRPr="00930AE9" w:rsidRDefault="00120B27" w:rsidP="00A72EFC">
      <w:pPr>
        <w:spacing w:line="360" w:lineRule="auto"/>
        <w:jc w:val="both"/>
        <w:rPr>
          <w:rFonts w:ascii="Times New Roman" w:hAnsi="Times New Roman" w:cs="Times New Roman"/>
          <w:sz w:val="24"/>
          <w:szCs w:val="24"/>
        </w:rPr>
      </w:pPr>
      <w:r w:rsidRPr="00930AE9">
        <w:rPr>
          <w:rFonts w:ascii="Times New Roman" w:hAnsi="Times New Roman" w:cs="Times New Roman"/>
          <w:sz w:val="24"/>
          <w:szCs w:val="24"/>
        </w:rPr>
        <w:tab/>
        <w:t>Šioje diagramoje pavaizduota kompiuterizuota buhalterinės apskaitos ir finansų valdymo sritis. Gavus užklausą apie prekę iš kliento ir po šios užklausos užsakymo patvirtinimo, tiek kliento, tiek prekės duomenys yra kaupiami ir persiunčiami į specialią klientų ir jų pirkimų sistemą. Iš šios sistemos bus apskaičiuojama pelningų ir nuostolingų prekių informaciją, kuri perduodama į specialią pirktų prekių sistemą.</w:t>
      </w:r>
    </w:p>
    <w:p w14:paraId="7483BB9F" w14:textId="77777777" w:rsidR="00120B27" w:rsidRPr="00A72EFC" w:rsidRDefault="00120B27" w:rsidP="00A72EFC">
      <w:pPr>
        <w:spacing w:line="360" w:lineRule="auto"/>
        <w:jc w:val="both"/>
        <w:rPr>
          <w:rFonts w:ascii="Times New Roman" w:hAnsi="Times New Roman" w:cs="Times New Roman"/>
        </w:rPr>
      </w:pPr>
    </w:p>
    <w:sectPr w:rsidR="00120B27" w:rsidRPr="00A72EFC" w:rsidSect="002F6C14">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F"/>
    <w:multiLevelType w:val="hybridMultilevel"/>
    <w:tmpl w:val="9A925734"/>
    <w:lvl w:ilvl="0" w:tplc="0C8E1432">
      <w:start w:val="1"/>
      <w:numFmt w:val="decimal"/>
      <w:pStyle w:val="Heading2"/>
      <w:lvlText w:val="2.%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A230049"/>
    <w:multiLevelType w:val="multilevel"/>
    <w:tmpl w:val="52501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61E87"/>
    <w:multiLevelType w:val="hybridMultilevel"/>
    <w:tmpl w:val="C16A8BC2"/>
    <w:lvl w:ilvl="0" w:tplc="04270017">
      <w:start w:val="1"/>
      <w:numFmt w:val="lowerLetter"/>
      <w:lvlText w:val="%1)"/>
      <w:lvlJc w:val="left"/>
      <w:pPr>
        <w:ind w:left="1870" w:hanging="360"/>
      </w:pPr>
    </w:lvl>
    <w:lvl w:ilvl="1" w:tplc="04270019" w:tentative="1">
      <w:start w:val="1"/>
      <w:numFmt w:val="lowerLetter"/>
      <w:lvlText w:val="%2."/>
      <w:lvlJc w:val="left"/>
      <w:pPr>
        <w:ind w:left="2590" w:hanging="360"/>
      </w:pPr>
    </w:lvl>
    <w:lvl w:ilvl="2" w:tplc="0427001B" w:tentative="1">
      <w:start w:val="1"/>
      <w:numFmt w:val="lowerRoman"/>
      <w:lvlText w:val="%3."/>
      <w:lvlJc w:val="right"/>
      <w:pPr>
        <w:ind w:left="3310" w:hanging="180"/>
      </w:pPr>
    </w:lvl>
    <w:lvl w:ilvl="3" w:tplc="0427000F" w:tentative="1">
      <w:start w:val="1"/>
      <w:numFmt w:val="decimal"/>
      <w:lvlText w:val="%4."/>
      <w:lvlJc w:val="left"/>
      <w:pPr>
        <w:ind w:left="4030" w:hanging="360"/>
      </w:pPr>
    </w:lvl>
    <w:lvl w:ilvl="4" w:tplc="04270019" w:tentative="1">
      <w:start w:val="1"/>
      <w:numFmt w:val="lowerLetter"/>
      <w:lvlText w:val="%5."/>
      <w:lvlJc w:val="left"/>
      <w:pPr>
        <w:ind w:left="4750" w:hanging="360"/>
      </w:pPr>
    </w:lvl>
    <w:lvl w:ilvl="5" w:tplc="0427001B" w:tentative="1">
      <w:start w:val="1"/>
      <w:numFmt w:val="lowerRoman"/>
      <w:lvlText w:val="%6."/>
      <w:lvlJc w:val="right"/>
      <w:pPr>
        <w:ind w:left="5470" w:hanging="180"/>
      </w:pPr>
    </w:lvl>
    <w:lvl w:ilvl="6" w:tplc="0427000F" w:tentative="1">
      <w:start w:val="1"/>
      <w:numFmt w:val="decimal"/>
      <w:lvlText w:val="%7."/>
      <w:lvlJc w:val="left"/>
      <w:pPr>
        <w:ind w:left="6190" w:hanging="360"/>
      </w:pPr>
    </w:lvl>
    <w:lvl w:ilvl="7" w:tplc="04270019" w:tentative="1">
      <w:start w:val="1"/>
      <w:numFmt w:val="lowerLetter"/>
      <w:lvlText w:val="%8."/>
      <w:lvlJc w:val="left"/>
      <w:pPr>
        <w:ind w:left="6910" w:hanging="360"/>
      </w:pPr>
    </w:lvl>
    <w:lvl w:ilvl="8" w:tplc="0427001B" w:tentative="1">
      <w:start w:val="1"/>
      <w:numFmt w:val="lowerRoman"/>
      <w:lvlText w:val="%9."/>
      <w:lvlJc w:val="right"/>
      <w:pPr>
        <w:ind w:left="7630" w:hanging="180"/>
      </w:pPr>
    </w:lvl>
  </w:abstractNum>
  <w:abstractNum w:abstractNumId="3" w15:restartNumberingAfterBreak="0">
    <w:nsid w:val="190D4003"/>
    <w:multiLevelType w:val="hybridMultilevel"/>
    <w:tmpl w:val="F0824C34"/>
    <w:lvl w:ilvl="0" w:tplc="04270005">
      <w:start w:val="1"/>
      <w:numFmt w:val="bullet"/>
      <w:lvlText w:val=""/>
      <w:lvlJc w:val="left"/>
      <w:pPr>
        <w:ind w:left="1440" w:hanging="360"/>
      </w:pPr>
      <w:rPr>
        <w:rFonts w:ascii="Wingdings" w:hAnsi="Wingdings"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 w15:restartNumberingAfterBreak="0">
    <w:nsid w:val="1F633F7D"/>
    <w:multiLevelType w:val="multilevel"/>
    <w:tmpl w:val="BDA8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053097"/>
    <w:multiLevelType w:val="multilevel"/>
    <w:tmpl w:val="B510D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D6F2B"/>
    <w:multiLevelType w:val="hybridMultilevel"/>
    <w:tmpl w:val="0BB0ADAA"/>
    <w:lvl w:ilvl="0" w:tplc="04270019">
      <w:start w:val="1"/>
      <w:numFmt w:val="lowerLetter"/>
      <w:lvlText w:val="%1."/>
      <w:lvlJc w:val="left"/>
      <w:pPr>
        <w:ind w:left="1800" w:hanging="360"/>
      </w:pPr>
    </w:lvl>
    <w:lvl w:ilvl="1" w:tplc="04270019" w:tentative="1">
      <w:start w:val="1"/>
      <w:numFmt w:val="lowerLetter"/>
      <w:lvlText w:val="%2."/>
      <w:lvlJc w:val="left"/>
      <w:pPr>
        <w:ind w:left="2520" w:hanging="360"/>
      </w:pPr>
    </w:lvl>
    <w:lvl w:ilvl="2" w:tplc="0427001B" w:tentative="1">
      <w:start w:val="1"/>
      <w:numFmt w:val="lowerRoman"/>
      <w:lvlText w:val="%3."/>
      <w:lvlJc w:val="right"/>
      <w:pPr>
        <w:ind w:left="3240" w:hanging="180"/>
      </w:pPr>
    </w:lvl>
    <w:lvl w:ilvl="3" w:tplc="0427000F" w:tentative="1">
      <w:start w:val="1"/>
      <w:numFmt w:val="decimal"/>
      <w:lvlText w:val="%4."/>
      <w:lvlJc w:val="left"/>
      <w:pPr>
        <w:ind w:left="3960" w:hanging="360"/>
      </w:pPr>
    </w:lvl>
    <w:lvl w:ilvl="4" w:tplc="04270019" w:tentative="1">
      <w:start w:val="1"/>
      <w:numFmt w:val="lowerLetter"/>
      <w:lvlText w:val="%5."/>
      <w:lvlJc w:val="left"/>
      <w:pPr>
        <w:ind w:left="4680" w:hanging="360"/>
      </w:pPr>
    </w:lvl>
    <w:lvl w:ilvl="5" w:tplc="0427001B" w:tentative="1">
      <w:start w:val="1"/>
      <w:numFmt w:val="lowerRoman"/>
      <w:lvlText w:val="%6."/>
      <w:lvlJc w:val="right"/>
      <w:pPr>
        <w:ind w:left="5400" w:hanging="180"/>
      </w:pPr>
    </w:lvl>
    <w:lvl w:ilvl="6" w:tplc="0427000F" w:tentative="1">
      <w:start w:val="1"/>
      <w:numFmt w:val="decimal"/>
      <w:lvlText w:val="%7."/>
      <w:lvlJc w:val="left"/>
      <w:pPr>
        <w:ind w:left="6120" w:hanging="360"/>
      </w:pPr>
    </w:lvl>
    <w:lvl w:ilvl="7" w:tplc="04270019" w:tentative="1">
      <w:start w:val="1"/>
      <w:numFmt w:val="lowerLetter"/>
      <w:lvlText w:val="%8."/>
      <w:lvlJc w:val="left"/>
      <w:pPr>
        <w:ind w:left="6840" w:hanging="360"/>
      </w:pPr>
    </w:lvl>
    <w:lvl w:ilvl="8" w:tplc="0427001B" w:tentative="1">
      <w:start w:val="1"/>
      <w:numFmt w:val="lowerRoman"/>
      <w:lvlText w:val="%9."/>
      <w:lvlJc w:val="right"/>
      <w:pPr>
        <w:ind w:left="7560" w:hanging="180"/>
      </w:pPr>
    </w:lvl>
  </w:abstractNum>
  <w:abstractNum w:abstractNumId="7" w15:restartNumberingAfterBreak="0">
    <w:nsid w:val="37626BC8"/>
    <w:multiLevelType w:val="multilevel"/>
    <w:tmpl w:val="4B8E12F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8973776"/>
    <w:multiLevelType w:val="multilevel"/>
    <w:tmpl w:val="C044A3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0E58D8"/>
    <w:multiLevelType w:val="multilevel"/>
    <w:tmpl w:val="216EF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F0785"/>
    <w:multiLevelType w:val="multilevel"/>
    <w:tmpl w:val="381015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C775B"/>
    <w:multiLevelType w:val="multilevel"/>
    <w:tmpl w:val="5CB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2863CA"/>
    <w:multiLevelType w:val="multilevel"/>
    <w:tmpl w:val="29F4D5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CBC7E70"/>
    <w:multiLevelType w:val="hybridMultilevel"/>
    <w:tmpl w:val="E0ACB0B0"/>
    <w:lvl w:ilvl="0" w:tplc="04270005">
      <w:start w:val="1"/>
      <w:numFmt w:val="bullet"/>
      <w:lvlText w:val=""/>
      <w:lvlJc w:val="left"/>
      <w:pPr>
        <w:ind w:left="720" w:hanging="360"/>
      </w:pPr>
      <w:rPr>
        <w:rFonts w:ascii="Wingdings" w:hAnsi="Wingdings"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4D1D1582"/>
    <w:multiLevelType w:val="multilevel"/>
    <w:tmpl w:val="B09A8E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E30F2"/>
    <w:multiLevelType w:val="hybridMultilevel"/>
    <w:tmpl w:val="F1E20820"/>
    <w:lvl w:ilvl="0" w:tplc="04270005">
      <w:start w:val="1"/>
      <w:numFmt w:val="bullet"/>
      <w:lvlText w:val=""/>
      <w:lvlJc w:val="left"/>
      <w:pPr>
        <w:ind w:left="1800" w:hanging="360"/>
      </w:pPr>
      <w:rPr>
        <w:rFonts w:ascii="Wingdings" w:hAnsi="Wingdings" w:hint="default"/>
      </w:rPr>
    </w:lvl>
    <w:lvl w:ilvl="1" w:tplc="04270003" w:tentative="1">
      <w:start w:val="1"/>
      <w:numFmt w:val="bullet"/>
      <w:lvlText w:val="o"/>
      <w:lvlJc w:val="left"/>
      <w:pPr>
        <w:ind w:left="2520" w:hanging="360"/>
      </w:pPr>
      <w:rPr>
        <w:rFonts w:ascii="Courier New" w:hAnsi="Courier New" w:cs="Courier New" w:hint="default"/>
      </w:rPr>
    </w:lvl>
    <w:lvl w:ilvl="2" w:tplc="04270005" w:tentative="1">
      <w:start w:val="1"/>
      <w:numFmt w:val="bullet"/>
      <w:lvlText w:val=""/>
      <w:lvlJc w:val="left"/>
      <w:pPr>
        <w:ind w:left="3240" w:hanging="360"/>
      </w:pPr>
      <w:rPr>
        <w:rFonts w:ascii="Wingdings" w:hAnsi="Wingdings" w:hint="default"/>
      </w:rPr>
    </w:lvl>
    <w:lvl w:ilvl="3" w:tplc="04270001" w:tentative="1">
      <w:start w:val="1"/>
      <w:numFmt w:val="bullet"/>
      <w:lvlText w:val=""/>
      <w:lvlJc w:val="left"/>
      <w:pPr>
        <w:ind w:left="3960" w:hanging="360"/>
      </w:pPr>
      <w:rPr>
        <w:rFonts w:ascii="Symbol" w:hAnsi="Symbol" w:hint="default"/>
      </w:rPr>
    </w:lvl>
    <w:lvl w:ilvl="4" w:tplc="04270003" w:tentative="1">
      <w:start w:val="1"/>
      <w:numFmt w:val="bullet"/>
      <w:lvlText w:val="o"/>
      <w:lvlJc w:val="left"/>
      <w:pPr>
        <w:ind w:left="4680" w:hanging="360"/>
      </w:pPr>
      <w:rPr>
        <w:rFonts w:ascii="Courier New" w:hAnsi="Courier New" w:cs="Courier New" w:hint="default"/>
      </w:rPr>
    </w:lvl>
    <w:lvl w:ilvl="5" w:tplc="04270005" w:tentative="1">
      <w:start w:val="1"/>
      <w:numFmt w:val="bullet"/>
      <w:lvlText w:val=""/>
      <w:lvlJc w:val="left"/>
      <w:pPr>
        <w:ind w:left="5400" w:hanging="360"/>
      </w:pPr>
      <w:rPr>
        <w:rFonts w:ascii="Wingdings" w:hAnsi="Wingdings" w:hint="default"/>
      </w:rPr>
    </w:lvl>
    <w:lvl w:ilvl="6" w:tplc="04270001" w:tentative="1">
      <w:start w:val="1"/>
      <w:numFmt w:val="bullet"/>
      <w:lvlText w:val=""/>
      <w:lvlJc w:val="left"/>
      <w:pPr>
        <w:ind w:left="6120" w:hanging="360"/>
      </w:pPr>
      <w:rPr>
        <w:rFonts w:ascii="Symbol" w:hAnsi="Symbol" w:hint="default"/>
      </w:rPr>
    </w:lvl>
    <w:lvl w:ilvl="7" w:tplc="04270003" w:tentative="1">
      <w:start w:val="1"/>
      <w:numFmt w:val="bullet"/>
      <w:lvlText w:val="o"/>
      <w:lvlJc w:val="left"/>
      <w:pPr>
        <w:ind w:left="6840" w:hanging="360"/>
      </w:pPr>
      <w:rPr>
        <w:rFonts w:ascii="Courier New" w:hAnsi="Courier New" w:cs="Courier New" w:hint="default"/>
      </w:rPr>
    </w:lvl>
    <w:lvl w:ilvl="8" w:tplc="04270005" w:tentative="1">
      <w:start w:val="1"/>
      <w:numFmt w:val="bullet"/>
      <w:lvlText w:val=""/>
      <w:lvlJc w:val="left"/>
      <w:pPr>
        <w:ind w:left="7560" w:hanging="360"/>
      </w:pPr>
      <w:rPr>
        <w:rFonts w:ascii="Wingdings" w:hAnsi="Wingdings" w:hint="default"/>
      </w:rPr>
    </w:lvl>
  </w:abstractNum>
  <w:abstractNum w:abstractNumId="16" w15:restartNumberingAfterBreak="0">
    <w:nsid w:val="5E565DD9"/>
    <w:multiLevelType w:val="multilevel"/>
    <w:tmpl w:val="559CA4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C31974"/>
    <w:multiLevelType w:val="hybridMultilevel"/>
    <w:tmpl w:val="4C804D54"/>
    <w:lvl w:ilvl="0" w:tplc="04270019">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663F5683"/>
    <w:multiLevelType w:val="multilevel"/>
    <w:tmpl w:val="4AFE82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9659C1"/>
    <w:multiLevelType w:val="hybridMultilevel"/>
    <w:tmpl w:val="020833A4"/>
    <w:lvl w:ilvl="0" w:tplc="04270005">
      <w:start w:val="1"/>
      <w:numFmt w:val="bullet"/>
      <w:lvlText w:val=""/>
      <w:lvlJc w:val="left"/>
      <w:pPr>
        <w:ind w:left="2160" w:hanging="360"/>
      </w:pPr>
      <w:rPr>
        <w:rFonts w:ascii="Wingdings" w:hAnsi="Wingdings" w:hint="default"/>
      </w:rPr>
    </w:lvl>
    <w:lvl w:ilvl="1" w:tplc="04270003" w:tentative="1">
      <w:start w:val="1"/>
      <w:numFmt w:val="bullet"/>
      <w:lvlText w:val="o"/>
      <w:lvlJc w:val="left"/>
      <w:pPr>
        <w:ind w:left="2880" w:hanging="360"/>
      </w:pPr>
      <w:rPr>
        <w:rFonts w:ascii="Courier New" w:hAnsi="Courier New" w:cs="Courier New" w:hint="default"/>
      </w:rPr>
    </w:lvl>
    <w:lvl w:ilvl="2" w:tplc="04270005" w:tentative="1">
      <w:start w:val="1"/>
      <w:numFmt w:val="bullet"/>
      <w:lvlText w:val=""/>
      <w:lvlJc w:val="left"/>
      <w:pPr>
        <w:ind w:left="3600" w:hanging="360"/>
      </w:pPr>
      <w:rPr>
        <w:rFonts w:ascii="Wingdings" w:hAnsi="Wingdings" w:hint="default"/>
      </w:rPr>
    </w:lvl>
    <w:lvl w:ilvl="3" w:tplc="04270001" w:tentative="1">
      <w:start w:val="1"/>
      <w:numFmt w:val="bullet"/>
      <w:lvlText w:val=""/>
      <w:lvlJc w:val="left"/>
      <w:pPr>
        <w:ind w:left="4320" w:hanging="360"/>
      </w:pPr>
      <w:rPr>
        <w:rFonts w:ascii="Symbol" w:hAnsi="Symbol" w:hint="default"/>
      </w:rPr>
    </w:lvl>
    <w:lvl w:ilvl="4" w:tplc="04270003" w:tentative="1">
      <w:start w:val="1"/>
      <w:numFmt w:val="bullet"/>
      <w:lvlText w:val="o"/>
      <w:lvlJc w:val="left"/>
      <w:pPr>
        <w:ind w:left="5040" w:hanging="360"/>
      </w:pPr>
      <w:rPr>
        <w:rFonts w:ascii="Courier New" w:hAnsi="Courier New" w:cs="Courier New" w:hint="default"/>
      </w:rPr>
    </w:lvl>
    <w:lvl w:ilvl="5" w:tplc="04270005" w:tentative="1">
      <w:start w:val="1"/>
      <w:numFmt w:val="bullet"/>
      <w:lvlText w:val=""/>
      <w:lvlJc w:val="left"/>
      <w:pPr>
        <w:ind w:left="5760" w:hanging="360"/>
      </w:pPr>
      <w:rPr>
        <w:rFonts w:ascii="Wingdings" w:hAnsi="Wingdings" w:hint="default"/>
      </w:rPr>
    </w:lvl>
    <w:lvl w:ilvl="6" w:tplc="04270001" w:tentative="1">
      <w:start w:val="1"/>
      <w:numFmt w:val="bullet"/>
      <w:lvlText w:val=""/>
      <w:lvlJc w:val="left"/>
      <w:pPr>
        <w:ind w:left="6480" w:hanging="360"/>
      </w:pPr>
      <w:rPr>
        <w:rFonts w:ascii="Symbol" w:hAnsi="Symbol" w:hint="default"/>
      </w:rPr>
    </w:lvl>
    <w:lvl w:ilvl="7" w:tplc="04270003" w:tentative="1">
      <w:start w:val="1"/>
      <w:numFmt w:val="bullet"/>
      <w:lvlText w:val="o"/>
      <w:lvlJc w:val="left"/>
      <w:pPr>
        <w:ind w:left="7200" w:hanging="360"/>
      </w:pPr>
      <w:rPr>
        <w:rFonts w:ascii="Courier New" w:hAnsi="Courier New" w:cs="Courier New" w:hint="default"/>
      </w:rPr>
    </w:lvl>
    <w:lvl w:ilvl="8" w:tplc="04270005" w:tentative="1">
      <w:start w:val="1"/>
      <w:numFmt w:val="bullet"/>
      <w:lvlText w:val=""/>
      <w:lvlJc w:val="left"/>
      <w:pPr>
        <w:ind w:left="7920" w:hanging="360"/>
      </w:pPr>
      <w:rPr>
        <w:rFonts w:ascii="Wingdings" w:hAnsi="Wingdings" w:hint="default"/>
      </w:rPr>
    </w:lvl>
  </w:abstractNum>
  <w:abstractNum w:abstractNumId="20" w15:restartNumberingAfterBreak="0">
    <w:nsid w:val="66A046FE"/>
    <w:multiLevelType w:val="multilevel"/>
    <w:tmpl w:val="757459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D8274DD"/>
    <w:multiLevelType w:val="hybridMultilevel"/>
    <w:tmpl w:val="14B479C8"/>
    <w:lvl w:ilvl="0" w:tplc="17E03252">
      <w:start w:val="1"/>
      <w:numFmt w:val="decimal"/>
      <w:pStyle w:val="Heading1"/>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6E0A3494"/>
    <w:multiLevelType w:val="multilevel"/>
    <w:tmpl w:val="970648B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E3B1018"/>
    <w:multiLevelType w:val="multilevel"/>
    <w:tmpl w:val="3BC09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8E1B32"/>
    <w:multiLevelType w:val="multilevel"/>
    <w:tmpl w:val="EFAAC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606F63"/>
    <w:multiLevelType w:val="multilevel"/>
    <w:tmpl w:val="14FC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CD063A"/>
    <w:multiLevelType w:val="hybridMultilevel"/>
    <w:tmpl w:val="0AD255AE"/>
    <w:lvl w:ilvl="0" w:tplc="04270017">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25"/>
  </w:num>
  <w:num w:numId="2">
    <w:abstractNumId w:val="5"/>
  </w:num>
  <w:num w:numId="3">
    <w:abstractNumId w:val="8"/>
  </w:num>
  <w:num w:numId="4">
    <w:abstractNumId w:val="18"/>
  </w:num>
  <w:num w:numId="5">
    <w:abstractNumId w:val="16"/>
  </w:num>
  <w:num w:numId="6">
    <w:abstractNumId w:val="20"/>
  </w:num>
  <w:num w:numId="7">
    <w:abstractNumId w:val="9"/>
  </w:num>
  <w:num w:numId="8">
    <w:abstractNumId w:val="23"/>
  </w:num>
  <w:num w:numId="9">
    <w:abstractNumId w:val="22"/>
  </w:num>
  <w:num w:numId="10">
    <w:abstractNumId w:val="24"/>
  </w:num>
  <w:num w:numId="11">
    <w:abstractNumId w:val="10"/>
  </w:num>
  <w:num w:numId="12">
    <w:abstractNumId w:val="12"/>
  </w:num>
  <w:num w:numId="13">
    <w:abstractNumId w:val="1"/>
  </w:num>
  <w:num w:numId="14">
    <w:abstractNumId w:val="7"/>
  </w:num>
  <w:num w:numId="15">
    <w:abstractNumId w:val="14"/>
  </w:num>
  <w:num w:numId="16">
    <w:abstractNumId w:val="4"/>
  </w:num>
  <w:num w:numId="17">
    <w:abstractNumId w:val="11"/>
  </w:num>
  <w:num w:numId="18">
    <w:abstractNumId w:val="21"/>
  </w:num>
  <w:num w:numId="19">
    <w:abstractNumId w:val="0"/>
  </w:num>
  <w:num w:numId="20">
    <w:abstractNumId w:val="6"/>
  </w:num>
  <w:num w:numId="21">
    <w:abstractNumId w:val="17"/>
  </w:num>
  <w:num w:numId="22">
    <w:abstractNumId w:val="2"/>
  </w:num>
  <w:num w:numId="23">
    <w:abstractNumId w:val="15"/>
  </w:num>
  <w:num w:numId="24">
    <w:abstractNumId w:val="26"/>
  </w:num>
  <w:num w:numId="25">
    <w:abstractNumId w:val="3"/>
  </w:num>
  <w:num w:numId="26">
    <w:abstractNumId w:val="1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27"/>
    <w:rsid w:val="00120B27"/>
    <w:rsid w:val="002F6C14"/>
    <w:rsid w:val="005F03E3"/>
    <w:rsid w:val="00930AE9"/>
    <w:rsid w:val="00A72EF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0B9C"/>
  <w15:docId w15:val="{7DEADCE1-E5C2-4197-9BF4-3636280A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C14"/>
  </w:style>
  <w:style w:type="paragraph" w:styleId="Heading1">
    <w:name w:val="heading 1"/>
    <w:aliases w:val="Skyrius"/>
    <w:basedOn w:val="Normal"/>
    <w:next w:val="Normal"/>
    <w:link w:val="Heading1Char"/>
    <w:uiPriority w:val="9"/>
    <w:qFormat/>
    <w:rsid w:val="00120B27"/>
    <w:pPr>
      <w:keepNext/>
      <w:keepLines/>
      <w:numPr>
        <w:numId w:val="18"/>
      </w:numPr>
      <w:spacing w:before="480" w:after="0"/>
      <w:jc w:val="center"/>
      <w:outlineLvl w:val="0"/>
    </w:pPr>
    <w:rPr>
      <w:rFonts w:ascii="Times New Roman" w:eastAsiaTheme="majorEastAsia" w:hAnsi="Times New Roman" w:cstheme="majorBidi"/>
      <w:b/>
      <w:bCs/>
      <w:sz w:val="28"/>
      <w:szCs w:val="28"/>
    </w:rPr>
  </w:style>
  <w:style w:type="paragraph" w:styleId="Heading2">
    <w:name w:val="heading 2"/>
    <w:aliases w:val="poskyris"/>
    <w:basedOn w:val="Normal"/>
    <w:next w:val="Normal"/>
    <w:link w:val="Heading2Char"/>
    <w:uiPriority w:val="9"/>
    <w:unhideWhenUsed/>
    <w:qFormat/>
    <w:rsid w:val="00120B27"/>
    <w:pPr>
      <w:keepNext/>
      <w:keepLines/>
      <w:numPr>
        <w:numId w:val="19"/>
      </w:numPr>
      <w:spacing w:before="200" w:after="0" w:line="240" w:lineRule="auto"/>
      <w:jc w:val="center"/>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120B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20B27"/>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normaltextrun">
    <w:name w:val="normaltextrun"/>
    <w:basedOn w:val="DefaultParagraphFont"/>
    <w:rsid w:val="00120B27"/>
  </w:style>
  <w:style w:type="character" w:customStyle="1" w:styleId="eop">
    <w:name w:val="eop"/>
    <w:basedOn w:val="DefaultParagraphFont"/>
    <w:rsid w:val="00120B27"/>
  </w:style>
  <w:style w:type="character" w:customStyle="1" w:styleId="spellingerror">
    <w:name w:val="spellingerror"/>
    <w:basedOn w:val="DefaultParagraphFont"/>
    <w:rsid w:val="00120B27"/>
  </w:style>
  <w:style w:type="paragraph" w:styleId="NormalWeb">
    <w:name w:val="Normal (Web)"/>
    <w:basedOn w:val="Normal"/>
    <w:uiPriority w:val="99"/>
    <w:unhideWhenUsed/>
    <w:rsid w:val="00120B27"/>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customStyle="1" w:styleId="Heading1Char">
    <w:name w:val="Heading 1 Char"/>
    <w:aliases w:val="Skyrius Char"/>
    <w:basedOn w:val="DefaultParagraphFont"/>
    <w:link w:val="Heading1"/>
    <w:uiPriority w:val="9"/>
    <w:rsid w:val="00120B27"/>
    <w:rPr>
      <w:rFonts w:ascii="Times New Roman" w:eastAsiaTheme="majorEastAsia" w:hAnsi="Times New Roman" w:cstheme="majorBidi"/>
      <w:b/>
      <w:bCs/>
      <w:sz w:val="28"/>
      <w:szCs w:val="28"/>
    </w:rPr>
  </w:style>
  <w:style w:type="paragraph" w:styleId="TOCHeading">
    <w:name w:val="TOC Heading"/>
    <w:basedOn w:val="Heading1"/>
    <w:next w:val="Normal"/>
    <w:uiPriority w:val="39"/>
    <w:unhideWhenUsed/>
    <w:qFormat/>
    <w:rsid w:val="00120B27"/>
    <w:pPr>
      <w:outlineLvl w:val="9"/>
    </w:pPr>
    <w:rPr>
      <w:lang w:val="en-US"/>
    </w:rPr>
  </w:style>
  <w:style w:type="paragraph" w:styleId="BalloonText">
    <w:name w:val="Balloon Text"/>
    <w:basedOn w:val="Normal"/>
    <w:link w:val="BalloonTextChar"/>
    <w:uiPriority w:val="99"/>
    <w:semiHidden/>
    <w:unhideWhenUsed/>
    <w:rsid w:val="00120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B27"/>
    <w:rPr>
      <w:rFonts w:ascii="Tahoma" w:hAnsi="Tahoma" w:cs="Tahoma"/>
      <w:sz w:val="16"/>
      <w:szCs w:val="16"/>
    </w:rPr>
  </w:style>
  <w:style w:type="character" w:customStyle="1" w:styleId="Heading2Char">
    <w:name w:val="Heading 2 Char"/>
    <w:aliases w:val="poskyris Char"/>
    <w:basedOn w:val="DefaultParagraphFont"/>
    <w:link w:val="Heading2"/>
    <w:uiPriority w:val="9"/>
    <w:rsid w:val="00120B27"/>
    <w:rPr>
      <w:rFonts w:ascii="Times New Roman" w:eastAsiaTheme="majorEastAsia" w:hAnsi="Times New Roman" w:cstheme="majorBidi"/>
      <w:b/>
      <w:bCs/>
      <w:sz w:val="24"/>
      <w:szCs w:val="26"/>
    </w:rPr>
  </w:style>
  <w:style w:type="paragraph" w:styleId="Caption">
    <w:name w:val="caption"/>
    <w:basedOn w:val="Normal"/>
    <w:next w:val="Normal"/>
    <w:uiPriority w:val="35"/>
    <w:unhideWhenUsed/>
    <w:qFormat/>
    <w:rsid w:val="00120B27"/>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20B27"/>
    <w:rPr>
      <w:rFonts w:asciiTheme="majorHAnsi" w:eastAsiaTheme="majorEastAsia" w:hAnsiTheme="majorHAnsi" w:cstheme="majorBidi"/>
      <w:b/>
      <w:bCs/>
      <w:color w:val="4F81BD" w:themeColor="accent1"/>
    </w:rPr>
  </w:style>
  <w:style w:type="paragraph" w:styleId="NoSpacing">
    <w:name w:val="No Spacing"/>
    <w:uiPriority w:val="1"/>
    <w:qFormat/>
    <w:rsid w:val="00120B27"/>
    <w:pPr>
      <w:spacing w:after="0" w:line="240" w:lineRule="auto"/>
    </w:pPr>
  </w:style>
  <w:style w:type="paragraph" w:styleId="TOC1">
    <w:name w:val="toc 1"/>
    <w:basedOn w:val="Normal"/>
    <w:next w:val="Normal"/>
    <w:autoRedefine/>
    <w:uiPriority w:val="39"/>
    <w:unhideWhenUsed/>
    <w:rsid w:val="00A72EFC"/>
    <w:pPr>
      <w:spacing w:after="100"/>
    </w:pPr>
  </w:style>
  <w:style w:type="paragraph" w:styleId="TOC2">
    <w:name w:val="toc 2"/>
    <w:basedOn w:val="Normal"/>
    <w:next w:val="Normal"/>
    <w:autoRedefine/>
    <w:uiPriority w:val="39"/>
    <w:unhideWhenUsed/>
    <w:rsid w:val="00A72EFC"/>
    <w:pPr>
      <w:spacing w:after="100"/>
      <w:ind w:left="220"/>
    </w:pPr>
  </w:style>
  <w:style w:type="character" w:styleId="Hyperlink">
    <w:name w:val="Hyperlink"/>
    <w:basedOn w:val="DefaultParagraphFont"/>
    <w:uiPriority w:val="99"/>
    <w:unhideWhenUsed/>
    <w:rsid w:val="00A72E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642058">
      <w:bodyDiv w:val="1"/>
      <w:marLeft w:val="0"/>
      <w:marRight w:val="0"/>
      <w:marTop w:val="0"/>
      <w:marBottom w:val="0"/>
      <w:divBdr>
        <w:top w:val="none" w:sz="0" w:space="0" w:color="auto"/>
        <w:left w:val="none" w:sz="0" w:space="0" w:color="auto"/>
        <w:bottom w:val="none" w:sz="0" w:space="0" w:color="auto"/>
        <w:right w:val="none" w:sz="0" w:space="0" w:color="auto"/>
      </w:divBdr>
    </w:div>
    <w:div w:id="1397821657">
      <w:bodyDiv w:val="1"/>
      <w:marLeft w:val="0"/>
      <w:marRight w:val="0"/>
      <w:marTop w:val="0"/>
      <w:marBottom w:val="0"/>
      <w:divBdr>
        <w:top w:val="none" w:sz="0" w:space="0" w:color="auto"/>
        <w:left w:val="none" w:sz="0" w:space="0" w:color="auto"/>
        <w:bottom w:val="none" w:sz="0" w:space="0" w:color="auto"/>
        <w:right w:val="none" w:sz="0" w:space="0" w:color="auto"/>
      </w:divBdr>
      <w:divsChild>
        <w:div w:id="2119180140">
          <w:marLeft w:val="0"/>
          <w:marRight w:val="0"/>
          <w:marTop w:val="0"/>
          <w:marBottom w:val="0"/>
          <w:divBdr>
            <w:top w:val="none" w:sz="0" w:space="0" w:color="auto"/>
            <w:left w:val="none" w:sz="0" w:space="0" w:color="auto"/>
            <w:bottom w:val="none" w:sz="0" w:space="0" w:color="auto"/>
            <w:right w:val="none" w:sz="0" w:space="0" w:color="auto"/>
          </w:divBdr>
        </w:div>
        <w:div w:id="1905097703">
          <w:marLeft w:val="0"/>
          <w:marRight w:val="0"/>
          <w:marTop w:val="0"/>
          <w:marBottom w:val="0"/>
          <w:divBdr>
            <w:top w:val="none" w:sz="0" w:space="0" w:color="auto"/>
            <w:left w:val="none" w:sz="0" w:space="0" w:color="auto"/>
            <w:bottom w:val="none" w:sz="0" w:space="0" w:color="auto"/>
            <w:right w:val="none" w:sz="0" w:space="0" w:color="auto"/>
          </w:divBdr>
        </w:div>
        <w:div w:id="1553885459">
          <w:marLeft w:val="0"/>
          <w:marRight w:val="0"/>
          <w:marTop w:val="0"/>
          <w:marBottom w:val="0"/>
          <w:divBdr>
            <w:top w:val="none" w:sz="0" w:space="0" w:color="auto"/>
            <w:left w:val="none" w:sz="0" w:space="0" w:color="auto"/>
            <w:bottom w:val="none" w:sz="0" w:space="0" w:color="auto"/>
            <w:right w:val="none" w:sz="0" w:space="0" w:color="auto"/>
          </w:divBdr>
        </w:div>
        <w:div w:id="1542590977">
          <w:marLeft w:val="0"/>
          <w:marRight w:val="0"/>
          <w:marTop w:val="0"/>
          <w:marBottom w:val="0"/>
          <w:divBdr>
            <w:top w:val="none" w:sz="0" w:space="0" w:color="auto"/>
            <w:left w:val="none" w:sz="0" w:space="0" w:color="auto"/>
            <w:bottom w:val="none" w:sz="0" w:space="0" w:color="auto"/>
            <w:right w:val="none" w:sz="0" w:space="0" w:color="auto"/>
          </w:divBdr>
        </w:div>
        <w:div w:id="639380509">
          <w:marLeft w:val="0"/>
          <w:marRight w:val="0"/>
          <w:marTop w:val="0"/>
          <w:marBottom w:val="0"/>
          <w:divBdr>
            <w:top w:val="none" w:sz="0" w:space="0" w:color="auto"/>
            <w:left w:val="none" w:sz="0" w:space="0" w:color="auto"/>
            <w:bottom w:val="none" w:sz="0" w:space="0" w:color="auto"/>
            <w:right w:val="none" w:sz="0" w:space="0" w:color="auto"/>
          </w:divBdr>
        </w:div>
        <w:div w:id="778063997">
          <w:marLeft w:val="0"/>
          <w:marRight w:val="0"/>
          <w:marTop w:val="0"/>
          <w:marBottom w:val="0"/>
          <w:divBdr>
            <w:top w:val="none" w:sz="0" w:space="0" w:color="auto"/>
            <w:left w:val="none" w:sz="0" w:space="0" w:color="auto"/>
            <w:bottom w:val="none" w:sz="0" w:space="0" w:color="auto"/>
            <w:right w:val="none" w:sz="0" w:space="0" w:color="auto"/>
          </w:divBdr>
        </w:div>
        <w:div w:id="2147165219">
          <w:marLeft w:val="0"/>
          <w:marRight w:val="0"/>
          <w:marTop w:val="0"/>
          <w:marBottom w:val="0"/>
          <w:divBdr>
            <w:top w:val="none" w:sz="0" w:space="0" w:color="auto"/>
            <w:left w:val="none" w:sz="0" w:space="0" w:color="auto"/>
            <w:bottom w:val="none" w:sz="0" w:space="0" w:color="auto"/>
            <w:right w:val="none" w:sz="0" w:space="0" w:color="auto"/>
          </w:divBdr>
        </w:div>
        <w:div w:id="303700198">
          <w:marLeft w:val="0"/>
          <w:marRight w:val="0"/>
          <w:marTop w:val="0"/>
          <w:marBottom w:val="0"/>
          <w:divBdr>
            <w:top w:val="none" w:sz="0" w:space="0" w:color="auto"/>
            <w:left w:val="none" w:sz="0" w:space="0" w:color="auto"/>
            <w:bottom w:val="none" w:sz="0" w:space="0" w:color="auto"/>
            <w:right w:val="none" w:sz="0" w:space="0" w:color="auto"/>
          </w:divBdr>
        </w:div>
        <w:div w:id="376315075">
          <w:marLeft w:val="0"/>
          <w:marRight w:val="0"/>
          <w:marTop w:val="0"/>
          <w:marBottom w:val="0"/>
          <w:divBdr>
            <w:top w:val="none" w:sz="0" w:space="0" w:color="auto"/>
            <w:left w:val="none" w:sz="0" w:space="0" w:color="auto"/>
            <w:bottom w:val="none" w:sz="0" w:space="0" w:color="auto"/>
            <w:right w:val="none" w:sz="0" w:space="0" w:color="auto"/>
          </w:divBdr>
        </w:div>
        <w:div w:id="1955823601">
          <w:marLeft w:val="0"/>
          <w:marRight w:val="0"/>
          <w:marTop w:val="0"/>
          <w:marBottom w:val="0"/>
          <w:divBdr>
            <w:top w:val="none" w:sz="0" w:space="0" w:color="auto"/>
            <w:left w:val="none" w:sz="0" w:space="0" w:color="auto"/>
            <w:bottom w:val="none" w:sz="0" w:space="0" w:color="auto"/>
            <w:right w:val="none" w:sz="0" w:space="0" w:color="auto"/>
          </w:divBdr>
        </w:div>
        <w:div w:id="1858228216">
          <w:marLeft w:val="0"/>
          <w:marRight w:val="0"/>
          <w:marTop w:val="0"/>
          <w:marBottom w:val="0"/>
          <w:divBdr>
            <w:top w:val="none" w:sz="0" w:space="0" w:color="auto"/>
            <w:left w:val="none" w:sz="0" w:space="0" w:color="auto"/>
            <w:bottom w:val="none" w:sz="0" w:space="0" w:color="auto"/>
            <w:right w:val="none" w:sz="0" w:space="0" w:color="auto"/>
          </w:divBdr>
        </w:div>
        <w:div w:id="1660694026">
          <w:marLeft w:val="0"/>
          <w:marRight w:val="0"/>
          <w:marTop w:val="0"/>
          <w:marBottom w:val="0"/>
          <w:divBdr>
            <w:top w:val="none" w:sz="0" w:space="0" w:color="auto"/>
            <w:left w:val="none" w:sz="0" w:space="0" w:color="auto"/>
            <w:bottom w:val="none" w:sz="0" w:space="0" w:color="auto"/>
            <w:right w:val="none" w:sz="0" w:space="0" w:color="auto"/>
          </w:divBdr>
        </w:div>
        <w:div w:id="1080519709">
          <w:marLeft w:val="0"/>
          <w:marRight w:val="0"/>
          <w:marTop w:val="0"/>
          <w:marBottom w:val="0"/>
          <w:divBdr>
            <w:top w:val="none" w:sz="0" w:space="0" w:color="auto"/>
            <w:left w:val="none" w:sz="0" w:space="0" w:color="auto"/>
            <w:bottom w:val="none" w:sz="0" w:space="0" w:color="auto"/>
            <w:right w:val="none" w:sz="0" w:space="0" w:color="auto"/>
          </w:divBdr>
        </w:div>
        <w:div w:id="2127893646">
          <w:marLeft w:val="0"/>
          <w:marRight w:val="0"/>
          <w:marTop w:val="0"/>
          <w:marBottom w:val="0"/>
          <w:divBdr>
            <w:top w:val="none" w:sz="0" w:space="0" w:color="auto"/>
            <w:left w:val="none" w:sz="0" w:space="0" w:color="auto"/>
            <w:bottom w:val="none" w:sz="0" w:space="0" w:color="auto"/>
            <w:right w:val="none" w:sz="0" w:space="0" w:color="auto"/>
          </w:divBdr>
        </w:div>
        <w:div w:id="1145007553">
          <w:marLeft w:val="0"/>
          <w:marRight w:val="0"/>
          <w:marTop w:val="0"/>
          <w:marBottom w:val="0"/>
          <w:divBdr>
            <w:top w:val="none" w:sz="0" w:space="0" w:color="auto"/>
            <w:left w:val="none" w:sz="0" w:space="0" w:color="auto"/>
            <w:bottom w:val="none" w:sz="0" w:space="0" w:color="auto"/>
            <w:right w:val="none" w:sz="0" w:space="0" w:color="auto"/>
          </w:divBdr>
        </w:div>
        <w:div w:id="1029532721">
          <w:marLeft w:val="0"/>
          <w:marRight w:val="0"/>
          <w:marTop w:val="0"/>
          <w:marBottom w:val="0"/>
          <w:divBdr>
            <w:top w:val="none" w:sz="0" w:space="0" w:color="auto"/>
            <w:left w:val="none" w:sz="0" w:space="0" w:color="auto"/>
            <w:bottom w:val="none" w:sz="0" w:space="0" w:color="auto"/>
            <w:right w:val="none" w:sz="0" w:space="0" w:color="auto"/>
          </w:divBdr>
        </w:div>
        <w:div w:id="2068604342">
          <w:marLeft w:val="0"/>
          <w:marRight w:val="0"/>
          <w:marTop w:val="0"/>
          <w:marBottom w:val="0"/>
          <w:divBdr>
            <w:top w:val="none" w:sz="0" w:space="0" w:color="auto"/>
            <w:left w:val="none" w:sz="0" w:space="0" w:color="auto"/>
            <w:bottom w:val="none" w:sz="0" w:space="0" w:color="auto"/>
            <w:right w:val="none" w:sz="0" w:space="0" w:color="auto"/>
          </w:divBdr>
        </w:div>
        <w:div w:id="453256792">
          <w:marLeft w:val="0"/>
          <w:marRight w:val="0"/>
          <w:marTop w:val="0"/>
          <w:marBottom w:val="0"/>
          <w:divBdr>
            <w:top w:val="none" w:sz="0" w:space="0" w:color="auto"/>
            <w:left w:val="none" w:sz="0" w:space="0" w:color="auto"/>
            <w:bottom w:val="none" w:sz="0" w:space="0" w:color="auto"/>
            <w:right w:val="none" w:sz="0" w:space="0" w:color="auto"/>
          </w:divBdr>
        </w:div>
        <w:div w:id="411463933">
          <w:marLeft w:val="0"/>
          <w:marRight w:val="0"/>
          <w:marTop w:val="0"/>
          <w:marBottom w:val="0"/>
          <w:divBdr>
            <w:top w:val="none" w:sz="0" w:space="0" w:color="auto"/>
            <w:left w:val="none" w:sz="0" w:space="0" w:color="auto"/>
            <w:bottom w:val="none" w:sz="0" w:space="0" w:color="auto"/>
            <w:right w:val="none" w:sz="0" w:space="0" w:color="auto"/>
          </w:divBdr>
        </w:div>
        <w:div w:id="1810584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3804F-6882-4D69-9374-F6D2915E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4175</Words>
  <Characters>2380</Characters>
  <Application>Microsoft Office Word</Application>
  <DocSecurity>0</DocSecurity>
  <Lines>19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Kompiuteris</dc:creator>
  <cp:lastModifiedBy>DiAMOND</cp:lastModifiedBy>
  <cp:revision>2</cp:revision>
  <dcterms:created xsi:type="dcterms:W3CDTF">2022-03-07T21:50:00Z</dcterms:created>
  <dcterms:modified xsi:type="dcterms:W3CDTF">2022-03-07T21:50:00Z</dcterms:modified>
</cp:coreProperties>
</file>