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rPr>
          <w:rFonts w:hint="eastAsia"/>
        </w:rPr>
        <w:t>Personal Biweekly Work Report</w:t>
      </w:r>
    </w:p>
    <w:p w14:paraId="45B394AA">
      <w:pPr>
        <w:rPr>
          <w:rFonts w:hint="eastAsia"/>
          <w:lang w:val="en-US" w:eastAsia="zh-CN"/>
        </w:rPr>
      </w:pPr>
    </w:p>
    <w:p w14:paraId="12696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Liu Yang</w:t>
      </w:r>
    </w:p>
    <w:p w14:paraId="18636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Period: 2025-05-26 to 2025-06-15</w:t>
      </w:r>
    </w:p>
    <w:p w14:paraId="651965A6">
      <w:pPr>
        <w:rPr>
          <w:rFonts w:hint="eastAsia"/>
        </w:rPr>
      </w:pPr>
      <w:r>
        <w:rPr>
          <w:rFonts w:hint="eastAsia"/>
          <w:lang w:val="en-US" w:eastAsia="zh-CN"/>
        </w:rPr>
        <w:t>Project Name: Shanghai Livability Analysis Project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Work Completed in the Past Two Weeks</w:t>
      </w:r>
    </w:p>
    <w:p w14:paraId="47BF3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KAN Model Hyperparameter Tuning（1h）</w:t>
      </w:r>
    </w:p>
    <w:p w14:paraId="2BB973CB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Completed grid search and random search for KAN model hyperparameters.</w:t>
      </w:r>
      <w:bookmarkStart w:id="0" w:name="_GoBack"/>
      <w:bookmarkEnd w:id="0"/>
    </w:p>
    <w:p w14:paraId="7F84429F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Optimized model structural parameters, e.g., width, depth, activation function configuration.</w:t>
      </w:r>
    </w:p>
    <w:p w14:paraId="372AAB7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Saving &amp; Deployment Preparation（2h）</w:t>
      </w:r>
    </w:p>
    <w:p w14:paraId="70051029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Implemented persistent model weight storage and unified data standardization scheme.</w:t>
      </w:r>
    </w:p>
    <w:p w14:paraId="09ACDBEC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Stored key independent variable weight charts and text files.</w:t>
      </w:r>
    </w:p>
    <w:p w14:paraId="25CE485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Documentation Writing（2h）</w:t>
      </w:r>
    </w:p>
    <w:p w14:paraId="1053B20F">
      <w:pPr>
        <w:rPr>
          <w:rFonts w:hint="eastAsia"/>
          <w:lang w:val="en-US" w:eastAsia="zh-CN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、Issues Encountered</w:t>
      </w:r>
    </w:p>
    <w:p w14:paraId="2D3A58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KAN model exhibited unstable convergence during hyperparameter tuning, requiring repeated adjustments to the learning rate strategy.</w:t>
      </w:r>
    </w:p>
    <w:p w14:paraId="50AC7F15">
      <w:pPr>
        <w:rPr>
          <w:rFonts w:hint="eastAsia"/>
        </w:rPr>
      </w:pPr>
      <w:r>
        <w:rPr>
          <w:rFonts w:hint="eastAsia"/>
          <w:lang w:val="en-US" w:eastAsia="zh-CN"/>
        </w:rPr>
        <w:t>2. Compatibility issues between model saving format and the existing service framework</w:t>
      </w:r>
    </w:p>
    <w:p w14:paraId="74C9789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B737D"/>
    <w:multiLevelType w:val="singleLevel"/>
    <w:tmpl w:val="C00B73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73CA2"/>
    <w:rsid w:val="01F81010"/>
    <w:rsid w:val="0935436E"/>
    <w:rsid w:val="09383E5F"/>
    <w:rsid w:val="0A715E0C"/>
    <w:rsid w:val="0FD84FF0"/>
    <w:rsid w:val="13334287"/>
    <w:rsid w:val="14D73CA2"/>
    <w:rsid w:val="1A4E410C"/>
    <w:rsid w:val="24C7056A"/>
    <w:rsid w:val="32E97DF4"/>
    <w:rsid w:val="39A46B36"/>
    <w:rsid w:val="55B20F69"/>
    <w:rsid w:val="5FF4264A"/>
    <w:rsid w:val="656F7895"/>
    <w:rsid w:val="6DBA28C3"/>
    <w:rsid w:val="71A06578"/>
    <w:rsid w:val="79A95FCE"/>
    <w:rsid w:val="7F1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426</Characters>
  <Lines>0</Lines>
  <Paragraphs>0</Paragraphs>
  <TotalTime>8</TotalTime>
  <ScaleCrop>false</ScaleCrop>
  <LinksUpToDate>false</LinksUpToDate>
  <CharactersWithSpaces>429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2025-04-06T04:48:00Z</dcterms:created>
  <dc:creator>~腰缠万贯</dc:creator>
  <cp:lastModifiedBy>~腰缠万贯</cp:lastModifiedBy>
  <dcterms:modified xsi:type="dcterms:W3CDTF">2025-06-15T04:26:54Z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511399D94C6448739EECBF53B4872C43_11</vt:lpwstr>
  </property>
  <property fmtid="{D5CDD505-2E9C-101B-9397-08002B2CF9AE}" pid="4" name="KSOTemplateDocerSaveRecord">
    <vt:lpwstr>eyJoZGlkIjoiZmFiZDA4MDNhYTkzODhkNzIyYzdkNjhmMDc0MDkwZmIiLCJ1c2VySWQiOiI2MTg2NTc5MzQifQ==</vt:lpwstr>
  </property>
</Properties>
</file>