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t>个人双周工作报告</w:t>
      </w:r>
    </w:p>
    <w:p w14:paraId="45B394AA">
      <w:pPr>
        <w:rPr>
          <w:rFonts w:hint="eastAsia"/>
          <w:lang w:val="en-US" w:eastAsia="zh-CN"/>
        </w:rPr>
      </w:pPr>
    </w:p>
    <w:p w14:paraId="372A428D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姓名：许扬扬</w:t>
      </w:r>
    </w:p>
    <w:p w14:paraId="2C30284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时间范围：2025-04-</w:t>
      </w:r>
      <w:r>
        <w:t>28</w:t>
      </w:r>
      <w:r>
        <w:rPr>
          <w:rFonts w:hint="eastAsia"/>
        </w:rPr>
        <w:t>至 2025-0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 w14:paraId="651965A6">
      <w:pPr>
        <w:rPr>
          <w:rFonts w:hint="eastAsia"/>
        </w:rPr>
      </w:pPr>
      <w:r>
        <w:t>项目名称：上海市宜居性分析项目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5F6C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前两</w:t>
      </w:r>
      <w:r>
        <w:rPr>
          <w:rFonts w:hint="eastAsia"/>
        </w:rPr>
        <w:t>周工作内容</w:t>
      </w:r>
    </w:p>
    <w:p w14:paraId="66146453">
      <w:pPr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建立模型评估系统</w:t>
      </w:r>
    </w:p>
    <w:p w14:paraId="1958CF6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学习了</w:t>
      </w:r>
      <w:r>
        <w:rPr>
          <w:rFonts w:hint="eastAsia"/>
        </w:rPr>
        <w:t>十折嵌套交叉验证评估</w:t>
      </w:r>
      <w:r>
        <w:rPr>
          <w:rFonts w:hint="eastAsia"/>
          <w:lang w:val="en-US" w:eastAsia="zh-CN"/>
        </w:rPr>
        <w:t>的原理（约4小时）</w:t>
      </w:r>
    </w:p>
    <w:p w14:paraId="3DBD8CE0">
      <w:pPr>
        <w:rPr>
          <w:rFonts w:hint="eastAsia"/>
          <w:lang w:val="en-US" w:eastAsia="zh-CN"/>
        </w:rPr>
      </w:pPr>
      <w:r>
        <w:rPr>
          <w:rFonts w:hint="eastAsia"/>
        </w:rPr>
        <w:t>设计并实现了十折嵌套交叉验证评估系统，确保模型性能评估的可靠性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（约12小时）</w:t>
      </w:r>
    </w:p>
    <w:p w14:paraId="57BC17E3">
      <w:pPr>
        <w:rPr>
          <w:rFonts w:hint="eastAsia"/>
        </w:rPr>
      </w:pPr>
      <w:r>
        <w:rPr>
          <w:rFonts w:hint="eastAsia"/>
        </w:rPr>
        <w:t>优化了项目结构，将代码、数据、模型和结果分类存储，提高了项目的可维护性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约4小时</w:t>
      </w:r>
      <w:r>
        <w:rPr>
          <w:rFonts w:hint="eastAsia"/>
          <w:lang w:eastAsia="zh-CN"/>
        </w:rPr>
        <w:t>）</w:t>
      </w:r>
    </w:p>
    <w:p w14:paraId="33B0190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团队协作与会议</w:t>
      </w:r>
    </w:p>
    <w:p w14:paraId="29A1A0B8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与小组额</w:t>
      </w:r>
      <w:r>
        <w:rPr>
          <w:rFonts w:hint="eastAsia"/>
        </w:rPr>
        <w:t>讨论模型评估系统</w:t>
      </w:r>
      <w:r>
        <w:rPr>
          <w:rFonts w:hint="eastAsia"/>
          <w:lang w:val="en-US" w:eastAsia="zh-CN"/>
        </w:rPr>
        <w:t>的构建</w:t>
      </w:r>
      <w:r>
        <w:rPr>
          <w:rFonts w:hint="eastAsia"/>
        </w:rPr>
        <w:t>方案。</w:t>
      </w:r>
      <w:r>
        <w:t>（约</w:t>
      </w: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t>小时）</w:t>
      </w:r>
    </w:p>
    <w:p w14:paraId="1053B20F">
      <w:pPr>
        <w:rPr>
          <w:rFonts w:hint="eastAsia"/>
          <w:lang w:val="en-US" w:eastAsia="zh-CN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C27B3"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、遇到的问题</w:t>
      </w:r>
    </w:p>
    <w:p w14:paraId="1AB542E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十折嵌套交叉验证计算量大，评估全部三种模型需要较长时间</w:t>
      </w:r>
      <w:r>
        <w:rPr>
          <w:rFonts w:hint="eastAsia"/>
          <w:lang w:val="en-US" w:eastAsia="zh-CN"/>
        </w:rPr>
        <w:t>。</w:t>
      </w:r>
    </w:p>
    <w:p w14:paraId="1361A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KAN模型训练相比传统模型需要更多计算资源，特别是在参数网格搜索阶段</w:t>
      </w:r>
      <w:r>
        <w:rPr>
          <w:rFonts w:hint="eastAsia"/>
          <w:lang w:val="en-US" w:eastAsia="zh-CN"/>
        </w:rPr>
        <w:t>。</w:t>
      </w:r>
    </w:p>
    <w:p w14:paraId="12A29C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不同模型对不同变量的敏感性存在差异，需要平衡整体性能</w:t>
      </w:r>
    </w:p>
    <w:p w14:paraId="19255B42">
      <w:pPr>
        <w:rPr>
          <w:rFonts w:hint="eastAsia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5E68F8">
      <w:pPr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未来</w:t>
      </w:r>
      <w:r>
        <w:rPr>
          <w:rFonts w:hint="eastAsia"/>
        </w:rPr>
        <w:t>计划</w:t>
      </w:r>
    </w:p>
    <w:p w14:paraId="74C97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进一步优化KAN模型架构，探索更适合城市环境指标预测的网络结构</w:t>
      </w:r>
    </w:p>
    <w:p w14:paraId="6CD51879"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优化评估流程，减少冗余计算，提高评估效率</w:t>
      </w:r>
    </w:p>
    <w:p w14:paraId="180498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参与项目后端开发</w:t>
      </w:r>
    </w:p>
    <w:p w14:paraId="1ADB7B0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540A5"/>
    <w:multiLevelType w:val="singleLevel"/>
    <w:tmpl w:val="993540A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4FF0"/>
    <w:rsid w:val="18162E94"/>
    <w:rsid w:val="189866C8"/>
    <w:rsid w:val="1D4D5CD3"/>
    <w:rsid w:val="22263E40"/>
    <w:rsid w:val="22317971"/>
    <w:rsid w:val="239F377F"/>
    <w:rsid w:val="26802C75"/>
    <w:rsid w:val="2F807842"/>
    <w:rsid w:val="37280DED"/>
    <w:rsid w:val="42215775"/>
    <w:rsid w:val="428E62C2"/>
    <w:rsid w:val="44CB55AC"/>
    <w:rsid w:val="46957C1F"/>
    <w:rsid w:val="480212E4"/>
    <w:rsid w:val="492D2391"/>
    <w:rsid w:val="50505EE5"/>
    <w:rsid w:val="571E77BD"/>
    <w:rsid w:val="58BD534C"/>
    <w:rsid w:val="5B5C4D58"/>
    <w:rsid w:val="5E587A58"/>
    <w:rsid w:val="67136C12"/>
    <w:rsid w:val="68AD3894"/>
    <w:rsid w:val="6CEF1588"/>
    <w:rsid w:val="75BD6BB2"/>
    <w:rsid w:val="76B455F0"/>
    <w:rsid w:val="786728C9"/>
    <w:rsid w:val="7B0408F4"/>
    <w:rsid w:val="7CD2395F"/>
    <w:rsid w:val="7EB663A9"/>
    <w:rsid w:val="7EB9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351</Words>
  <Characters>383</Characters>
  <Lines>0</Lines>
  <Paragraphs>0</Paragraphs>
  <TotalTime>0</TotalTime>
  <ScaleCrop>false</ScaleCrop>
  <LinksUpToDate>false</LinksUpToDate>
  <CharactersWithSpaces>391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2025-04-20T02:56:00Z</dcterms:created>
  <dc:creator>Xyy</dc:creator>
  <cp:lastModifiedBy>WPS_1661240918</cp:lastModifiedBy>
  <dcterms:modified xsi:type="dcterms:W3CDTF">2025-05-11T14:46:18Z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eyJoZGlkIjoiZmI1MWVjNDQ5NWY4MWM5MjE4NTkyNGFiMDQ1OWY1YWIiLCJ1c2VySWQiOiIxMzk2ODU5Nzg4In0=</vt:lpwstr>
  </property>
  <property fmtid="{D5CDD505-2E9C-101B-9397-08002B2CF9AE}" pid="4" name="ICV">
    <vt:lpwstr>92A3E94BC9B84AEDBCFDA2D54C7A71DB_12</vt:lpwstr>
  </property>
</Properties>
</file>