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Test Document</w:t>
      </w:r>
    </w:p>
    <w:p>
      <w:pPr>
        <w:pStyle w:val="1"/>
        <w:spacing w:before="380" w:after="140" w:line="288" w:lineRule="auto"/>
        <w:ind w:left="0"/>
        <w:jc w:val="left"/>
        <w:outlineLvl w:val="0"/>
      </w:pPr>
      <w:bookmarkStart w:name="heading_0" w:id="0"/>
      <w:r>
        <w:rPr>
          <w:rFonts w:eastAsia="等线" w:ascii="Arial" w:cs="Arial" w:hAnsi="Arial"/>
          <w:b w:val="true"/>
          <w:sz w:val="36"/>
        </w:rPr>
        <w:t>1 Document Introduction</w:t>
      </w:r>
      <w:bookmarkEnd w:id="0"/>
    </w:p>
    <w:p>
      <w:pPr>
        <w:pStyle w:val="2"/>
        <w:spacing w:before="320" w:after="120" w:line="288" w:lineRule="auto"/>
        <w:ind w:left="0"/>
        <w:jc w:val="left"/>
        <w:outlineLvl w:val="1"/>
      </w:pPr>
      <w:bookmarkStart w:name="heading_1" w:id="1"/>
      <w:r>
        <w:rPr>
          <w:rFonts w:eastAsia="等线" w:ascii="Arial" w:cs="Arial" w:hAnsi="Arial"/>
          <w:b w:val="true"/>
          <w:sz w:val="32"/>
        </w:rPr>
        <w:t>1.1 Purpose of the Document</w:t>
      </w:r>
      <w:bookmarkEnd w:id="1"/>
    </w:p>
    <w:p>
      <w:pPr>
        <w:spacing w:before="120" w:after="120" w:line="288" w:lineRule="auto"/>
        <w:ind w:left="0" w:firstLine="420"/>
        <w:jc w:val="left"/>
      </w:pPr>
      <w:r>
        <w:rPr>
          <w:rFonts w:eastAsia="等线" w:ascii="Arial" w:cs="Arial" w:hAnsi="Arial"/>
          <w:sz w:val="22"/>
        </w:rPr>
        <w:t xml:space="preserve">This document aims to clearly define the scope, objectives, and boundaries of testing for the </w:t>
      </w:r>
      <w:r>
        <w:rPr>
          <w:rFonts w:eastAsia="等线" w:ascii="Arial" w:cs="Arial" w:hAnsi="Arial"/>
          <w:b w:val="true"/>
          <w:sz w:val="22"/>
        </w:rPr>
        <w:t xml:space="preserve">Research and Application of Urban </w:t>
      </w:r>
    </w:p>
    <w:p>
      <w:pPr>
        <w:spacing w:before="120" w:after="120" w:line="288" w:lineRule="auto"/>
        <w:ind w:left="0"/>
        <w:jc w:val="left"/>
      </w:pPr>
      <w:r>
        <w:rPr>
          <w:rFonts w:eastAsia="等线" w:ascii="Arial" w:cs="Arial" w:hAnsi="Arial"/>
          <w:b w:val="true"/>
          <w:sz w:val="22"/>
        </w:rPr>
        <w:t>Land Use Change Detection</w:t>
      </w:r>
      <w:r>
        <w:rPr>
          <w:rFonts w:eastAsia="等线" w:ascii="Arial" w:cs="Arial" w:hAnsi="Arial"/>
          <w:sz w:val="22"/>
        </w:rPr>
        <w:t xml:space="preserve"> project. It serves as a reference for all stakeholders—including developers, testers, project managers, and clients—to understand what will be tested, how it will be tested, and what is excluded from the testing process. By specifying the testing scope and approach, this document ensures that the testing activities are aligned with the project requirements and quality expectations, and helps to avoid misunderstandings or gaps in test coverage.</w:t>
      </w:r>
    </w:p>
    <w:p>
      <w:pPr>
        <w:pStyle w:val="2"/>
        <w:spacing w:before="320" w:after="120" w:line="288" w:lineRule="auto"/>
        <w:ind w:left="0"/>
        <w:jc w:val="left"/>
        <w:outlineLvl w:val="1"/>
      </w:pPr>
      <w:bookmarkStart w:name="heading_2" w:id="2"/>
      <w:r>
        <w:rPr>
          <w:rFonts w:eastAsia="等线" w:ascii="Arial" w:cs="Arial" w:hAnsi="Arial"/>
          <w:b w:val="true"/>
          <w:sz w:val="32"/>
        </w:rPr>
        <w:t>1.2 Project Background</w:t>
      </w:r>
      <w:bookmarkEnd w:id="2"/>
    </w:p>
    <w:p>
      <w:pPr>
        <w:spacing w:before="120" w:after="120" w:line="288" w:lineRule="auto"/>
        <w:ind w:left="0" w:firstLine="420"/>
        <w:jc w:val="left"/>
      </w:pPr>
      <w:r>
        <w:rPr>
          <w:rFonts w:eastAsia="等线" w:ascii="Arial" w:cs="Arial" w:hAnsi="Arial"/>
          <w:sz w:val="22"/>
        </w:rPr>
        <w:t>This project aims to provide a platform for the analysis of the solar and thermal data in Shanghai. It mainly includes a heat map showing the grid data of Shanghai's solar and thermal aspects, and can be used to identify the key influencing factors of the solar and thermal dependent variables in the Excel data uploaded by users. It also provides solar and thermal predictions using the Kan model, as well as a comparison between the Kan model and other baseline models, aiming to help urban planning personnel analyze the livability level of a certain area in Shanghai through solar and thermal data.</w:t>
      </w:r>
    </w:p>
    <w:p>
      <w:pPr>
        <w:pStyle w:val="2"/>
        <w:spacing w:before="320" w:after="120" w:line="288" w:lineRule="auto"/>
        <w:ind w:left="0"/>
        <w:jc w:val="left"/>
        <w:outlineLvl w:val="1"/>
      </w:pPr>
      <w:bookmarkStart w:name="heading_3" w:id="3"/>
      <w:r>
        <w:rPr>
          <w:rFonts w:eastAsia="等线" w:ascii="Arial" w:cs="Arial" w:hAnsi="Arial"/>
          <w:b w:val="true"/>
          <w:sz w:val="32"/>
        </w:rPr>
        <w:t>1.3 Scope of the Test Document</w:t>
      </w:r>
      <w:bookmarkEnd w:id="3"/>
    </w:p>
    <w:p>
      <w:pPr>
        <w:pStyle w:val="3"/>
        <w:spacing w:before="300" w:after="120" w:line="288" w:lineRule="auto"/>
        <w:ind w:left="0"/>
        <w:jc w:val="left"/>
        <w:outlineLvl w:val="2"/>
      </w:pPr>
      <w:bookmarkStart w:name="heading_4" w:id="4"/>
      <w:r>
        <w:rPr>
          <w:rFonts w:eastAsia="等线" w:ascii="Arial" w:cs="Arial" w:hAnsi="Arial"/>
          <w:b w:val="true"/>
          <w:sz w:val="30"/>
        </w:rPr>
        <w:t>1.3.1 Service Modules</w:t>
      </w:r>
      <w:bookmarkEnd w:id="4"/>
    </w:p>
    <w:p>
      <w:pPr>
        <w:numPr>
          <w:numId w:val="1"/>
        </w:numPr>
        <w:spacing w:before="120" w:after="120" w:line="288" w:lineRule="auto"/>
        <w:ind w:left="0"/>
        <w:jc w:val="left"/>
      </w:pPr>
      <w:r>
        <w:rPr>
          <w:rFonts w:eastAsia="等线" w:ascii="Arial" w:cs="Arial" w:hAnsi="Arial"/>
          <w:b w:val="true"/>
          <w:sz w:val="22"/>
        </w:rPr>
        <w:t xml:space="preserve">api_gateway: </w:t>
      </w:r>
    </w:p>
    <w:p>
      <w:pPr>
        <w:numPr>
          <w:numId w:val="2"/>
        </w:numPr>
        <w:spacing w:before="120" w:after="120" w:line="288" w:lineRule="auto"/>
        <w:ind w:left="453"/>
        <w:jc w:val="left"/>
      </w:pPr>
      <w:r>
        <w:rPr>
          <w:rFonts w:eastAsia="等线" w:ascii="Arial" w:cs="Arial" w:hAnsi="Arial"/>
          <w:sz w:val="22"/>
        </w:rPr>
        <w:t>API aggregation and routing</w:t>
      </w:r>
    </w:p>
    <w:p>
      <w:pPr>
        <w:numPr>
          <w:numId w:val="3"/>
        </w:numPr>
        <w:spacing w:before="120" w:after="120" w:line="288" w:lineRule="auto"/>
        <w:ind w:left="453"/>
        <w:jc w:val="left"/>
      </w:pPr>
      <w:r>
        <w:rPr>
          <w:rFonts w:eastAsia="等线" w:ascii="Arial" w:cs="Arial" w:hAnsi="Arial"/>
          <w:sz w:val="22"/>
        </w:rPr>
        <w:t>Unified request/response format</w:t>
      </w:r>
    </w:p>
    <w:p>
      <w:pPr>
        <w:numPr>
          <w:numId w:val="4"/>
        </w:numPr>
        <w:spacing w:before="120" w:after="120" w:line="288" w:lineRule="auto"/>
        <w:ind w:left="453"/>
        <w:jc w:val="left"/>
      </w:pPr>
      <w:r>
        <w:rPr>
          <w:rFonts w:eastAsia="等线" w:ascii="Arial" w:cs="Arial" w:hAnsi="Arial"/>
          <w:sz w:val="22"/>
        </w:rPr>
        <w:t>Service health check</w:t>
      </w:r>
    </w:p>
    <w:p>
      <w:pPr>
        <w:numPr>
          <w:numId w:val="5"/>
        </w:numPr>
        <w:spacing w:before="120" w:after="120" w:line="288" w:lineRule="auto"/>
        <w:ind w:left="453"/>
        <w:jc w:val="left"/>
      </w:pPr>
      <w:r>
        <w:rPr>
          <w:rFonts w:eastAsia="等线" w:ascii="Arial" w:cs="Arial" w:hAnsi="Arial"/>
          <w:sz w:val="22"/>
        </w:rPr>
        <w:t>API endpoints for gateway</w:t>
      </w:r>
    </w:p>
    <w:p>
      <w:pPr>
        <w:numPr>
          <w:numId w:val="6"/>
        </w:numPr>
        <w:spacing w:before="120" w:after="120" w:line="288" w:lineRule="auto"/>
        <w:ind w:left="0"/>
        <w:jc w:val="left"/>
      </w:pPr>
      <w:r>
        <w:rPr>
          <w:rFonts w:eastAsia="等线" w:ascii="Arial" w:cs="Arial" w:hAnsi="Arial"/>
          <w:b w:val="true"/>
          <w:sz w:val="22"/>
        </w:rPr>
        <w:t xml:space="preserve">auth_service: </w:t>
      </w:r>
    </w:p>
    <w:p>
      <w:pPr>
        <w:numPr>
          <w:numId w:val="7"/>
        </w:numPr>
        <w:spacing w:before="120" w:after="120" w:line="288" w:lineRule="auto"/>
        <w:ind w:left="453"/>
        <w:jc w:val="left"/>
      </w:pPr>
      <w:r>
        <w:rPr>
          <w:rFonts w:eastAsia="等线" w:ascii="Arial" w:cs="Arial" w:hAnsi="Arial"/>
          <w:sz w:val="22"/>
        </w:rPr>
        <w:t>User registration, login, logout</w:t>
      </w:r>
    </w:p>
    <w:p>
      <w:pPr>
        <w:numPr>
          <w:numId w:val="8"/>
        </w:numPr>
        <w:spacing w:before="120" w:after="120" w:line="288" w:lineRule="auto"/>
        <w:ind w:left="453"/>
        <w:jc w:val="left"/>
      </w:pPr>
      <w:r>
        <w:rPr>
          <w:rFonts w:eastAsia="等线" w:ascii="Arial" w:cs="Arial" w:hAnsi="Arial"/>
          <w:sz w:val="22"/>
        </w:rPr>
        <w:t>JWT token generation and validation</w:t>
      </w:r>
    </w:p>
    <w:p>
      <w:pPr>
        <w:numPr>
          <w:numId w:val="9"/>
        </w:numPr>
        <w:spacing w:before="120" w:after="120" w:line="288" w:lineRule="auto"/>
        <w:ind w:left="453"/>
        <w:jc w:val="left"/>
      </w:pPr>
      <w:r>
        <w:rPr>
          <w:rFonts w:eastAsia="等线" w:ascii="Arial" w:cs="Arial" w:hAnsi="Arial"/>
          <w:sz w:val="22"/>
        </w:rPr>
        <w:t>User CRUD and permission management</w:t>
      </w:r>
    </w:p>
    <w:p>
      <w:pPr>
        <w:numPr>
          <w:numId w:val="10"/>
        </w:numPr>
        <w:spacing w:before="120" w:after="120" w:line="288" w:lineRule="auto"/>
        <w:ind w:left="453"/>
        <w:jc w:val="left"/>
      </w:pPr>
      <w:r>
        <w:rPr>
          <w:rFonts w:eastAsia="等线" w:ascii="Arial" w:cs="Arial" w:hAnsi="Arial"/>
          <w:sz w:val="22"/>
        </w:rPr>
        <w:t>Email verification and password reset</w:t>
      </w:r>
    </w:p>
    <w:p>
      <w:pPr>
        <w:numPr>
          <w:numId w:val="11"/>
        </w:numPr>
        <w:spacing w:before="120" w:after="120" w:line="288" w:lineRule="auto"/>
        <w:ind w:left="453"/>
        <w:jc w:val="left"/>
      </w:pPr>
      <w:r>
        <w:rPr>
          <w:rFonts w:eastAsia="等线" w:ascii="Arial" w:cs="Arial" w:hAnsi="Arial"/>
          <w:sz w:val="22"/>
        </w:rPr>
        <w:t>API endpoints for authentication and user management</w:t>
      </w:r>
    </w:p>
    <w:p>
      <w:pPr>
        <w:numPr>
          <w:numId w:val="12"/>
        </w:numPr>
        <w:spacing w:before="120" w:after="120" w:line="288" w:lineRule="auto"/>
        <w:ind w:left="0"/>
        <w:jc w:val="left"/>
      </w:pPr>
      <w:r>
        <w:rPr>
          <w:rFonts w:eastAsia="等线" w:ascii="Arial" w:cs="Arial" w:hAnsi="Arial"/>
          <w:b w:val="true"/>
          <w:sz w:val="22"/>
        </w:rPr>
        <w:t xml:space="preserve">compare_service: </w:t>
      </w:r>
    </w:p>
    <w:p>
      <w:pPr>
        <w:numPr>
          <w:numId w:val="13"/>
        </w:numPr>
        <w:spacing w:before="120" w:after="120" w:line="288" w:lineRule="auto"/>
        <w:ind w:left="453"/>
        <w:jc w:val="left"/>
      </w:pPr>
      <w:r>
        <w:rPr>
          <w:rFonts w:eastAsia="等线" w:ascii="Arial" w:cs="Arial" w:hAnsi="Arial"/>
          <w:sz w:val="22"/>
        </w:rPr>
        <w:t>Result comparison (multiple metrics)</w:t>
      </w:r>
    </w:p>
    <w:p>
      <w:pPr>
        <w:numPr>
          <w:numId w:val="14"/>
        </w:numPr>
        <w:spacing w:before="120" w:after="120" w:line="288" w:lineRule="auto"/>
        <w:ind w:left="453"/>
        <w:jc w:val="left"/>
      </w:pPr>
      <w:r>
        <w:rPr>
          <w:rFonts w:eastAsia="等线" w:ascii="Arial" w:cs="Arial" w:hAnsi="Arial"/>
          <w:sz w:val="22"/>
        </w:rPr>
        <w:t>Error/statistical analysis</w:t>
      </w:r>
    </w:p>
    <w:p>
      <w:pPr>
        <w:numPr>
          <w:numId w:val="15"/>
        </w:numPr>
        <w:spacing w:before="120" w:after="120" w:line="288" w:lineRule="auto"/>
        <w:ind w:left="453"/>
        <w:jc w:val="left"/>
      </w:pPr>
      <w:r>
        <w:rPr>
          <w:rFonts w:eastAsia="等线" w:ascii="Arial" w:cs="Arial" w:hAnsi="Arial"/>
          <w:sz w:val="22"/>
        </w:rPr>
        <w:t>Comparison result caching</w:t>
      </w:r>
    </w:p>
    <w:p>
      <w:pPr>
        <w:numPr>
          <w:numId w:val="16"/>
        </w:numPr>
        <w:spacing w:before="120" w:after="120" w:line="288" w:lineRule="auto"/>
        <w:ind w:left="453"/>
        <w:jc w:val="left"/>
      </w:pPr>
      <w:r>
        <w:rPr>
          <w:rFonts w:eastAsia="等线" w:ascii="Arial" w:cs="Arial" w:hAnsi="Arial"/>
          <w:sz w:val="22"/>
        </w:rPr>
        <w:t>API endpoints for comparison</w:t>
      </w:r>
    </w:p>
    <w:p>
      <w:pPr>
        <w:numPr>
          <w:numId w:val="17"/>
        </w:numPr>
        <w:spacing w:before="120" w:after="120" w:line="288" w:lineRule="auto"/>
        <w:ind w:left="0"/>
        <w:jc w:val="left"/>
      </w:pPr>
      <w:r>
        <w:rPr>
          <w:rFonts w:eastAsia="等线" w:ascii="Arial" w:cs="Arial" w:hAnsi="Arial"/>
          <w:b w:val="true"/>
          <w:sz w:val="22"/>
        </w:rPr>
        <w:t xml:space="preserve">data_service: </w:t>
      </w:r>
    </w:p>
    <w:p>
      <w:pPr>
        <w:numPr>
          <w:numId w:val="18"/>
        </w:numPr>
        <w:spacing w:before="120" w:after="120" w:line="288" w:lineRule="auto"/>
        <w:ind w:left="453"/>
        <w:jc w:val="left"/>
      </w:pPr>
      <w:r>
        <w:rPr>
          <w:rFonts w:eastAsia="等线" w:ascii="Arial" w:cs="Arial" w:hAnsi="Arial"/>
          <w:sz w:val="22"/>
        </w:rPr>
        <w:t>Data reading (Excel)</w:t>
      </w:r>
    </w:p>
    <w:p>
      <w:pPr>
        <w:numPr>
          <w:numId w:val="19"/>
        </w:numPr>
        <w:spacing w:before="120" w:after="120" w:line="288" w:lineRule="auto"/>
        <w:ind w:left="453"/>
        <w:jc w:val="left"/>
      </w:pPr>
      <w:r>
        <w:rPr>
          <w:rFonts w:eastAsia="等线" w:ascii="Arial" w:cs="Arial" w:hAnsi="Arial"/>
          <w:sz w:val="22"/>
        </w:rPr>
        <w:t>API endpoints for data operations</w:t>
      </w:r>
    </w:p>
    <w:p>
      <w:pPr>
        <w:numPr>
          <w:numId w:val="20"/>
        </w:numPr>
        <w:spacing w:before="120" w:after="120" w:line="288" w:lineRule="auto"/>
        <w:ind w:left="0"/>
        <w:jc w:val="left"/>
      </w:pPr>
      <w:r>
        <w:rPr>
          <w:rFonts w:eastAsia="等线" w:ascii="Arial" w:cs="Arial" w:hAnsi="Arial"/>
          <w:b w:val="true"/>
          <w:sz w:val="22"/>
        </w:rPr>
        <w:t xml:space="preserve">predict_service: </w:t>
      </w:r>
    </w:p>
    <w:p>
      <w:pPr>
        <w:numPr>
          <w:numId w:val="21"/>
        </w:numPr>
        <w:spacing w:before="120" w:after="120" w:line="288" w:lineRule="auto"/>
        <w:ind w:left="453"/>
        <w:jc w:val="left"/>
      </w:pPr>
      <w:r>
        <w:rPr>
          <w:rFonts w:eastAsia="等线" w:ascii="Arial" w:cs="Arial" w:hAnsi="Arial"/>
          <w:sz w:val="22"/>
        </w:rPr>
        <w:t>Model prediction (KAN model)</w:t>
      </w:r>
    </w:p>
    <w:p>
      <w:pPr>
        <w:numPr>
          <w:numId w:val="22"/>
        </w:numPr>
        <w:spacing w:before="120" w:after="120" w:line="288" w:lineRule="auto"/>
        <w:ind w:left="453"/>
        <w:jc w:val="left"/>
      </w:pPr>
      <w:r>
        <w:rPr>
          <w:rFonts w:eastAsia="等线" w:ascii="Arial" w:cs="Arial" w:hAnsi="Arial"/>
          <w:sz w:val="22"/>
        </w:rPr>
        <w:t>Feature preprocessing and selection</w:t>
      </w:r>
    </w:p>
    <w:p>
      <w:pPr>
        <w:numPr>
          <w:numId w:val="23"/>
        </w:numPr>
        <w:spacing w:before="120" w:after="120" w:line="288" w:lineRule="auto"/>
        <w:ind w:left="453"/>
        <w:jc w:val="left"/>
      </w:pPr>
      <w:r>
        <w:rPr>
          <w:rFonts w:eastAsia="等线" w:ascii="Arial" w:cs="Arial" w:hAnsi="Arial"/>
          <w:sz w:val="22"/>
        </w:rPr>
        <w:t>Model/scaler caching</w:t>
      </w:r>
    </w:p>
    <w:p>
      <w:pPr>
        <w:numPr>
          <w:numId w:val="24"/>
        </w:numPr>
        <w:spacing w:before="120" w:after="120" w:line="288" w:lineRule="auto"/>
        <w:ind w:left="453"/>
        <w:jc w:val="left"/>
      </w:pPr>
      <w:r>
        <w:rPr>
          <w:rFonts w:eastAsia="等线" w:ascii="Arial" w:cs="Arial" w:hAnsi="Arial"/>
          <w:sz w:val="22"/>
        </w:rPr>
        <w:t>API endpoints for prediction</w:t>
      </w:r>
    </w:p>
    <w:p>
      <w:pPr>
        <w:numPr>
          <w:numId w:val="25"/>
        </w:numPr>
        <w:spacing w:before="120" w:after="120" w:line="288" w:lineRule="auto"/>
        <w:ind w:left="0"/>
        <w:jc w:val="left"/>
      </w:pPr>
      <w:r>
        <w:rPr>
          <w:rFonts w:eastAsia="等线" w:ascii="Arial" w:cs="Arial" w:hAnsi="Arial"/>
          <w:b w:val="true"/>
          <w:sz w:val="22"/>
        </w:rPr>
        <w:t>analyze_service:</w:t>
      </w:r>
    </w:p>
    <w:p>
      <w:pPr>
        <w:numPr>
          <w:numId w:val="26"/>
        </w:numPr>
        <w:spacing w:before="120" w:after="120" w:line="288" w:lineRule="auto"/>
        <w:ind w:left="453"/>
        <w:jc w:val="left"/>
      </w:pPr>
      <w:r>
        <w:rPr>
          <w:rFonts w:eastAsia="等线" w:ascii="Arial" w:cs="Arial" w:hAnsi="Arial"/>
          <w:sz w:val="22"/>
        </w:rPr>
        <w:t>Data/statistical analysis</w:t>
      </w:r>
    </w:p>
    <w:p>
      <w:pPr>
        <w:numPr>
          <w:numId w:val="27"/>
        </w:numPr>
        <w:spacing w:before="120" w:after="120" w:line="288" w:lineRule="auto"/>
        <w:ind w:left="453"/>
        <w:jc w:val="left"/>
      </w:pPr>
      <w:r>
        <w:rPr>
          <w:rFonts w:eastAsia="等线" w:ascii="Arial" w:cs="Arial" w:hAnsi="Arial"/>
          <w:sz w:val="22"/>
        </w:rPr>
        <w:t>Key feature extraction</w:t>
      </w:r>
    </w:p>
    <w:p>
      <w:pPr>
        <w:numPr>
          <w:numId w:val="28"/>
        </w:numPr>
        <w:spacing w:before="120" w:after="120" w:line="288" w:lineRule="auto"/>
        <w:ind w:left="453"/>
        <w:jc w:val="left"/>
      </w:pPr>
      <w:r>
        <w:rPr>
          <w:rFonts w:eastAsia="等线" w:ascii="Arial" w:cs="Arial" w:hAnsi="Arial"/>
          <w:sz w:val="22"/>
        </w:rPr>
        <w:t>Report generation</w:t>
      </w:r>
    </w:p>
    <w:p>
      <w:pPr>
        <w:numPr>
          <w:numId w:val="29"/>
        </w:numPr>
        <w:spacing w:before="120" w:after="120" w:line="288" w:lineRule="auto"/>
        <w:ind w:left="453"/>
        <w:jc w:val="left"/>
      </w:pPr>
      <w:r>
        <w:rPr>
          <w:rFonts w:eastAsia="等线" w:ascii="Arial" w:cs="Arial" w:hAnsi="Arial"/>
          <w:sz w:val="22"/>
        </w:rPr>
        <w:t>API endpoints for analysis</w:t>
      </w:r>
    </w:p>
    <w:p>
      <w:pPr>
        <w:pStyle w:val="3"/>
        <w:spacing w:before="300" w:after="120" w:line="288" w:lineRule="auto"/>
        <w:ind w:left="0"/>
        <w:jc w:val="left"/>
        <w:outlineLvl w:val="2"/>
      </w:pPr>
      <w:bookmarkStart w:name="heading_5" w:id="5"/>
      <w:r>
        <w:rPr>
          <w:rFonts w:eastAsia="等线" w:ascii="Arial" w:cs="Arial" w:hAnsi="Arial"/>
          <w:b w:val="true"/>
          <w:sz w:val="30"/>
        </w:rPr>
        <w:t>1.3.2 Common Modules</w:t>
      </w:r>
      <w:bookmarkEnd w:id="5"/>
    </w:p>
    <w:p>
      <w:pPr>
        <w:numPr>
          <w:numId w:val="30"/>
        </w:numPr>
        <w:spacing w:before="120" w:after="120" w:line="288" w:lineRule="auto"/>
        <w:ind w:left="0"/>
        <w:jc w:val="left"/>
      </w:pPr>
      <w:r>
        <w:rPr>
          <w:rFonts w:eastAsia="等线" w:ascii="Arial" w:cs="Arial" w:hAnsi="Arial"/>
          <w:b w:val="true"/>
          <w:sz w:val="22"/>
        </w:rPr>
        <w:t xml:space="preserve">common_utils: </w:t>
      </w:r>
    </w:p>
    <w:p>
      <w:pPr>
        <w:numPr>
          <w:numId w:val="31"/>
        </w:numPr>
        <w:spacing w:before="120" w:after="120" w:line="288" w:lineRule="auto"/>
        <w:ind w:left="453"/>
        <w:jc w:val="left"/>
      </w:pPr>
      <w:r>
        <w:rPr>
          <w:rFonts w:eastAsia="等线" w:ascii="Arial" w:cs="Arial" w:hAnsi="Arial"/>
          <w:sz w:val="22"/>
        </w:rPr>
        <w:t>Data preprocessing utilities</w:t>
      </w:r>
    </w:p>
    <w:p>
      <w:pPr>
        <w:numPr>
          <w:numId w:val="32"/>
        </w:numPr>
        <w:spacing w:before="120" w:after="120" w:line="288" w:lineRule="auto"/>
        <w:ind w:left="453"/>
        <w:jc w:val="left"/>
      </w:pPr>
      <w:r>
        <w:rPr>
          <w:rFonts w:eastAsia="等线" w:ascii="Arial" w:cs="Arial" w:hAnsi="Arial"/>
          <w:sz w:val="22"/>
        </w:rPr>
        <w:t>File handling utilities</w:t>
      </w:r>
    </w:p>
    <w:p>
      <w:pPr>
        <w:numPr>
          <w:numId w:val="33"/>
        </w:numPr>
        <w:spacing w:before="120" w:after="120" w:line="288" w:lineRule="auto"/>
        <w:ind w:left="453"/>
        <w:jc w:val="left"/>
      </w:pPr>
      <w:r>
        <w:rPr>
          <w:rFonts w:eastAsia="等线" w:ascii="Arial" w:cs="Arial" w:hAnsi="Arial"/>
          <w:sz w:val="22"/>
        </w:rPr>
        <w:t>KAN-related mathematical tools</w:t>
      </w:r>
    </w:p>
    <w:p>
      <w:pPr>
        <w:numPr>
          <w:numId w:val="34"/>
        </w:numPr>
        <w:spacing w:before="120" w:after="120" w:line="288" w:lineRule="auto"/>
        <w:ind w:left="0"/>
        <w:jc w:val="left"/>
      </w:pPr>
      <w:r>
        <w:rPr>
          <w:rFonts w:eastAsia="等线" w:ascii="Arial" w:cs="Arial" w:hAnsi="Arial"/>
          <w:b w:val="true"/>
          <w:sz w:val="22"/>
        </w:rPr>
        <w:t xml:space="preserve">common_db: </w:t>
      </w:r>
    </w:p>
    <w:p>
      <w:pPr>
        <w:numPr>
          <w:numId w:val="35"/>
        </w:numPr>
        <w:spacing w:before="120" w:after="120" w:line="288" w:lineRule="auto"/>
        <w:ind w:left="453"/>
        <w:jc w:val="left"/>
      </w:pPr>
      <w:r>
        <w:rPr>
          <w:rFonts w:eastAsia="等线" w:ascii="Arial" w:cs="Arial" w:hAnsi="Arial"/>
          <w:sz w:val="22"/>
        </w:rPr>
        <w:t>Database connection and session management</w:t>
      </w:r>
    </w:p>
    <w:p>
      <w:pPr>
        <w:numPr>
          <w:numId w:val="36"/>
        </w:numPr>
        <w:spacing w:before="120" w:after="120" w:line="288" w:lineRule="auto"/>
        <w:ind w:left="453"/>
        <w:jc w:val="left"/>
      </w:pPr>
      <w:r>
        <w:rPr>
          <w:rFonts w:eastAsia="等线" w:ascii="Arial" w:cs="Arial" w:hAnsi="Arial"/>
          <w:sz w:val="22"/>
        </w:rPr>
        <w:t>User model and table definition</w:t>
      </w:r>
    </w:p>
    <w:p>
      <w:pPr>
        <w:numPr>
          <w:numId w:val="37"/>
        </w:numPr>
        <w:spacing w:before="120" w:after="120" w:line="288" w:lineRule="auto"/>
        <w:ind w:left="453"/>
        <w:jc w:val="left"/>
      </w:pPr>
      <w:r>
        <w:rPr>
          <w:rFonts w:eastAsia="等线" w:ascii="Arial" w:cs="Arial" w:hAnsi="Arial"/>
          <w:sz w:val="22"/>
        </w:rPr>
        <w:t>Auth utilities (JWT, token parsing)</w:t>
      </w:r>
    </w:p>
    <w:p>
      <w:pPr>
        <w:spacing w:before="120" w:after="120" w:line="288" w:lineRule="auto"/>
        <w:ind w:left="0"/>
        <w:jc w:val="left"/>
      </w:pPr>
    </w:p>
    <w:p>
      <w:pPr>
        <w:spacing w:before="120" w:after="120" w:line="288" w:lineRule="auto"/>
        <w:ind w:left="0"/>
        <w:jc w:val="left"/>
      </w:pPr>
    </w:p>
    <w:p>
      <w:pPr>
        <w:pStyle w:val="2"/>
        <w:spacing w:before="320" w:after="120" w:line="288" w:lineRule="auto"/>
        <w:ind w:left="0"/>
        <w:jc w:val="left"/>
        <w:outlineLvl w:val="1"/>
      </w:pPr>
      <w:bookmarkStart w:name="heading_6" w:id="6"/>
      <w:r>
        <w:rPr>
          <w:rFonts w:eastAsia="等线" w:ascii="Arial" w:cs="Arial" w:hAnsi="Arial"/>
          <w:b w:val="true"/>
          <w:sz w:val="32"/>
        </w:rPr>
        <w:t>1.4 References</w:t>
      </w:r>
      <w:bookmarkEnd w:id="6"/>
    </w:p>
    <w:p>
      <w:pPr>
        <w:numPr>
          <w:numId w:val="38"/>
        </w:numPr>
        <w:spacing w:before="120" w:after="120" w:line="288" w:lineRule="auto"/>
        <w:ind w:left="0"/>
        <w:jc w:val="left"/>
      </w:pPr>
      <w:r>
        <w:rPr>
          <w:rFonts w:eastAsia="等线" w:ascii="Arial" w:cs="Arial" w:hAnsi="Arial"/>
          <w:sz w:val="22"/>
        </w:rPr>
        <w:t>Design Document</w:t>
      </w:r>
    </w:p>
    <w:p>
      <w:pPr>
        <w:numPr>
          <w:numId w:val="39"/>
        </w:numPr>
        <w:spacing w:before="120" w:after="120" w:line="288" w:lineRule="auto"/>
        <w:ind w:left="0"/>
        <w:jc w:val="left"/>
      </w:pPr>
      <w:r>
        <w:rPr>
          <w:rFonts w:eastAsia="等线" w:ascii="Arial" w:cs="Arial" w:hAnsi="Arial"/>
          <w:sz w:val="22"/>
        </w:rPr>
        <w:t>User Manual</w:t>
      </w:r>
    </w:p>
    <w:p>
      <w:pPr>
        <w:pStyle w:val="1"/>
        <w:spacing w:before="380" w:after="140" w:line="288" w:lineRule="auto"/>
        <w:ind w:left="0"/>
        <w:jc w:val="left"/>
        <w:outlineLvl w:val="0"/>
      </w:pPr>
      <w:bookmarkStart w:name="heading_7" w:id="7"/>
      <w:r>
        <w:rPr>
          <w:rFonts w:eastAsia="等线" w:ascii="Arial" w:cs="Arial" w:hAnsi="Arial"/>
          <w:b w:val="true"/>
          <w:sz w:val="36"/>
        </w:rPr>
        <w:t>2 Test Overview</w:t>
      </w:r>
      <w:bookmarkEnd w:id="7"/>
    </w:p>
    <w:p>
      <w:pPr>
        <w:pStyle w:val="2"/>
        <w:spacing w:before="320" w:after="120" w:line="288" w:lineRule="auto"/>
        <w:ind w:left="0"/>
        <w:jc w:val="left"/>
        <w:outlineLvl w:val="1"/>
      </w:pPr>
      <w:bookmarkStart w:name="heading_8" w:id="8"/>
      <w:r>
        <w:rPr>
          <w:rFonts w:eastAsia="等线" w:ascii="Arial" w:cs="Arial" w:hAnsi="Arial"/>
          <w:b w:val="true"/>
          <w:sz w:val="32"/>
        </w:rPr>
        <w:t>2.1 Testing Objectives</w:t>
      </w:r>
      <w:bookmarkEnd w:id="8"/>
    </w:p>
    <w:p>
      <w:pPr>
        <w:numPr>
          <w:numId w:val="40"/>
        </w:numPr>
        <w:spacing w:before="120" w:after="120" w:line="288" w:lineRule="auto"/>
        <w:ind w:left="0"/>
        <w:jc w:val="left"/>
      </w:pPr>
      <w:r>
        <w:rPr>
          <w:rFonts w:eastAsia="等线" w:ascii="Arial" w:cs="Arial" w:hAnsi="Arial"/>
          <w:sz w:val="22"/>
        </w:rPr>
        <w:t>Verify Functional Correctness</w:t>
      </w:r>
    </w:p>
    <w:p>
      <w:pPr>
        <w:numPr>
          <w:numId w:val="41"/>
        </w:numPr>
        <w:spacing w:before="120" w:after="120" w:line="288" w:lineRule="auto"/>
        <w:ind w:left="453"/>
        <w:jc w:val="left"/>
      </w:pPr>
      <w:r>
        <w:rPr>
          <w:rFonts w:eastAsia="等线" w:ascii="Arial" w:cs="Arial" w:hAnsi="Arial"/>
          <w:sz w:val="22"/>
        </w:rPr>
        <w:t>Ensure that all implemented features and business logic in each microservice and common module meet the specified requirements and function as intended.</w:t>
      </w:r>
    </w:p>
    <w:p>
      <w:pPr>
        <w:numPr>
          <w:numId w:val="42"/>
        </w:numPr>
        <w:spacing w:before="120" w:after="120" w:line="288" w:lineRule="auto"/>
        <w:ind w:left="0"/>
        <w:jc w:val="left"/>
      </w:pPr>
      <w:r>
        <w:rPr>
          <w:rFonts w:eastAsia="等线" w:ascii="Arial" w:cs="Arial" w:hAnsi="Arial"/>
          <w:sz w:val="22"/>
        </w:rPr>
        <w:t>Validate Service Integration</w:t>
      </w:r>
    </w:p>
    <w:p>
      <w:pPr>
        <w:numPr>
          <w:numId w:val="43"/>
        </w:numPr>
        <w:spacing w:before="120" w:after="120" w:line="288" w:lineRule="auto"/>
        <w:ind w:left="453"/>
        <w:jc w:val="left"/>
      </w:pPr>
      <w:r>
        <w:rPr>
          <w:rFonts w:eastAsia="等线" w:ascii="Arial" w:cs="Arial" w:hAnsi="Arial"/>
          <w:sz w:val="22"/>
        </w:rPr>
        <w:t>Confirm that all microservices (predict_service, data_service, compare_service, analyze_service, auth_service, api_gateway) can interact and exchange data correctly, supporting end-to-end business processes.</w:t>
      </w:r>
    </w:p>
    <w:p>
      <w:pPr>
        <w:numPr>
          <w:numId w:val="44"/>
        </w:numPr>
        <w:spacing w:before="120" w:after="120" w:line="288" w:lineRule="auto"/>
        <w:ind w:left="0"/>
        <w:jc w:val="left"/>
      </w:pPr>
      <w:r>
        <w:rPr>
          <w:rFonts w:eastAsia="等线" w:ascii="Arial" w:cs="Arial" w:hAnsi="Arial"/>
          <w:sz w:val="22"/>
        </w:rPr>
        <w:t>Ensure Data Integrity and Consistency</w:t>
      </w:r>
    </w:p>
    <w:p>
      <w:pPr>
        <w:numPr>
          <w:numId w:val="45"/>
        </w:numPr>
        <w:spacing w:before="120" w:after="120" w:line="288" w:lineRule="auto"/>
        <w:ind w:left="453"/>
        <w:jc w:val="left"/>
      </w:pPr>
      <w:r>
        <w:rPr>
          <w:rFonts w:eastAsia="等线" w:ascii="Arial" w:cs="Arial" w:hAnsi="Arial"/>
          <w:sz w:val="22"/>
        </w:rPr>
        <w:t>Test that data is accurately processed, stored, and transferred between modules and services, with no loss, duplication, or inconsistency.</w:t>
      </w:r>
    </w:p>
    <w:p>
      <w:pPr>
        <w:numPr>
          <w:numId w:val="46"/>
        </w:numPr>
        <w:spacing w:before="120" w:after="120" w:line="288" w:lineRule="auto"/>
        <w:ind w:left="0"/>
        <w:jc w:val="left"/>
      </w:pPr>
      <w:r>
        <w:rPr>
          <w:rFonts w:eastAsia="等线" w:ascii="Arial" w:cs="Arial" w:hAnsi="Arial"/>
          <w:sz w:val="22"/>
        </w:rPr>
        <w:t>Assess System Performance and Scalability</w:t>
      </w:r>
    </w:p>
    <w:p>
      <w:pPr>
        <w:numPr>
          <w:numId w:val="47"/>
        </w:numPr>
        <w:spacing w:before="120" w:after="120" w:line="288" w:lineRule="auto"/>
        <w:ind w:left="453"/>
        <w:jc w:val="left"/>
      </w:pPr>
      <w:r>
        <w:rPr>
          <w:rFonts w:eastAsia="等线" w:ascii="Arial" w:cs="Arial" w:hAnsi="Arial"/>
          <w:sz w:val="22"/>
        </w:rPr>
        <w:t>Evaluate the system’s response time, throughput, and resource usage under various loads, and verify that the system can scale to handle increased demand.</w:t>
      </w:r>
    </w:p>
    <w:p>
      <w:pPr>
        <w:numPr>
          <w:numId w:val="48"/>
        </w:numPr>
        <w:spacing w:before="120" w:after="120" w:line="288" w:lineRule="auto"/>
        <w:ind w:left="0"/>
        <w:jc w:val="left"/>
      </w:pPr>
      <w:r>
        <w:rPr>
          <w:rFonts w:eastAsia="等线" w:ascii="Arial" w:cs="Arial" w:hAnsi="Arial"/>
          <w:sz w:val="22"/>
        </w:rPr>
        <w:t>Verify Security and Access Control</w:t>
      </w:r>
    </w:p>
    <w:p>
      <w:pPr>
        <w:numPr>
          <w:numId w:val="49"/>
        </w:numPr>
        <w:spacing w:before="120" w:after="120" w:line="288" w:lineRule="auto"/>
        <w:ind w:left="453"/>
        <w:jc w:val="left"/>
      </w:pPr>
      <w:r>
        <w:rPr>
          <w:rFonts w:eastAsia="等线" w:ascii="Arial" w:cs="Arial" w:hAnsi="Arial"/>
          <w:sz w:val="22"/>
        </w:rPr>
        <w:t>Ensure that authentication, authorization, and data protection mechanisms are correctly implemented, preventing unauthorized access and data leakage.</w:t>
      </w:r>
    </w:p>
    <w:p>
      <w:pPr>
        <w:numPr>
          <w:numId w:val="50"/>
        </w:numPr>
        <w:spacing w:before="120" w:after="120" w:line="288" w:lineRule="auto"/>
        <w:ind w:left="0"/>
        <w:jc w:val="left"/>
      </w:pPr>
      <w:r>
        <w:rPr>
          <w:rFonts w:eastAsia="等线" w:ascii="Arial" w:cs="Arial" w:hAnsi="Arial"/>
          <w:sz w:val="22"/>
        </w:rPr>
        <w:t>Validate Error Handling and Robustness</w:t>
      </w:r>
    </w:p>
    <w:p>
      <w:pPr>
        <w:numPr>
          <w:numId w:val="51"/>
        </w:numPr>
        <w:spacing w:before="120" w:after="120" w:line="288" w:lineRule="auto"/>
        <w:ind w:left="453"/>
        <w:jc w:val="left"/>
      </w:pPr>
      <w:r>
        <w:rPr>
          <w:rFonts w:eastAsia="等线" w:ascii="Arial" w:cs="Arial" w:hAnsi="Arial"/>
          <w:sz w:val="22"/>
        </w:rPr>
        <w:t>Confirm that the system can gracefully handle invalid input, service failures, and unexpected conditions without crashing or data corruption.</w:t>
      </w:r>
    </w:p>
    <w:p>
      <w:pPr>
        <w:numPr>
          <w:numId w:val="52"/>
        </w:numPr>
        <w:spacing w:before="120" w:after="120" w:line="288" w:lineRule="auto"/>
        <w:ind w:left="0"/>
        <w:jc w:val="left"/>
      </w:pPr>
      <w:r>
        <w:rPr>
          <w:rFonts w:eastAsia="等线" w:ascii="Arial" w:cs="Arial" w:hAnsi="Arial"/>
          <w:sz w:val="22"/>
        </w:rPr>
        <w:t>Check API Compliance and Usability</w:t>
      </w:r>
    </w:p>
    <w:p>
      <w:pPr>
        <w:numPr>
          <w:numId w:val="53"/>
        </w:numPr>
        <w:spacing w:before="120" w:after="120" w:line="288" w:lineRule="auto"/>
        <w:ind w:left="453"/>
        <w:jc w:val="left"/>
      </w:pPr>
      <w:r>
        <w:rPr>
          <w:rFonts w:eastAsia="等线" w:ascii="Arial" w:cs="Arial" w:hAnsi="Arial"/>
          <w:sz w:val="22"/>
        </w:rPr>
        <w:t>Ensure that all RESTful APIs conform to design specifications, provide clear error messages, and are easy for clients to consume.</w:t>
      </w:r>
    </w:p>
    <w:p>
      <w:pPr>
        <w:numPr>
          <w:numId w:val="54"/>
        </w:numPr>
        <w:spacing w:before="120" w:after="120" w:line="288" w:lineRule="auto"/>
        <w:ind w:left="0"/>
        <w:jc w:val="left"/>
      </w:pPr>
      <w:r>
        <w:rPr>
          <w:rFonts w:eastAsia="等线" w:ascii="Arial" w:cs="Arial" w:hAnsi="Arial"/>
          <w:sz w:val="22"/>
        </w:rPr>
        <w:t>Verify Regression and Backward Compatibility</w:t>
      </w:r>
    </w:p>
    <w:p>
      <w:pPr>
        <w:numPr>
          <w:numId w:val="55"/>
        </w:numPr>
        <w:spacing w:before="120" w:after="120" w:line="288" w:lineRule="auto"/>
        <w:ind w:left="453"/>
        <w:jc w:val="left"/>
      </w:pPr>
      <w:r>
        <w:rPr>
          <w:rFonts w:eastAsia="等线" w:ascii="Arial" w:cs="Arial" w:hAnsi="Arial"/>
          <w:sz w:val="22"/>
        </w:rPr>
        <w:t>Ensure that new features or bug fixes do not introduce regressions or break existing functionality and interfaces.</w:t>
      </w:r>
    </w:p>
    <w:p>
      <w:pPr>
        <w:numPr>
          <w:numId w:val="56"/>
        </w:numPr>
        <w:spacing w:before="120" w:after="120" w:line="288" w:lineRule="auto"/>
        <w:ind w:left="0"/>
        <w:jc w:val="left"/>
      </w:pPr>
      <w:r>
        <w:rPr>
          <w:rFonts w:eastAsia="等线" w:ascii="Arial" w:cs="Arial" w:hAnsi="Arial"/>
          <w:sz w:val="22"/>
        </w:rPr>
        <w:t>Support Acceptance and User Validation</w:t>
      </w:r>
    </w:p>
    <w:p>
      <w:pPr>
        <w:numPr>
          <w:numId w:val="57"/>
        </w:numPr>
        <w:spacing w:before="120" w:after="120" w:line="288" w:lineRule="auto"/>
        <w:ind w:left="453"/>
        <w:jc w:val="left"/>
      </w:pPr>
      <w:r>
        <w:rPr>
          <w:rFonts w:eastAsia="等线" w:ascii="Arial" w:cs="Arial" w:hAnsi="Arial"/>
          <w:sz w:val="22"/>
        </w:rPr>
        <w:t>Provide evidence and test results to support user acceptance testing and ensure the system meets business needs and user expectations.</w:t>
      </w:r>
    </w:p>
    <w:p>
      <w:pPr>
        <w:numPr>
          <w:numId w:val="58"/>
        </w:numPr>
        <w:spacing w:before="120" w:after="120" w:line="288" w:lineRule="auto"/>
        <w:ind w:left="0"/>
        <w:jc w:val="left"/>
      </w:pPr>
      <w:r>
        <w:rPr>
          <w:rFonts w:eastAsia="等线" w:ascii="Arial" w:cs="Arial" w:hAnsi="Arial"/>
          <w:sz w:val="22"/>
        </w:rPr>
        <w:t>Facilitate Continuous Integration and Delivery</w:t>
      </w:r>
    </w:p>
    <w:p>
      <w:pPr>
        <w:numPr>
          <w:numId w:val="59"/>
        </w:numPr>
        <w:spacing w:before="120" w:after="120" w:line="288" w:lineRule="auto"/>
        <w:ind w:left="453"/>
        <w:jc w:val="left"/>
      </w:pPr>
      <w:r>
        <w:rPr>
          <w:rFonts w:eastAsia="等线" w:ascii="Arial" w:cs="Arial" w:hAnsi="Arial"/>
          <w:sz w:val="22"/>
        </w:rPr>
        <w:t>Integrate automated tests into the CI/CD pipeline to enable rapid feedback, early defect detection, and reliable releases.</w:t>
      </w:r>
    </w:p>
    <w:p>
      <w:pPr>
        <w:numPr>
          <w:numId w:val="60"/>
        </w:numPr>
        <w:spacing w:before="120" w:after="120" w:line="288" w:lineRule="auto"/>
        <w:ind w:left="0"/>
        <w:jc w:val="left"/>
      </w:pPr>
      <w:r>
        <w:rPr>
          <w:rFonts w:eastAsia="等线" w:ascii="Arial" w:cs="Arial" w:hAnsi="Arial"/>
          <w:sz w:val="22"/>
        </w:rPr>
        <w:t>Document and Track Defects</w:t>
      </w:r>
    </w:p>
    <w:p>
      <w:pPr>
        <w:numPr>
          <w:numId w:val="61"/>
        </w:numPr>
        <w:spacing w:before="120" w:after="120" w:line="288" w:lineRule="auto"/>
        <w:ind w:left="453"/>
        <w:jc w:val="left"/>
      </w:pPr>
      <w:r>
        <w:rPr>
          <w:rFonts w:eastAsia="等线" w:ascii="Arial" w:cs="Arial" w:hAnsi="Arial"/>
          <w:sz w:val="22"/>
        </w:rPr>
        <w:t>Identify, document, and track all discovered defects, and ensure they are resolved and verified before release.</w:t>
      </w:r>
    </w:p>
    <w:p>
      <w:pPr>
        <w:numPr>
          <w:numId w:val="62"/>
        </w:numPr>
        <w:spacing w:before="120" w:after="120" w:line="288" w:lineRule="auto"/>
        <w:ind w:left="0"/>
        <w:jc w:val="left"/>
      </w:pPr>
      <w:r>
        <w:rPr>
          <w:rFonts w:eastAsia="等线" w:ascii="Arial" w:cs="Arial" w:hAnsi="Arial"/>
          <w:sz w:val="22"/>
        </w:rPr>
        <w:t>Promote Maintainability and Knowledge Sharing</w:t>
      </w:r>
    </w:p>
    <w:p>
      <w:pPr>
        <w:numPr>
          <w:numId w:val="63"/>
        </w:numPr>
        <w:spacing w:before="120" w:after="120" w:line="288" w:lineRule="auto"/>
        <w:ind w:left="453"/>
        <w:jc w:val="left"/>
      </w:pPr>
      <w:r>
        <w:rPr>
          <w:rFonts w:eastAsia="等线" w:ascii="Arial" w:cs="Arial" w:hAnsi="Arial"/>
          <w:sz w:val="22"/>
        </w:rPr>
        <w:t>Through comprehensive test cases and documentation, support future maintenance, onboarding, and knowledge transfer.</w:t>
      </w:r>
    </w:p>
    <w:p>
      <w:pPr>
        <w:pStyle w:val="2"/>
        <w:spacing w:before="320" w:after="120" w:line="288" w:lineRule="auto"/>
        <w:ind w:left="0"/>
        <w:jc w:val="left"/>
        <w:outlineLvl w:val="1"/>
      </w:pPr>
      <w:bookmarkStart w:name="heading_9" w:id="9"/>
      <w:r>
        <w:rPr>
          <w:rFonts w:eastAsia="等线" w:ascii="Arial" w:cs="Arial" w:hAnsi="Arial"/>
          <w:b w:val="true"/>
          <w:sz w:val="32"/>
        </w:rPr>
        <w:t>2.2 Testing Levels and Strategy</w:t>
      </w:r>
      <w:bookmarkEnd w:id="9"/>
    </w:p>
    <w:p>
      <w:pPr>
        <w:numPr>
          <w:numId w:val="64"/>
        </w:numPr>
        <w:spacing w:before="120" w:after="120" w:line="288" w:lineRule="auto"/>
        <w:ind w:left="0"/>
        <w:jc w:val="left"/>
      </w:pPr>
      <w:r>
        <w:rPr>
          <w:rFonts w:eastAsia="等线" w:ascii="Arial" w:cs="Arial" w:hAnsi="Arial"/>
          <w:sz w:val="22"/>
        </w:rPr>
        <w:t>Component Level Testing</w:t>
      </w:r>
    </w:p>
    <w:p>
      <w:pPr>
        <w:numPr>
          <w:numId w:val="65"/>
        </w:numPr>
        <w:spacing w:before="120" w:after="120" w:line="288" w:lineRule="auto"/>
        <w:ind w:left="0"/>
        <w:jc w:val="left"/>
      </w:pPr>
      <w:r>
        <w:rPr>
          <w:rFonts w:eastAsia="等线" w:ascii="Arial" w:cs="Arial" w:hAnsi="Arial"/>
          <w:sz w:val="22"/>
        </w:rPr>
        <w:t>Integration Level Testing</w:t>
      </w:r>
    </w:p>
    <w:p>
      <w:pPr>
        <w:numPr>
          <w:numId w:val="66"/>
        </w:numPr>
        <w:spacing w:before="120" w:after="120" w:line="288" w:lineRule="auto"/>
        <w:ind w:left="0"/>
        <w:jc w:val="left"/>
      </w:pPr>
      <w:r>
        <w:rPr>
          <w:rFonts w:eastAsia="等线" w:ascii="Arial" w:cs="Arial" w:hAnsi="Arial"/>
          <w:sz w:val="22"/>
        </w:rPr>
        <w:t>System Level Testing</w:t>
      </w:r>
    </w:p>
    <w:p>
      <w:pPr>
        <w:numPr>
          <w:numId w:val="67"/>
        </w:numPr>
        <w:spacing w:before="120" w:after="120" w:line="288" w:lineRule="auto"/>
        <w:ind w:left="0"/>
        <w:jc w:val="left"/>
      </w:pPr>
      <w:r>
        <w:rPr>
          <w:rFonts w:eastAsia="等线" w:ascii="Arial" w:cs="Arial" w:hAnsi="Arial"/>
          <w:sz w:val="22"/>
        </w:rPr>
        <w:t>Acceptance Level Testing</w:t>
      </w:r>
    </w:p>
    <w:p>
      <w:pPr>
        <w:pStyle w:val="2"/>
        <w:spacing w:before="320" w:after="120" w:line="288" w:lineRule="auto"/>
        <w:ind w:left="0"/>
        <w:jc w:val="left"/>
        <w:outlineLvl w:val="1"/>
      </w:pPr>
      <w:bookmarkStart w:name="heading_10" w:id="10"/>
      <w:r>
        <w:rPr>
          <w:rFonts w:eastAsia="等线" w:ascii="Arial" w:cs="Arial" w:hAnsi="Arial"/>
          <w:b w:val="true"/>
          <w:sz w:val="32"/>
        </w:rPr>
        <w:t>2.3 Types of Testing</w:t>
      </w:r>
      <w:bookmarkEnd w:id="10"/>
    </w:p>
    <w:p>
      <w:pPr>
        <w:numPr>
          <w:numId w:val="68"/>
        </w:numPr>
        <w:spacing w:before="120" w:after="120" w:line="288" w:lineRule="auto"/>
        <w:ind w:left="0"/>
        <w:jc w:val="left"/>
      </w:pPr>
      <w:r>
        <w:rPr>
          <w:rFonts w:eastAsia="等线" w:ascii="Arial" w:cs="Arial" w:hAnsi="Arial"/>
          <w:sz w:val="22"/>
        </w:rPr>
        <w:t>Functional Testing</w:t>
      </w:r>
    </w:p>
    <w:p>
      <w:pPr>
        <w:numPr>
          <w:numId w:val="69"/>
        </w:numPr>
        <w:spacing w:before="120" w:after="120" w:line="288" w:lineRule="auto"/>
        <w:ind w:left="0"/>
        <w:jc w:val="left"/>
      </w:pPr>
      <w:r>
        <w:rPr>
          <w:rFonts w:eastAsia="等线" w:ascii="Arial" w:cs="Arial" w:hAnsi="Arial"/>
          <w:sz w:val="22"/>
        </w:rPr>
        <w:t>Non-functional Testing</w:t>
      </w:r>
    </w:p>
    <w:p>
      <w:pPr>
        <w:numPr>
          <w:numId w:val="70"/>
        </w:numPr>
        <w:spacing w:before="120" w:after="120" w:line="288" w:lineRule="auto"/>
        <w:ind w:left="0"/>
        <w:jc w:val="left"/>
      </w:pPr>
      <w:r>
        <w:rPr>
          <w:rFonts w:eastAsia="等线" w:ascii="Arial" w:cs="Arial" w:hAnsi="Arial"/>
          <w:sz w:val="22"/>
        </w:rPr>
        <w:t>Regression Testing</w:t>
      </w:r>
    </w:p>
    <w:p>
      <w:pPr>
        <w:numPr>
          <w:numId w:val="71"/>
        </w:numPr>
        <w:spacing w:before="120" w:after="120" w:line="288" w:lineRule="auto"/>
        <w:ind w:left="0"/>
        <w:jc w:val="left"/>
      </w:pPr>
      <w:r>
        <w:rPr>
          <w:rFonts w:eastAsia="等线" w:ascii="Arial" w:cs="Arial" w:hAnsi="Arial"/>
          <w:sz w:val="22"/>
        </w:rPr>
        <w:t>Smoke Testing</w:t>
      </w:r>
    </w:p>
    <w:p>
      <w:pPr>
        <w:pStyle w:val="2"/>
        <w:spacing w:before="320" w:after="120" w:line="288" w:lineRule="auto"/>
        <w:ind w:left="0"/>
        <w:jc w:val="left"/>
        <w:outlineLvl w:val="1"/>
      </w:pPr>
      <w:bookmarkStart w:name="heading_11" w:id="11"/>
      <w:r>
        <w:rPr>
          <w:rFonts w:eastAsia="等线" w:ascii="Arial" w:cs="Arial" w:hAnsi="Arial"/>
          <w:b w:val="true"/>
          <w:sz w:val="32"/>
        </w:rPr>
        <w:t>2.4 Testing Techniques</w:t>
      </w:r>
      <w:bookmarkEnd w:id="11"/>
    </w:p>
    <w:p>
      <w:pPr>
        <w:numPr>
          <w:numId w:val="72"/>
        </w:numPr>
        <w:spacing w:before="120" w:after="120" w:line="288" w:lineRule="auto"/>
        <w:ind w:left="0"/>
        <w:jc w:val="left"/>
      </w:pPr>
      <w:r>
        <w:rPr>
          <w:rFonts w:eastAsia="等线" w:ascii="Arial" w:cs="Arial" w:hAnsi="Arial"/>
          <w:sz w:val="22"/>
        </w:rPr>
        <w:t>Black-box Testing</w:t>
      </w:r>
    </w:p>
    <w:p>
      <w:pPr>
        <w:numPr>
          <w:numId w:val="73"/>
        </w:numPr>
        <w:spacing w:before="120" w:after="120" w:line="288" w:lineRule="auto"/>
        <w:ind w:left="0"/>
        <w:jc w:val="left"/>
      </w:pPr>
      <w:r>
        <w:rPr>
          <w:rFonts w:eastAsia="等线" w:ascii="Arial" w:cs="Arial" w:hAnsi="Arial"/>
          <w:sz w:val="22"/>
        </w:rPr>
        <w:t>White-box Testing</w:t>
      </w:r>
    </w:p>
    <w:p>
      <w:pPr>
        <w:numPr>
          <w:numId w:val="74"/>
        </w:numPr>
        <w:spacing w:before="120" w:after="120" w:line="288" w:lineRule="auto"/>
        <w:ind w:left="0"/>
        <w:jc w:val="left"/>
      </w:pPr>
      <w:r>
        <w:rPr>
          <w:rFonts w:eastAsia="等线" w:ascii="Arial" w:cs="Arial" w:hAnsi="Arial"/>
          <w:sz w:val="22"/>
        </w:rPr>
        <w:t>Concurrency Testing</w:t>
      </w:r>
    </w:p>
    <w:p>
      <w:pPr>
        <w:pStyle w:val="1"/>
        <w:spacing w:before="380" w:after="140" w:line="288" w:lineRule="auto"/>
        <w:ind w:left="0"/>
        <w:jc w:val="left"/>
        <w:outlineLvl w:val="0"/>
      </w:pPr>
      <w:bookmarkStart w:name="heading_12" w:id="12"/>
      <w:r>
        <w:rPr>
          <w:rFonts w:eastAsia="等线" w:ascii="Arial" w:cs="Arial" w:hAnsi="Arial"/>
          <w:b w:val="true"/>
          <w:sz w:val="36"/>
        </w:rPr>
        <w:t>3 Risk Analysis and Mitigation Strategies</w:t>
      </w:r>
      <w:bookmarkEnd w:id="12"/>
    </w:p>
    <w:p>
      <w:pPr>
        <w:pStyle w:val="2"/>
        <w:spacing w:before="320" w:after="120" w:line="288" w:lineRule="auto"/>
        <w:ind w:left="0"/>
        <w:jc w:val="left"/>
        <w:outlineLvl w:val="1"/>
      </w:pPr>
      <w:bookmarkStart w:name="heading_13" w:id="13"/>
      <w:r>
        <w:rPr>
          <w:rFonts w:eastAsia="等线" w:ascii="Arial" w:cs="Arial" w:hAnsi="Arial"/>
          <w:b w:val="true"/>
          <w:sz w:val="32"/>
        </w:rPr>
        <w:t>3.1 Potential Risks</w:t>
      </w:r>
      <w:bookmarkEnd w:id="13"/>
    </w:p>
    <w:p>
      <w:pPr>
        <w:numPr>
          <w:numId w:val="75"/>
        </w:numPr>
        <w:spacing w:before="120" w:after="120" w:line="288" w:lineRule="auto"/>
        <w:ind w:left="0"/>
        <w:jc w:val="left"/>
      </w:pPr>
      <w:r>
        <w:rPr>
          <w:rFonts w:eastAsia="等线" w:ascii="Arial" w:cs="Arial" w:hAnsi="Arial"/>
          <w:sz w:val="22"/>
        </w:rPr>
        <w:t>Incomplete Test Coverage</w:t>
      </w:r>
    </w:p>
    <w:p>
      <w:pPr>
        <w:numPr>
          <w:numId w:val="76"/>
        </w:numPr>
        <w:spacing w:before="120" w:after="120" w:line="288" w:lineRule="auto"/>
        <w:ind w:left="453"/>
        <w:jc w:val="left"/>
      </w:pPr>
      <w:r>
        <w:rPr>
          <w:rFonts w:eastAsia="等线" w:ascii="Arial" w:cs="Arial" w:hAnsi="Arial"/>
          <w:sz w:val="22"/>
        </w:rPr>
        <w:t>Some business logic, edge cases, or error handling paths may not be fully covered by test cases, leading to undetected defects.</w:t>
      </w:r>
    </w:p>
    <w:p>
      <w:pPr>
        <w:numPr>
          <w:numId w:val="77"/>
        </w:numPr>
        <w:spacing w:before="120" w:after="120" w:line="288" w:lineRule="auto"/>
        <w:ind w:left="0"/>
        <w:jc w:val="left"/>
      </w:pPr>
      <w:r>
        <w:rPr>
          <w:rFonts w:eastAsia="等线" w:ascii="Arial" w:cs="Arial" w:hAnsi="Arial"/>
          <w:sz w:val="22"/>
        </w:rPr>
        <w:t>Environment Inconsistency</w:t>
      </w:r>
    </w:p>
    <w:p>
      <w:pPr>
        <w:numPr>
          <w:numId w:val="78"/>
        </w:numPr>
        <w:spacing w:before="120" w:after="120" w:line="288" w:lineRule="auto"/>
        <w:ind w:left="453"/>
        <w:jc w:val="left"/>
      </w:pPr>
      <w:r>
        <w:rPr>
          <w:rFonts w:eastAsia="等线" w:ascii="Arial" w:cs="Arial" w:hAnsi="Arial"/>
          <w:sz w:val="22"/>
        </w:rPr>
        <w:t>Differences between the test environment and the production environment (e.g., configuration, data, network) may cause issues that are not detected during testing.</w:t>
      </w:r>
    </w:p>
    <w:p>
      <w:pPr>
        <w:numPr>
          <w:numId w:val="79"/>
        </w:numPr>
        <w:spacing w:before="120" w:after="120" w:line="288" w:lineRule="auto"/>
        <w:ind w:left="0"/>
        <w:jc w:val="left"/>
      </w:pPr>
      <w:r>
        <w:rPr>
          <w:rFonts w:eastAsia="等线" w:ascii="Arial" w:cs="Arial" w:hAnsi="Arial"/>
          <w:sz w:val="22"/>
        </w:rPr>
        <w:t>Service Dependency Failures</w:t>
      </w:r>
    </w:p>
    <w:p>
      <w:pPr>
        <w:numPr>
          <w:numId w:val="80"/>
        </w:numPr>
        <w:spacing w:before="120" w:after="120" w:line="288" w:lineRule="auto"/>
        <w:ind w:left="453"/>
        <w:jc w:val="left"/>
      </w:pPr>
      <w:r>
        <w:rPr>
          <w:rFonts w:eastAsia="等线" w:ascii="Arial" w:cs="Arial" w:hAnsi="Arial"/>
          <w:sz w:val="22"/>
        </w:rPr>
        <w:t>Failures or instability in dependent services (e.g., database, external APIs, microservices) may affect the accuracy and reliability of integration and system tests.</w:t>
      </w:r>
    </w:p>
    <w:p>
      <w:pPr>
        <w:numPr>
          <w:numId w:val="81"/>
        </w:numPr>
        <w:spacing w:before="120" w:after="120" w:line="288" w:lineRule="auto"/>
        <w:ind w:left="0"/>
        <w:jc w:val="left"/>
      </w:pPr>
      <w:r>
        <w:rPr>
          <w:rFonts w:eastAsia="等线" w:ascii="Arial" w:cs="Arial" w:hAnsi="Arial"/>
          <w:sz w:val="22"/>
        </w:rPr>
        <w:t>Test Data Issues</w:t>
      </w:r>
    </w:p>
    <w:p>
      <w:pPr>
        <w:numPr>
          <w:numId w:val="82"/>
        </w:numPr>
        <w:spacing w:before="120" w:after="120" w:line="288" w:lineRule="auto"/>
        <w:ind w:left="453"/>
        <w:jc w:val="left"/>
      </w:pPr>
      <w:r>
        <w:rPr>
          <w:rFonts w:eastAsia="等线" w:ascii="Arial" w:cs="Arial" w:hAnsi="Arial"/>
          <w:sz w:val="22"/>
        </w:rPr>
        <w:t>Insufficient, unrealistic, or outdated test data may result in unrepresentative test results or missed defects.</w:t>
      </w:r>
    </w:p>
    <w:p>
      <w:pPr>
        <w:numPr>
          <w:numId w:val="83"/>
        </w:numPr>
        <w:spacing w:before="120" w:after="120" w:line="288" w:lineRule="auto"/>
        <w:ind w:left="0"/>
        <w:jc w:val="left"/>
      </w:pPr>
      <w:r>
        <w:rPr>
          <w:rFonts w:eastAsia="等线" w:ascii="Arial" w:cs="Arial" w:hAnsi="Arial"/>
          <w:sz w:val="22"/>
        </w:rPr>
        <w:t>Resource Constraints</w:t>
      </w:r>
    </w:p>
    <w:p>
      <w:pPr>
        <w:numPr>
          <w:numId w:val="84"/>
        </w:numPr>
        <w:spacing w:before="120" w:after="120" w:line="288" w:lineRule="auto"/>
        <w:ind w:left="453"/>
        <w:jc w:val="left"/>
      </w:pPr>
      <w:r>
        <w:rPr>
          <w:rFonts w:eastAsia="等线" w:ascii="Arial" w:cs="Arial" w:hAnsi="Arial"/>
          <w:sz w:val="22"/>
        </w:rPr>
        <w:t>Limited time, personnel, or computational resources may restrict the depth and breadth of testing.</w:t>
      </w:r>
    </w:p>
    <w:p>
      <w:pPr>
        <w:numPr>
          <w:numId w:val="85"/>
        </w:numPr>
        <w:spacing w:before="120" w:after="120" w:line="288" w:lineRule="auto"/>
        <w:ind w:left="0"/>
        <w:jc w:val="left"/>
      </w:pPr>
      <w:r>
        <w:rPr>
          <w:rFonts w:eastAsia="等线" w:ascii="Arial" w:cs="Arial" w:hAnsi="Arial"/>
          <w:sz w:val="22"/>
        </w:rPr>
        <w:t>Changing Requirements</w:t>
      </w:r>
    </w:p>
    <w:p>
      <w:pPr>
        <w:numPr>
          <w:numId w:val="86"/>
        </w:numPr>
        <w:spacing w:before="120" w:after="120" w:line="288" w:lineRule="auto"/>
        <w:ind w:left="453"/>
        <w:jc w:val="left"/>
      </w:pPr>
      <w:r>
        <w:rPr>
          <w:rFonts w:eastAsia="等线" w:ascii="Arial" w:cs="Arial" w:hAnsi="Arial"/>
          <w:sz w:val="22"/>
        </w:rPr>
        <w:t>Frequent changes in requirements or design may lead to outdated test cases or the need for repeated test maintenance.</w:t>
      </w:r>
    </w:p>
    <w:p>
      <w:pPr>
        <w:numPr>
          <w:numId w:val="87"/>
        </w:numPr>
        <w:spacing w:before="120" w:after="120" w:line="288" w:lineRule="auto"/>
        <w:ind w:left="0"/>
        <w:jc w:val="left"/>
      </w:pPr>
      <w:r>
        <w:rPr>
          <w:rFonts w:eastAsia="等线" w:ascii="Arial" w:cs="Arial" w:hAnsi="Arial"/>
          <w:sz w:val="22"/>
        </w:rPr>
        <w:t>Security and Privacy Risks</w:t>
      </w:r>
    </w:p>
    <w:p>
      <w:pPr>
        <w:numPr>
          <w:numId w:val="88"/>
        </w:numPr>
        <w:spacing w:before="120" w:after="120" w:line="288" w:lineRule="auto"/>
        <w:ind w:left="453"/>
        <w:jc w:val="left"/>
      </w:pPr>
      <w:r>
        <w:rPr>
          <w:rFonts w:eastAsia="等线" w:ascii="Arial" w:cs="Arial" w:hAnsi="Arial"/>
          <w:sz w:val="22"/>
        </w:rPr>
        <w:t>Sensitive data may be exposed during testing if proper data masking or isolation is not implemented.</w:t>
      </w:r>
    </w:p>
    <w:p>
      <w:pPr>
        <w:numPr>
          <w:numId w:val="89"/>
        </w:numPr>
        <w:spacing w:before="120" w:after="120" w:line="288" w:lineRule="auto"/>
        <w:ind w:left="0"/>
        <w:jc w:val="left"/>
      </w:pPr>
      <w:r>
        <w:rPr>
          <w:rFonts w:eastAsia="等线" w:ascii="Arial" w:cs="Arial" w:hAnsi="Arial"/>
          <w:sz w:val="22"/>
        </w:rPr>
        <w:t>Automation Limitations</w:t>
      </w:r>
    </w:p>
    <w:p>
      <w:pPr>
        <w:numPr>
          <w:numId w:val="90"/>
        </w:numPr>
        <w:spacing w:before="120" w:after="120" w:line="288" w:lineRule="auto"/>
        <w:ind w:left="453"/>
        <w:jc w:val="left"/>
      </w:pPr>
      <w:r>
        <w:rPr>
          <w:rFonts w:eastAsia="等线" w:ascii="Arial" w:cs="Arial" w:hAnsi="Arial"/>
          <w:sz w:val="22"/>
        </w:rPr>
        <w:t>Some complex business scenarios or third-party integrations may be difficult to automate, leading to reliance on manual testing.</w:t>
      </w:r>
    </w:p>
    <w:p>
      <w:pPr>
        <w:numPr>
          <w:numId w:val="91"/>
        </w:numPr>
        <w:spacing w:before="120" w:after="120" w:line="288" w:lineRule="auto"/>
        <w:ind w:left="0"/>
        <w:jc w:val="left"/>
      </w:pPr>
      <w:r>
        <w:rPr>
          <w:rFonts w:eastAsia="等线" w:ascii="Arial" w:cs="Arial" w:hAnsi="Arial"/>
          <w:sz w:val="22"/>
        </w:rPr>
        <w:t>Lack of Stakeholder Involvement</w:t>
      </w:r>
    </w:p>
    <w:p>
      <w:pPr>
        <w:numPr>
          <w:numId w:val="92"/>
        </w:numPr>
        <w:spacing w:before="120" w:after="120" w:line="288" w:lineRule="auto"/>
        <w:ind w:left="453"/>
        <w:jc w:val="left"/>
      </w:pPr>
      <w:r>
        <w:rPr>
          <w:rFonts w:eastAsia="等线" w:ascii="Arial" w:cs="Arial" w:hAnsi="Arial"/>
          <w:sz w:val="22"/>
        </w:rPr>
        <w:t>Insufficient communication or feedback from stakeholders may result in misaligned test objectives or missed critical scenarios.</w:t>
      </w:r>
    </w:p>
    <w:p>
      <w:pPr>
        <w:numPr>
          <w:numId w:val="93"/>
        </w:numPr>
        <w:spacing w:before="120" w:after="120" w:line="288" w:lineRule="auto"/>
        <w:ind w:left="0"/>
        <w:jc w:val="left"/>
      </w:pPr>
      <w:r>
        <w:rPr>
          <w:rFonts w:eastAsia="等线" w:ascii="Arial" w:cs="Arial" w:hAnsi="Arial"/>
          <w:sz w:val="22"/>
        </w:rPr>
        <w:t>Performance Bottlenecks</w:t>
      </w:r>
    </w:p>
    <w:p>
      <w:pPr>
        <w:numPr>
          <w:numId w:val="94"/>
        </w:numPr>
        <w:spacing w:before="120" w:after="120" w:line="288" w:lineRule="auto"/>
        <w:ind w:left="453"/>
        <w:jc w:val="left"/>
      </w:pPr>
      <w:r>
        <w:rPr>
          <w:rFonts w:eastAsia="等线" w:ascii="Arial" w:cs="Arial" w:hAnsi="Arial"/>
          <w:sz w:val="22"/>
        </w:rPr>
        <w:t>Performance issues may not be fully exposed if load and stress testing are insufficient.</w:t>
      </w:r>
    </w:p>
    <w:p>
      <w:pPr>
        <w:numPr>
          <w:numId w:val="95"/>
        </w:numPr>
        <w:spacing w:before="120" w:after="120" w:line="288" w:lineRule="auto"/>
        <w:ind w:left="0"/>
        <w:jc w:val="left"/>
      </w:pPr>
      <w:r>
        <w:rPr>
          <w:rFonts w:eastAsia="等线" w:ascii="Arial" w:cs="Arial" w:hAnsi="Arial"/>
          <w:sz w:val="22"/>
        </w:rPr>
        <w:t>Incomplete Documentation</w:t>
      </w:r>
    </w:p>
    <w:p>
      <w:pPr>
        <w:numPr>
          <w:numId w:val="96"/>
        </w:numPr>
        <w:spacing w:before="120" w:after="120" w:line="288" w:lineRule="auto"/>
        <w:ind w:left="453"/>
        <w:jc w:val="left"/>
      </w:pPr>
      <w:r>
        <w:rPr>
          <w:rFonts w:eastAsia="等线" w:ascii="Arial" w:cs="Arial" w:hAnsi="Arial"/>
          <w:sz w:val="22"/>
        </w:rPr>
        <w:t>Incomplete documentation of test cases, interfaces, or configurations may affect testing efficiency and future maintenance.</w:t>
      </w:r>
    </w:p>
    <w:p>
      <w:pPr>
        <w:numPr>
          <w:numId w:val="97"/>
        </w:numPr>
        <w:spacing w:before="120" w:after="120" w:line="288" w:lineRule="auto"/>
        <w:ind w:left="0"/>
        <w:jc w:val="left"/>
      </w:pPr>
      <w:r>
        <w:rPr>
          <w:rFonts w:eastAsia="等线" w:ascii="Arial" w:cs="Arial" w:hAnsi="Arial"/>
          <w:sz w:val="22"/>
        </w:rPr>
        <w:t xml:space="preserve">Version Compatibility Issues </w:t>
      </w:r>
    </w:p>
    <w:p>
      <w:pPr>
        <w:numPr>
          <w:numId w:val="98"/>
        </w:numPr>
        <w:spacing w:before="120" w:after="120" w:line="288" w:lineRule="auto"/>
        <w:ind w:left="453"/>
        <w:jc w:val="left"/>
      </w:pPr>
      <w:r>
        <w:rPr>
          <w:rFonts w:eastAsia="等线" w:ascii="Arial" w:cs="Arial" w:hAnsi="Arial"/>
          <w:sz w:val="22"/>
        </w:rPr>
        <w:t>Inconsistent versions of microservices, libraries, or databases may cause integration failures or runtime errors.</w:t>
      </w:r>
    </w:p>
    <w:p>
      <w:pPr>
        <w:numPr>
          <w:numId w:val="99"/>
        </w:numPr>
        <w:spacing w:before="120" w:after="120" w:line="288" w:lineRule="auto"/>
        <w:ind w:left="0"/>
        <w:jc w:val="left"/>
      </w:pPr>
      <w:r>
        <w:rPr>
          <w:rFonts w:eastAsia="等线" w:ascii="Arial" w:cs="Arial" w:hAnsi="Arial"/>
          <w:sz w:val="22"/>
        </w:rPr>
        <w:t>Concurrency and Data Consistency Issues</w:t>
      </w:r>
    </w:p>
    <w:p>
      <w:pPr>
        <w:numPr>
          <w:numId w:val="100"/>
        </w:numPr>
        <w:spacing w:before="120" w:after="120" w:line="288" w:lineRule="auto"/>
        <w:ind w:left="453"/>
        <w:jc w:val="left"/>
      </w:pPr>
      <w:r>
        <w:rPr>
          <w:rFonts w:eastAsia="等线" w:ascii="Arial" w:cs="Arial" w:hAnsi="Arial"/>
          <w:sz w:val="22"/>
        </w:rPr>
        <w:t>Concurrent access to shared resources may lead to data inconsistency or race conditions.</w:t>
      </w:r>
    </w:p>
    <w:p>
      <w:pPr>
        <w:numPr>
          <w:numId w:val="101"/>
        </w:numPr>
        <w:spacing w:before="120" w:after="120" w:line="288" w:lineRule="auto"/>
        <w:ind w:left="0"/>
        <w:jc w:val="left"/>
      </w:pPr>
      <w:r>
        <w:rPr>
          <w:rFonts w:eastAsia="等线" w:ascii="Arial" w:cs="Arial" w:hAnsi="Arial"/>
          <w:sz w:val="22"/>
        </w:rPr>
        <w:t>Insufficient Monitoring and Logging</w:t>
      </w:r>
    </w:p>
    <w:p>
      <w:pPr>
        <w:numPr>
          <w:numId w:val="102"/>
        </w:numPr>
        <w:spacing w:before="120" w:after="120" w:line="288" w:lineRule="auto"/>
        <w:ind w:left="453"/>
        <w:jc w:val="left"/>
      </w:pPr>
      <w:r>
        <w:rPr>
          <w:rFonts w:eastAsia="等线" w:ascii="Arial" w:cs="Arial" w:hAnsi="Arial"/>
          <w:sz w:val="22"/>
        </w:rPr>
        <w:t>Lack of effective monitoring and logging may make it difficult to locate and trace issues.</w:t>
      </w:r>
    </w:p>
    <w:p>
      <w:pPr>
        <w:numPr>
          <w:numId w:val="103"/>
        </w:numPr>
        <w:spacing w:before="120" w:after="120" w:line="288" w:lineRule="auto"/>
        <w:ind w:left="0"/>
        <w:jc w:val="left"/>
      </w:pPr>
      <w:r>
        <w:rPr>
          <w:rFonts w:eastAsia="等线" w:ascii="Arial" w:cs="Arial" w:hAnsi="Arial"/>
          <w:sz w:val="22"/>
        </w:rPr>
        <w:t>Third-party Service Instability</w:t>
      </w:r>
    </w:p>
    <w:p>
      <w:pPr>
        <w:numPr>
          <w:numId w:val="104"/>
        </w:numPr>
        <w:spacing w:before="120" w:after="120" w:line="288" w:lineRule="auto"/>
        <w:ind w:left="453"/>
        <w:jc w:val="left"/>
      </w:pPr>
      <w:r>
        <w:rPr>
          <w:rFonts w:eastAsia="等线" w:ascii="Arial" w:cs="Arial" w:hAnsi="Arial"/>
          <w:sz w:val="22"/>
        </w:rPr>
        <w:t>Instability of external APIs or third-party services may affect the overall system availability.</w:t>
      </w:r>
    </w:p>
    <w:p>
      <w:pPr>
        <w:pStyle w:val="2"/>
        <w:spacing w:before="320" w:after="120" w:line="288" w:lineRule="auto"/>
        <w:ind w:left="0"/>
        <w:jc w:val="left"/>
        <w:outlineLvl w:val="1"/>
      </w:pPr>
      <w:bookmarkStart w:name="heading_14" w:id="14"/>
      <w:r>
        <w:rPr>
          <w:rFonts w:eastAsia="等线" w:ascii="Arial" w:cs="Arial" w:hAnsi="Arial"/>
          <w:b w:val="true"/>
          <w:sz w:val="32"/>
        </w:rPr>
        <w:t>3.2 Risk Level Assessment</w:t>
      </w:r>
      <w:bookmarkEnd w:id="14"/>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155"/>
        <w:gridCol w:w="3405"/>
        <w:gridCol w:w="1155"/>
        <w:gridCol w:w="1155"/>
        <w:gridCol w:w="1395"/>
      </w:tblGrid>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Risk Description</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Likelihood</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Impact</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Risk Level</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Incomplete Test Coverage</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Environment Inconsistency</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3</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Service Dependency Failures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4</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Data Issues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5</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Resource Constraints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6</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Changing Requirements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Security and Privacy Risks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8</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Automation Limitations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Lack of Stakeholder Involvement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10</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Performance Bottlenecks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11</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Incomplete Documentation</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12</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Version Compatibility Issues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13</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Concurrency/Data Consistency Issues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14</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Insufficient Monitoring/Logging</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Low</w:t>
            </w:r>
          </w:p>
        </w:tc>
      </w:tr>
      <w:tr>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15</w:t>
            </w:r>
          </w:p>
        </w:tc>
        <w:tc>
          <w:tcPr>
            <w:tcW w:w="34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Third-party Instability</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Medium</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High</w:t>
            </w:r>
          </w:p>
        </w:tc>
      </w:tr>
    </w:tbl>
    <w:p>
      <w:pPr>
        <w:pStyle w:val="2"/>
        <w:spacing w:before="320" w:after="120" w:line="288" w:lineRule="auto"/>
        <w:ind w:left="0"/>
        <w:jc w:val="left"/>
        <w:outlineLvl w:val="1"/>
      </w:pPr>
      <w:bookmarkStart w:name="heading_15" w:id="15"/>
      <w:r>
        <w:rPr>
          <w:rFonts w:eastAsia="等线" w:ascii="Arial" w:cs="Arial" w:hAnsi="Arial"/>
          <w:b w:val="true"/>
          <w:sz w:val="32"/>
        </w:rPr>
        <w:t>3.3 Mitigation Plans</w:t>
      </w:r>
      <w:bookmarkEnd w:id="15"/>
    </w:p>
    <w:p>
      <w:pPr>
        <w:numPr>
          <w:numId w:val="105"/>
        </w:numPr>
        <w:spacing w:before="120" w:after="120" w:line="288" w:lineRule="auto"/>
        <w:ind w:left="0"/>
        <w:jc w:val="left"/>
      </w:pPr>
      <w:r>
        <w:rPr>
          <w:rFonts w:eastAsia="等线" w:ascii="Arial" w:cs="Arial" w:hAnsi="Arial"/>
          <w:sz w:val="22"/>
        </w:rPr>
        <w:t>Incomplete Test Coverage</w:t>
      </w:r>
    </w:p>
    <w:p>
      <w:pPr>
        <w:numPr>
          <w:numId w:val="106"/>
        </w:numPr>
        <w:spacing w:before="120" w:after="120" w:line="288" w:lineRule="auto"/>
        <w:ind w:left="453"/>
        <w:jc w:val="left"/>
      </w:pPr>
      <w:r>
        <w:rPr>
          <w:rFonts w:eastAsia="等线" w:ascii="Arial" w:cs="Arial" w:hAnsi="Arial"/>
          <w:sz w:val="22"/>
        </w:rPr>
        <w:t>Develop detailed test cases covering all functions, boundaries, and exceptions.</w:t>
      </w:r>
    </w:p>
    <w:p>
      <w:pPr>
        <w:numPr>
          <w:numId w:val="107"/>
        </w:numPr>
        <w:spacing w:before="120" w:after="120" w:line="288" w:lineRule="auto"/>
        <w:ind w:left="453"/>
        <w:jc w:val="left"/>
      </w:pPr>
      <w:r>
        <w:rPr>
          <w:rFonts w:eastAsia="等线" w:ascii="Arial" w:cs="Arial" w:hAnsi="Arial"/>
          <w:sz w:val="22"/>
        </w:rPr>
        <w:t>Enforce unit and integration tests in code reviews.</w:t>
      </w:r>
    </w:p>
    <w:p>
      <w:pPr>
        <w:numPr>
          <w:numId w:val="108"/>
        </w:numPr>
        <w:spacing w:before="120" w:after="120" w:line="288" w:lineRule="auto"/>
        <w:ind w:left="0"/>
        <w:jc w:val="left"/>
      </w:pPr>
      <w:r>
        <w:rPr>
          <w:rFonts w:eastAsia="等线" w:ascii="Arial" w:cs="Arial" w:hAnsi="Arial"/>
          <w:sz w:val="22"/>
        </w:rPr>
        <w:t>Environment Inconsistency</w:t>
      </w:r>
    </w:p>
    <w:p>
      <w:pPr>
        <w:numPr>
          <w:numId w:val="109"/>
        </w:numPr>
        <w:spacing w:before="120" w:after="120" w:line="288" w:lineRule="auto"/>
        <w:ind w:left="453"/>
        <w:jc w:val="left"/>
      </w:pPr>
      <w:r>
        <w:rPr>
          <w:rFonts w:eastAsia="等线" w:ascii="Arial" w:cs="Arial" w:hAnsi="Arial"/>
          <w:sz w:val="22"/>
        </w:rPr>
        <w:t>Use virtual environments to ensure consistency.</w:t>
      </w:r>
    </w:p>
    <w:p>
      <w:pPr>
        <w:numPr>
          <w:numId w:val="110"/>
        </w:numPr>
        <w:spacing w:before="120" w:after="120" w:line="288" w:lineRule="auto"/>
        <w:ind w:left="453"/>
        <w:jc w:val="left"/>
      </w:pPr>
      <w:r>
        <w:rPr>
          <w:rFonts w:eastAsia="等线" w:ascii="Arial" w:cs="Arial" w:hAnsi="Arial"/>
          <w:sz w:val="22"/>
        </w:rPr>
        <w:t>Keep test and production configurations synchronized and regularly verified.</w:t>
      </w:r>
    </w:p>
    <w:p>
      <w:pPr>
        <w:numPr>
          <w:numId w:val="111"/>
        </w:numPr>
        <w:spacing w:before="120" w:after="120" w:line="288" w:lineRule="auto"/>
        <w:ind w:left="453"/>
        <w:jc w:val="left"/>
      </w:pPr>
      <w:r>
        <w:rPr>
          <w:rFonts w:eastAsia="等线" w:ascii="Arial" w:cs="Arial" w:hAnsi="Arial"/>
          <w:sz w:val="22"/>
        </w:rPr>
        <w:t>Perform regression testing in pre-production before major releases.</w:t>
      </w:r>
    </w:p>
    <w:p>
      <w:pPr>
        <w:numPr>
          <w:numId w:val="112"/>
        </w:numPr>
        <w:spacing w:before="120" w:after="120" w:line="288" w:lineRule="auto"/>
        <w:ind w:left="0"/>
        <w:jc w:val="left"/>
      </w:pPr>
      <w:r>
        <w:rPr>
          <w:rFonts w:eastAsia="等线" w:ascii="Arial" w:cs="Arial" w:hAnsi="Arial"/>
          <w:sz w:val="22"/>
        </w:rPr>
        <w:t>Service Dependency Failures</w:t>
      </w:r>
    </w:p>
    <w:p>
      <w:pPr>
        <w:numPr>
          <w:numId w:val="113"/>
        </w:numPr>
        <w:spacing w:before="120" w:after="120" w:line="288" w:lineRule="auto"/>
        <w:ind w:left="453"/>
        <w:jc w:val="left"/>
      </w:pPr>
      <w:r>
        <w:rPr>
          <w:rFonts w:eastAsia="等线" w:ascii="Arial" w:cs="Arial" w:hAnsi="Arial"/>
          <w:sz w:val="22"/>
        </w:rPr>
        <w:t>Mock or stub external dependencies to isolate tests.</w:t>
      </w:r>
    </w:p>
    <w:p>
      <w:pPr>
        <w:numPr>
          <w:numId w:val="114"/>
        </w:numPr>
        <w:spacing w:before="120" w:after="120" w:line="288" w:lineRule="auto"/>
        <w:ind w:left="453"/>
        <w:jc w:val="left"/>
      </w:pPr>
      <w:r>
        <w:rPr>
          <w:rFonts w:eastAsia="等线" w:ascii="Arial" w:cs="Arial" w:hAnsi="Arial"/>
          <w:sz w:val="22"/>
        </w:rPr>
        <w:t>Implement health checks and auto-retry for critical dependencies.</w:t>
      </w:r>
    </w:p>
    <w:p>
      <w:pPr>
        <w:numPr>
          <w:numId w:val="115"/>
        </w:numPr>
        <w:spacing w:before="120" w:after="120" w:line="288" w:lineRule="auto"/>
        <w:ind w:left="453"/>
        <w:jc w:val="left"/>
      </w:pPr>
      <w:r>
        <w:rPr>
          <w:rFonts w:eastAsia="等线" w:ascii="Arial" w:cs="Arial" w:hAnsi="Arial"/>
          <w:sz w:val="22"/>
        </w:rPr>
        <w:t>Monitor dependency status and set up alerts.</w:t>
      </w:r>
    </w:p>
    <w:p>
      <w:pPr>
        <w:numPr>
          <w:numId w:val="116"/>
        </w:numPr>
        <w:spacing w:before="120" w:after="120" w:line="288" w:lineRule="auto"/>
        <w:ind w:left="0"/>
        <w:jc w:val="left"/>
      </w:pPr>
      <w:r>
        <w:rPr>
          <w:rFonts w:eastAsia="等线" w:ascii="Arial" w:cs="Arial" w:hAnsi="Arial"/>
          <w:sz w:val="22"/>
        </w:rPr>
        <w:t>Test Data Issues</w:t>
      </w:r>
    </w:p>
    <w:p>
      <w:pPr>
        <w:numPr>
          <w:numId w:val="117"/>
        </w:numPr>
        <w:spacing w:before="120" w:after="120" w:line="288" w:lineRule="auto"/>
        <w:ind w:left="453"/>
        <w:jc w:val="left"/>
      </w:pPr>
      <w:r>
        <w:rPr>
          <w:rFonts w:eastAsia="等线" w:ascii="Arial" w:cs="Arial" w:hAnsi="Arial"/>
          <w:sz w:val="22"/>
        </w:rPr>
        <w:t>Design diverse and comprehensive test datasets.</w:t>
      </w:r>
    </w:p>
    <w:p>
      <w:pPr>
        <w:numPr>
          <w:numId w:val="118"/>
        </w:numPr>
        <w:spacing w:before="120" w:after="120" w:line="288" w:lineRule="auto"/>
        <w:ind w:left="453"/>
        <w:jc w:val="left"/>
      </w:pPr>
      <w:r>
        <w:rPr>
          <w:rFonts w:eastAsia="等线" w:ascii="Arial" w:cs="Arial" w:hAnsi="Arial"/>
          <w:sz w:val="22"/>
        </w:rPr>
        <w:t>Regularly update and maintain test data.</w:t>
      </w:r>
    </w:p>
    <w:p>
      <w:pPr>
        <w:numPr>
          <w:numId w:val="119"/>
        </w:numPr>
        <w:spacing w:before="120" w:after="120" w:line="288" w:lineRule="auto"/>
        <w:ind w:left="453"/>
        <w:jc w:val="left"/>
      </w:pPr>
      <w:r>
        <w:rPr>
          <w:rFonts w:eastAsia="等线" w:ascii="Arial" w:cs="Arial" w:hAnsi="Arial"/>
          <w:sz w:val="22"/>
        </w:rPr>
        <w:t>Use data generation tools for edge and exception cases.</w:t>
      </w:r>
    </w:p>
    <w:p>
      <w:pPr>
        <w:numPr>
          <w:numId w:val="120"/>
        </w:numPr>
        <w:spacing w:before="120" w:after="120" w:line="288" w:lineRule="auto"/>
        <w:ind w:left="0"/>
        <w:jc w:val="left"/>
      </w:pPr>
      <w:r>
        <w:rPr>
          <w:rFonts w:eastAsia="等线" w:ascii="Arial" w:cs="Arial" w:hAnsi="Arial"/>
          <w:sz w:val="22"/>
        </w:rPr>
        <w:t>Resource Constraints</w:t>
      </w:r>
    </w:p>
    <w:p>
      <w:pPr>
        <w:numPr>
          <w:numId w:val="121"/>
        </w:numPr>
        <w:spacing w:before="120" w:after="120" w:line="288" w:lineRule="auto"/>
        <w:ind w:left="453"/>
        <w:jc w:val="left"/>
      </w:pPr>
      <w:r>
        <w:rPr>
          <w:rFonts w:eastAsia="等线" w:ascii="Arial" w:cs="Arial" w:hAnsi="Arial"/>
          <w:sz w:val="22"/>
        </w:rPr>
        <w:t>Prioritize testing of core and high-risk modules.</w:t>
      </w:r>
    </w:p>
    <w:p>
      <w:pPr>
        <w:numPr>
          <w:numId w:val="122"/>
        </w:numPr>
        <w:spacing w:before="120" w:after="120" w:line="288" w:lineRule="auto"/>
        <w:ind w:left="453"/>
        <w:jc w:val="left"/>
      </w:pPr>
      <w:r>
        <w:rPr>
          <w:rFonts w:eastAsia="等线" w:ascii="Arial" w:cs="Arial" w:hAnsi="Arial"/>
          <w:sz w:val="22"/>
        </w:rPr>
        <w:t>Automate routine regression tests to save manpower.</w:t>
      </w:r>
    </w:p>
    <w:p>
      <w:pPr>
        <w:numPr>
          <w:numId w:val="123"/>
        </w:numPr>
        <w:spacing w:before="120" w:after="120" w:line="288" w:lineRule="auto"/>
        <w:ind w:left="453"/>
        <w:jc w:val="left"/>
      </w:pPr>
      <w:r>
        <w:rPr>
          <w:rFonts w:eastAsia="等线" w:ascii="Arial" w:cs="Arial" w:hAnsi="Arial"/>
          <w:sz w:val="22"/>
        </w:rPr>
        <w:t>Adjust test plans and resource allocation dynamically.</w:t>
      </w:r>
    </w:p>
    <w:p>
      <w:pPr>
        <w:numPr>
          <w:numId w:val="124"/>
        </w:numPr>
        <w:spacing w:before="120" w:after="120" w:line="288" w:lineRule="auto"/>
        <w:ind w:left="0"/>
        <w:jc w:val="left"/>
      </w:pPr>
      <w:r>
        <w:rPr>
          <w:rFonts w:eastAsia="等线" w:ascii="Arial" w:cs="Arial" w:hAnsi="Arial"/>
          <w:sz w:val="22"/>
        </w:rPr>
        <w:t>Changing Requirements</w:t>
      </w:r>
    </w:p>
    <w:p>
      <w:pPr>
        <w:numPr>
          <w:numId w:val="125"/>
        </w:numPr>
        <w:spacing w:before="120" w:after="120" w:line="288" w:lineRule="auto"/>
        <w:ind w:left="453"/>
        <w:jc w:val="left"/>
      </w:pPr>
      <w:r>
        <w:rPr>
          <w:rFonts w:eastAsia="等线" w:ascii="Arial" w:cs="Arial" w:hAnsi="Arial"/>
          <w:sz w:val="22"/>
        </w:rPr>
        <w:t>Adopt agile development and synchronize changes with the test team.</w:t>
      </w:r>
    </w:p>
    <w:p>
      <w:pPr>
        <w:numPr>
          <w:numId w:val="126"/>
        </w:numPr>
        <w:spacing w:before="120" w:after="120" w:line="288" w:lineRule="auto"/>
        <w:ind w:left="453"/>
        <w:jc w:val="left"/>
      </w:pPr>
      <w:r>
        <w:rPr>
          <w:rFonts w:eastAsia="等线" w:ascii="Arial" w:cs="Arial" w:hAnsi="Arial"/>
          <w:sz w:val="22"/>
        </w:rPr>
        <w:t>Link test cases with requirements for automatic tracking.</w:t>
      </w:r>
    </w:p>
    <w:p>
      <w:pPr>
        <w:numPr>
          <w:numId w:val="127"/>
        </w:numPr>
        <w:spacing w:before="120" w:after="120" w:line="288" w:lineRule="auto"/>
        <w:ind w:left="453"/>
        <w:jc w:val="left"/>
      </w:pPr>
      <w:r>
        <w:rPr>
          <w:rFonts w:eastAsia="等线" w:ascii="Arial" w:cs="Arial" w:hAnsi="Arial"/>
          <w:sz w:val="22"/>
        </w:rPr>
        <w:t>Regularly review and update key test cases and automation scripts.</w:t>
      </w:r>
    </w:p>
    <w:p>
      <w:pPr>
        <w:numPr>
          <w:numId w:val="128"/>
        </w:numPr>
        <w:spacing w:before="120" w:after="120" w:line="288" w:lineRule="auto"/>
        <w:ind w:left="0"/>
        <w:jc w:val="left"/>
      </w:pPr>
      <w:r>
        <w:rPr>
          <w:rFonts w:eastAsia="等线" w:ascii="Arial" w:cs="Arial" w:hAnsi="Arial"/>
          <w:sz w:val="22"/>
        </w:rPr>
        <w:t>Security and Privacy Risks</w:t>
      </w:r>
    </w:p>
    <w:p>
      <w:pPr>
        <w:numPr>
          <w:numId w:val="129"/>
        </w:numPr>
        <w:spacing w:before="120" w:after="120" w:line="288" w:lineRule="auto"/>
        <w:ind w:left="453"/>
        <w:jc w:val="left"/>
      </w:pPr>
      <w:r>
        <w:rPr>
          <w:rFonts w:eastAsia="等线" w:ascii="Arial" w:cs="Arial" w:hAnsi="Arial"/>
          <w:sz w:val="22"/>
        </w:rPr>
        <w:t>Mask test data and avoid using real sensitive data.</w:t>
      </w:r>
    </w:p>
    <w:p>
      <w:pPr>
        <w:numPr>
          <w:numId w:val="130"/>
        </w:numPr>
        <w:spacing w:before="120" w:after="120" w:line="288" w:lineRule="auto"/>
        <w:ind w:left="453"/>
        <w:jc w:val="left"/>
      </w:pPr>
      <w:r>
        <w:rPr>
          <w:rFonts w:eastAsia="等线" w:ascii="Arial" w:cs="Arial" w:hAnsi="Arial"/>
          <w:sz w:val="22"/>
        </w:rPr>
        <w:t>Strengthen security testing, covering authentication, authorization, and data protection.</w:t>
      </w:r>
    </w:p>
    <w:p>
      <w:pPr>
        <w:numPr>
          <w:numId w:val="131"/>
        </w:numPr>
        <w:spacing w:before="120" w:after="120" w:line="288" w:lineRule="auto"/>
        <w:ind w:left="453"/>
        <w:jc w:val="left"/>
      </w:pPr>
      <w:r>
        <w:rPr>
          <w:rFonts w:eastAsia="等线" w:ascii="Arial" w:cs="Arial" w:hAnsi="Arial"/>
          <w:sz w:val="22"/>
        </w:rPr>
        <w:t>Conduct regular security audits and penetration tests.</w:t>
      </w:r>
    </w:p>
    <w:p>
      <w:pPr>
        <w:numPr>
          <w:numId w:val="132"/>
        </w:numPr>
        <w:spacing w:before="120" w:after="120" w:line="288" w:lineRule="auto"/>
        <w:ind w:left="0"/>
        <w:jc w:val="left"/>
      </w:pPr>
      <w:r>
        <w:rPr>
          <w:rFonts w:eastAsia="等线" w:ascii="Arial" w:cs="Arial" w:hAnsi="Arial"/>
          <w:sz w:val="22"/>
        </w:rPr>
        <w:t>Automation Limitations</w:t>
      </w:r>
    </w:p>
    <w:p>
      <w:pPr>
        <w:numPr>
          <w:numId w:val="133"/>
        </w:numPr>
        <w:spacing w:before="120" w:after="120" w:line="288" w:lineRule="auto"/>
        <w:ind w:left="453"/>
        <w:jc w:val="left"/>
      </w:pPr>
      <w:r>
        <w:rPr>
          <w:rFonts w:eastAsia="等线" w:ascii="Arial" w:cs="Arial" w:hAnsi="Arial"/>
          <w:sz w:val="22"/>
        </w:rPr>
        <w:t>Automate repeatable and standardized test scenarios first.</w:t>
      </w:r>
    </w:p>
    <w:p>
      <w:pPr>
        <w:numPr>
          <w:numId w:val="134"/>
        </w:numPr>
        <w:spacing w:before="120" w:after="120" w:line="288" w:lineRule="auto"/>
        <w:ind w:left="453"/>
        <w:jc w:val="left"/>
      </w:pPr>
      <w:r>
        <w:rPr>
          <w:rFonts w:eastAsia="等线" w:ascii="Arial" w:cs="Arial" w:hAnsi="Arial"/>
          <w:sz w:val="22"/>
        </w:rPr>
        <w:t>For scenarios difficult to automate, create detailed manual test procedures and checklists.</w:t>
      </w:r>
    </w:p>
    <w:p>
      <w:pPr>
        <w:numPr>
          <w:numId w:val="135"/>
        </w:numPr>
        <w:spacing w:before="120" w:after="120" w:line="288" w:lineRule="auto"/>
        <w:ind w:left="453"/>
        <w:jc w:val="left"/>
      </w:pPr>
      <w:r>
        <w:rPr>
          <w:rFonts w:eastAsia="等线" w:ascii="Arial" w:cs="Arial" w:hAnsi="Arial"/>
          <w:sz w:val="22"/>
        </w:rPr>
        <w:t>Continuously optimize the automation framework to expand coverage.</w:t>
      </w:r>
    </w:p>
    <w:p>
      <w:pPr>
        <w:numPr>
          <w:numId w:val="136"/>
        </w:numPr>
        <w:spacing w:before="120" w:after="120" w:line="288" w:lineRule="auto"/>
        <w:ind w:left="0"/>
        <w:jc w:val="left"/>
      </w:pPr>
      <w:r>
        <w:rPr>
          <w:rFonts w:eastAsia="等线" w:ascii="Arial" w:cs="Arial" w:hAnsi="Arial"/>
          <w:sz w:val="22"/>
        </w:rPr>
        <w:t>Lack of Stakeholder Involvement</w:t>
      </w:r>
    </w:p>
    <w:p>
      <w:pPr>
        <w:numPr>
          <w:numId w:val="137"/>
        </w:numPr>
        <w:spacing w:before="120" w:after="120" w:line="288" w:lineRule="auto"/>
        <w:ind w:left="453"/>
        <w:jc w:val="left"/>
      </w:pPr>
      <w:r>
        <w:rPr>
          <w:rFonts w:eastAsia="等线" w:ascii="Arial" w:cs="Arial" w:hAnsi="Arial"/>
          <w:sz w:val="22"/>
        </w:rPr>
        <w:t>Hold regular review meetings to align requirements and test objectives.</w:t>
      </w:r>
    </w:p>
    <w:p>
      <w:pPr>
        <w:numPr>
          <w:numId w:val="138"/>
        </w:numPr>
        <w:spacing w:before="120" w:after="120" w:line="288" w:lineRule="auto"/>
        <w:ind w:left="453"/>
        <w:jc w:val="left"/>
      </w:pPr>
      <w:r>
        <w:rPr>
          <w:rFonts w:eastAsia="等线" w:ascii="Arial" w:cs="Arial" w:hAnsi="Arial"/>
          <w:sz w:val="22"/>
        </w:rPr>
        <w:t>Communicate key test cases and results with stakeholders in time.</w:t>
      </w:r>
    </w:p>
    <w:p>
      <w:pPr>
        <w:numPr>
          <w:numId w:val="139"/>
        </w:numPr>
        <w:spacing w:before="120" w:after="120" w:line="288" w:lineRule="auto"/>
        <w:ind w:left="453"/>
        <w:jc w:val="left"/>
      </w:pPr>
      <w:r>
        <w:rPr>
          <w:rFonts w:eastAsia="等线" w:ascii="Arial" w:cs="Arial" w:hAnsi="Arial"/>
          <w:sz w:val="22"/>
        </w:rPr>
        <w:t>Establish a rapid response mechanism for requirement changes and issue feedback.</w:t>
      </w:r>
    </w:p>
    <w:p>
      <w:pPr>
        <w:numPr>
          <w:numId w:val="140"/>
        </w:numPr>
        <w:spacing w:before="120" w:after="120" w:line="288" w:lineRule="auto"/>
        <w:ind w:left="0"/>
        <w:jc w:val="left"/>
      </w:pPr>
      <w:r>
        <w:rPr>
          <w:rFonts w:eastAsia="等线" w:ascii="Arial" w:cs="Arial" w:hAnsi="Arial"/>
          <w:sz w:val="22"/>
        </w:rPr>
        <w:t>Performance Bottlenecks</w:t>
      </w:r>
    </w:p>
    <w:p>
      <w:pPr>
        <w:numPr>
          <w:numId w:val="141"/>
        </w:numPr>
        <w:spacing w:before="120" w:after="120" w:line="288" w:lineRule="auto"/>
        <w:ind w:left="453"/>
        <w:jc w:val="left"/>
      </w:pPr>
      <w:r>
        <w:rPr>
          <w:rFonts w:eastAsia="等线" w:ascii="Arial" w:cs="Arial" w:hAnsi="Arial"/>
          <w:sz w:val="22"/>
        </w:rPr>
        <w:t>Develop a performance test plan covering high concurrency and large data scenarios.</w:t>
      </w:r>
    </w:p>
    <w:p>
      <w:pPr>
        <w:numPr>
          <w:numId w:val="142"/>
        </w:numPr>
        <w:spacing w:before="120" w:after="120" w:line="288" w:lineRule="auto"/>
        <w:ind w:left="453"/>
        <w:jc w:val="left"/>
      </w:pPr>
      <w:r>
        <w:rPr>
          <w:rFonts w:eastAsia="等线" w:ascii="Arial" w:cs="Arial" w:hAnsi="Arial"/>
          <w:sz w:val="22"/>
        </w:rPr>
        <w:t>Use tools like JMeter or Locust for stress testing.</w:t>
      </w:r>
    </w:p>
    <w:p>
      <w:pPr>
        <w:numPr>
          <w:numId w:val="143"/>
        </w:numPr>
        <w:spacing w:before="120" w:after="120" w:line="288" w:lineRule="auto"/>
        <w:ind w:left="453"/>
        <w:jc w:val="left"/>
      </w:pPr>
      <w:r>
        <w:rPr>
          <w:rFonts w:eastAsia="等线" w:ascii="Arial" w:cs="Arial" w:hAnsi="Arial"/>
          <w:sz w:val="22"/>
        </w:rPr>
        <w:t>Monitor system resources and optimize bottlenecks in time.</w:t>
      </w:r>
    </w:p>
    <w:p>
      <w:pPr>
        <w:numPr>
          <w:numId w:val="144"/>
        </w:numPr>
        <w:spacing w:before="120" w:after="120" w:line="288" w:lineRule="auto"/>
        <w:ind w:left="0"/>
        <w:jc w:val="left"/>
      </w:pPr>
      <w:r>
        <w:rPr>
          <w:rFonts w:eastAsia="等线" w:ascii="Arial" w:cs="Arial" w:hAnsi="Arial"/>
          <w:sz w:val="22"/>
        </w:rPr>
        <w:t>Incomplete Documentation</w:t>
      </w:r>
    </w:p>
    <w:p>
      <w:pPr>
        <w:numPr>
          <w:numId w:val="145"/>
        </w:numPr>
        <w:spacing w:before="120" w:after="120" w:line="288" w:lineRule="auto"/>
        <w:ind w:left="453"/>
        <w:jc w:val="left"/>
      </w:pPr>
      <w:r>
        <w:rPr>
          <w:rFonts w:eastAsia="等线" w:ascii="Arial" w:cs="Arial" w:hAnsi="Arial"/>
          <w:sz w:val="22"/>
        </w:rPr>
        <w:t>Maintain test cases and interface documentation in sync with code.</w:t>
      </w:r>
    </w:p>
    <w:p>
      <w:pPr>
        <w:numPr>
          <w:numId w:val="146"/>
        </w:numPr>
        <w:spacing w:before="120" w:after="120" w:line="288" w:lineRule="auto"/>
        <w:ind w:left="453"/>
        <w:jc w:val="left"/>
      </w:pPr>
      <w:r>
        <w:rPr>
          <w:rFonts w:eastAsia="等线" w:ascii="Arial" w:cs="Arial" w:hAnsi="Arial"/>
          <w:sz w:val="22"/>
        </w:rPr>
        <w:t>Update documentation promptly for important changes.</w:t>
      </w:r>
    </w:p>
    <w:p>
      <w:pPr>
        <w:numPr>
          <w:numId w:val="147"/>
        </w:numPr>
        <w:spacing w:before="120" w:after="120" w:line="288" w:lineRule="auto"/>
        <w:ind w:left="453"/>
        <w:jc w:val="left"/>
      </w:pPr>
      <w:r>
        <w:rPr>
          <w:rFonts w:eastAsia="等线" w:ascii="Arial" w:cs="Arial" w:hAnsi="Arial"/>
          <w:sz w:val="22"/>
        </w:rPr>
        <w:t>Establish a documentation review mechanism.</w:t>
      </w:r>
    </w:p>
    <w:p>
      <w:pPr>
        <w:numPr>
          <w:numId w:val="148"/>
        </w:numPr>
        <w:spacing w:before="120" w:after="120" w:line="288" w:lineRule="auto"/>
        <w:ind w:left="0"/>
        <w:jc w:val="left"/>
      </w:pPr>
      <w:r>
        <w:rPr>
          <w:rFonts w:eastAsia="等线" w:ascii="Arial" w:cs="Arial" w:hAnsi="Arial"/>
          <w:sz w:val="22"/>
        </w:rPr>
        <w:t>Version Compatibility Issues</w:t>
      </w:r>
    </w:p>
    <w:p>
      <w:pPr>
        <w:numPr>
          <w:numId w:val="149"/>
        </w:numPr>
        <w:spacing w:before="120" w:after="120" w:line="288" w:lineRule="auto"/>
        <w:ind w:left="453"/>
        <w:jc w:val="left"/>
      </w:pPr>
      <w:r>
        <w:rPr>
          <w:rFonts w:eastAsia="等线" w:ascii="Arial" w:cs="Arial" w:hAnsi="Arial"/>
          <w:sz w:val="22"/>
        </w:rPr>
        <w:t>Standardize version management for dependencies and services, and conduct regular upgrades and compatibility tests.</w:t>
      </w:r>
    </w:p>
    <w:p>
      <w:pPr>
        <w:numPr>
          <w:numId w:val="150"/>
        </w:numPr>
        <w:spacing w:before="120" w:after="120" w:line="288" w:lineRule="auto"/>
        <w:ind w:left="0"/>
        <w:jc w:val="left"/>
      </w:pPr>
      <w:r>
        <w:rPr>
          <w:rFonts w:eastAsia="等线" w:ascii="Arial" w:cs="Arial" w:hAnsi="Arial"/>
          <w:sz w:val="22"/>
        </w:rPr>
        <w:t>Concurrency and Data Consistency Issues</w:t>
      </w:r>
    </w:p>
    <w:p>
      <w:pPr>
        <w:numPr>
          <w:numId w:val="151"/>
        </w:numPr>
        <w:spacing w:before="120" w:after="120" w:line="288" w:lineRule="auto"/>
        <w:ind w:left="453"/>
        <w:jc w:val="left"/>
      </w:pPr>
      <w:r>
        <w:rPr>
          <w:rFonts w:eastAsia="等线" w:ascii="Arial" w:cs="Arial" w:hAnsi="Arial"/>
          <w:sz w:val="22"/>
        </w:rPr>
        <w:t>Design test cases for data consistency under concurrent scenarios.</w:t>
      </w:r>
    </w:p>
    <w:p>
      <w:pPr>
        <w:numPr>
          <w:numId w:val="152"/>
        </w:numPr>
        <w:spacing w:before="120" w:after="120" w:line="288" w:lineRule="auto"/>
        <w:ind w:left="453"/>
        <w:jc w:val="left"/>
      </w:pPr>
      <w:r>
        <w:rPr>
          <w:rFonts w:eastAsia="等线" w:ascii="Arial" w:cs="Arial" w:hAnsi="Arial"/>
          <w:sz w:val="22"/>
        </w:rPr>
        <w:t>Use transactions and locks to ensure data consistency.</w:t>
      </w:r>
    </w:p>
    <w:p>
      <w:pPr>
        <w:numPr>
          <w:numId w:val="153"/>
        </w:numPr>
        <w:spacing w:before="120" w:after="120" w:line="288" w:lineRule="auto"/>
        <w:ind w:left="453"/>
        <w:jc w:val="left"/>
      </w:pPr>
      <w:r>
        <w:rPr>
          <w:rFonts w:eastAsia="等线" w:ascii="Arial" w:cs="Arial" w:hAnsi="Arial"/>
          <w:sz w:val="22"/>
        </w:rPr>
        <w:t>Monitor exceptions and race conditions under concurrent access.</w:t>
      </w:r>
    </w:p>
    <w:p>
      <w:pPr>
        <w:numPr>
          <w:numId w:val="154"/>
        </w:numPr>
        <w:spacing w:before="120" w:after="120" w:line="288" w:lineRule="auto"/>
        <w:ind w:left="0"/>
        <w:jc w:val="left"/>
      </w:pPr>
      <w:r>
        <w:rPr>
          <w:rFonts w:eastAsia="等线" w:ascii="Arial" w:cs="Arial" w:hAnsi="Arial"/>
          <w:sz w:val="22"/>
        </w:rPr>
        <w:t>Insufficient Monitoring and Logging</w:t>
      </w:r>
    </w:p>
    <w:p>
      <w:pPr>
        <w:numPr>
          <w:numId w:val="155"/>
        </w:numPr>
        <w:spacing w:before="120" w:after="120" w:line="288" w:lineRule="auto"/>
        <w:ind w:left="453"/>
        <w:jc w:val="left"/>
      </w:pPr>
      <w:r>
        <w:rPr>
          <w:rFonts w:eastAsia="等线" w:ascii="Arial" w:cs="Arial" w:hAnsi="Arial"/>
          <w:sz w:val="22"/>
        </w:rPr>
        <w:t>Deploy comprehensive monitoring and logging systems covering key service metrics.</w:t>
      </w:r>
    </w:p>
    <w:p>
      <w:pPr>
        <w:numPr>
          <w:numId w:val="156"/>
        </w:numPr>
        <w:spacing w:before="120" w:after="120" w:line="288" w:lineRule="auto"/>
        <w:ind w:left="453"/>
        <w:jc w:val="left"/>
      </w:pPr>
      <w:r>
        <w:rPr>
          <w:rFonts w:eastAsia="等线" w:ascii="Arial" w:cs="Arial" w:hAnsi="Arial"/>
          <w:sz w:val="22"/>
        </w:rPr>
        <w:t>Standardize log formats for easy tracing and analysis.</w:t>
      </w:r>
    </w:p>
    <w:p>
      <w:pPr>
        <w:numPr>
          <w:numId w:val="157"/>
        </w:numPr>
        <w:spacing w:before="120" w:after="120" w:line="288" w:lineRule="auto"/>
        <w:ind w:left="453"/>
        <w:jc w:val="left"/>
      </w:pPr>
      <w:r>
        <w:rPr>
          <w:rFonts w:eastAsia="等线" w:ascii="Arial" w:cs="Arial" w:hAnsi="Arial"/>
          <w:sz w:val="22"/>
        </w:rPr>
        <w:t>Regularly review and optimize monitoring and alert strategies.</w:t>
      </w:r>
    </w:p>
    <w:p>
      <w:pPr>
        <w:numPr>
          <w:numId w:val="158"/>
        </w:numPr>
        <w:spacing w:before="120" w:after="120" w:line="288" w:lineRule="auto"/>
        <w:ind w:left="0"/>
        <w:jc w:val="left"/>
      </w:pPr>
      <w:r>
        <w:rPr>
          <w:rFonts w:eastAsia="等线" w:ascii="Arial" w:cs="Arial" w:hAnsi="Arial"/>
          <w:sz w:val="22"/>
        </w:rPr>
        <w:t>Third-party Service Instability</w:t>
      </w:r>
    </w:p>
    <w:p>
      <w:pPr>
        <w:numPr>
          <w:numId w:val="159"/>
        </w:numPr>
        <w:spacing w:before="120" w:after="120" w:line="288" w:lineRule="auto"/>
        <w:ind w:left="453"/>
        <w:jc w:val="left"/>
      </w:pPr>
      <w:r>
        <w:rPr>
          <w:rFonts w:eastAsia="等线" w:ascii="Arial" w:cs="Arial" w:hAnsi="Arial"/>
          <w:sz w:val="22"/>
        </w:rPr>
        <w:t>Add timeout, retry, and fallback mechanisms for third-party calls.</w:t>
      </w:r>
    </w:p>
    <w:p>
      <w:pPr>
        <w:numPr>
          <w:numId w:val="160"/>
        </w:numPr>
        <w:spacing w:before="120" w:after="120" w:line="288" w:lineRule="auto"/>
        <w:ind w:left="453"/>
        <w:jc w:val="left"/>
      </w:pPr>
      <w:r>
        <w:rPr>
          <w:rFonts w:eastAsia="等线" w:ascii="Arial" w:cs="Arial" w:hAnsi="Arial"/>
          <w:sz w:val="22"/>
        </w:rPr>
        <w:t>Minimize strong dependencies on external services in key business logic.</w:t>
      </w:r>
    </w:p>
    <w:p>
      <w:pPr>
        <w:numPr>
          <w:numId w:val="161"/>
        </w:numPr>
        <w:spacing w:before="120" w:after="120" w:line="288" w:lineRule="auto"/>
        <w:ind w:left="453"/>
        <w:jc w:val="left"/>
      </w:pPr>
      <w:r>
        <w:rPr>
          <w:rFonts w:eastAsia="等线" w:ascii="Arial" w:cs="Arial" w:hAnsi="Arial"/>
          <w:sz w:val="22"/>
        </w:rPr>
        <w:t>Minimize strong dependencies on external services in key business logic.</w:t>
      </w:r>
    </w:p>
    <w:p>
      <w:pPr>
        <w:pStyle w:val="1"/>
        <w:spacing w:before="380" w:after="140" w:line="288" w:lineRule="auto"/>
        <w:ind w:left="0"/>
        <w:jc w:val="left"/>
        <w:outlineLvl w:val="0"/>
      </w:pPr>
      <w:bookmarkStart w:name="heading_16" w:id="16"/>
      <w:r>
        <w:rPr>
          <w:rFonts w:eastAsia="等线" w:ascii="Arial" w:cs="Arial" w:hAnsi="Arial"/>
          <w:b w:val="true"/>
          <w:sz w:val="36"/>
        </w:rPr>
        <w:t>4 Test Plan</w:t>
      </w:r>
      <w:bookmarkEnd w:id="16"/>
    </w:p>
    <w:p>
      <w:pPr>
        <w:pStyle w:val="2"/>
        <w:spacing w:before="320" w:after="120" w:line="288" w:lineRule="auto"/>
        <w:ind w:left="0"/>
        <w:jc w:val="left"/>
        <w:outlineLvl w:val="1"/>
      </w:pPr>
      <w:bookmarkStart w:name="heading_17" w:id="17"/>
      <w:r>
        <w:rPr>
          <w:rFonts w:eastAsia="等线" w:ascii="Arial" w:cs="Arial" w:hAnsi="Arial"/>
          <w:b w:val="true"/>
          <w:sz w:val="32"/>
        </w:rPr>
        <w:t>4.1 Test Roles and Responsibilities</w:t>
      </w:r>
      <w:bookmarkEnd w:id="1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4050"/>
        <w:gridCol w:w="4230"/>
      </w:tblGrid>
      <w:tr>
        <w:tc>
          <w:tcPr>
            <w:tcW w:w="40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Roles</w:t>
            </w:r>
          </w:p>
        </w:tc>
        <w:tc>
          <w:tcPr>
            <w:tcW w:w="423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Duties</w:t>
            </w:r>
          </w:p>
        </w:tc>
      </w:tr>
      <w:tr>
        <w:tc>
          <w:tcPr>
            <w:tcW w:w="4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Project Leader / QA Manager</w:t>
            </w:r>
          </w:p>
          <w:p>
            <w:pPr>
              <w:spacing w:before="120" w:after="120" w:line="288" w:lineRule="auto"/>
              <w:ind w:left="0"/>
              <w:jc w:val="left"/>
            </w:pPr>
          </w:p>
        </w:tc>
        <w:tc>
          <w:tcPr>
            <w:tcW w:w="4230" w:type="dxa"/>
            <w:tcMar>
              <w:top w:type="dxa" w:w="60"/>
              <w:left w:type="dxa" w:w="120"/>
              <w:bottom w:type="dxa" w:w="30"/>
              <w:right w:type="dxa" w:w="120"/>
            </w:tcMar>
          </w:tcPr>
          <w:p>
            <w:pPr>
              <w:numPr>
                <w:numId w:val="162"/>
              </w:numPr>
              <w:spacing w:before="120" w:after="120" w:line="288" w:lineRule="auto"/>
              <w:ind w:left="0"/>
              <w:jc w:val="left"/>
            </w:pPr>
            <w:r>
              <w:rPr>
                <w:rFonts w:eastAsia="等线" w:ascii="Arial" w:cs="Arial" w:hAnsi="Arial"/>
                <w:sz w:val="22"/>
              </w:rPr>
              <w:t>Plan and monitor the testing process</w:t>
            </w:r>
          </w:p>
          <w:p>
            <w:pPr>
              <w:numPr>
                <w:numId w:val="163"/>
              </w:numPr>
              <w:spacing w:before="120" w:after="120" w:line="288" w:lineRule="auto"/>
              <w:ind w:left="0"/>
              <w:jc w:val="left"/>
            </w:pPr>
            <w:r>
              <w:rPr>
                <w:rFonts w:eastAsia="等线" w:ascii="Arial" w:cs="Arial" w:hAnsi="Arial"/>
                <w:sz w:val="22"/>
              </w:rPr>
              <w:t>Coordinate team task allocation</w:t>
            </w:r>
          </w:p>
          <w:p>
            <w:pPr>
              <w:numPr>
                <w:numId w:val="164"/>
              </w:numPr>
              <w:spacing w:before="120" w:after="120" w:line="288" w:lineRule="auto"/>
              <w:ind w:left="0"/>
              <w:jc w:val="left"/>
            </w:pPr>
            <w:r>
              <w:rPr>
                <w:rFonts w:eastAsia="等线" w:ascii="Arial" w:cs="Arial" w:hAnsi="Arial"/>
                <w:sz w:val="22"/>
              </w:rPr>
              <w:t>Act as point of contact</w:t>
            </w:r>
          </w:p>
          <w:p>
            <w:pPr>
              <w:numPr>
                <w:numId w:val="165"/>
              </w:numPr>
              <w:spacing w:before="120" w:after="120" w:line="288" w:lineRule="auto"/>
              <w:ind w:left="0"/>
              <w:jc w:val="left"/>
            </w:pPr>
            <w:r>
              <w:rPr>
                <w:rFonts w:eastAsia="等线" w:ascii="Arial" w:cs="Arial" w:hAnsi="Arial"/>
                <w:sz w:val="22"/>
              </w:rPr>
              <w:t>Prepare test reports and share updates</w:t>
            </w:r>
          </w:p>
        </w:tc>
      </w:tr>
      <w:tr>
        <w:tc>
          <w:tcPr>
            <w:tcW w:w="4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Engineer</w:t>
            </w:r>
          </w:p>
          <w:p>
            <w:pPr>
              <w:spacing w:before="120" w:after="120" w:line="288" w:lineRule="auto"/>
              <w:ind w:left="0"/>
              <w:jc w:val="left"/>
            </w:pPr>
          </w:p>
        </w:tc>
        <w:tc>
          <w:tcPr>
            <w:tcW w:w="4230" w:type="dxa"/>
            <w:tcMar>
              <w:top w:type="dxa" w:w="60"/>
              <w:left w:type="dxa" w:w="120"/>
              <w:bottom w:type="dxa" w:w="30"/>
              <w:right w:type="dxa" w:w="120"/>
            </w:tcMar>
          </w:tcPr>
          <w:p>
            <w:pPr>
              <w:numPr>
                <w:numId w:val="166"/>
              </w:numPr>
              <w:spacing w:before="120" w:after="120" w:line="288" w:lineRule="auto"/>
              <w:ind w:left="0"/>
              <w:jc w:val="left"/>
            </w:pPr>
            <w:r>
              <w:rPr>
                <w:rFonts w:eastAsia="等线" w:ascii="Arial" w:cs="Arial" w:hAnsi="Arial"/>
                <w:sz w:val="22"/>
              </w:rPr>
              <w:t>Design test procedures from requirements</w:t>
            </w:r>
          </w:p>
          <w:p>
            <w:pPr>
              <w:numPr>
                <w:numId w:val="167"/>
              </w:numPr>
              <w:spacing w:before="120" w:after="120" w:line="288" w:lineRule="auto"/>
              <w:ind w:left="0"/>
              <w:jc w:val="left"/>
            </w:pPr>
            <w:r>
              <w:rPr>
                <w:rFonts w:eastAsia="等线" w:ascii="Arial" w:cs="Arial" w:hAnsi="Arial"/>
                <w:sz w:val="22"/>
              </w:rPr>
              <w:t>Execute tests, log results</w:t>
            </w:r>
          </w:p>
          <w:p>
            <w:pPr>
              <w:numPr>
                <w:numId w:val="168"/>
              </w:numPr>
              <w:spacing w:before="120" w:after="120" w:line="288" w:lineRule="auto"/>
              <w:ind w:left="0"/>
              <w:jc w:val="left"/>
            </w:pPr>
            <w:r>
              <w:rPr>
                <w:rFonts w:eastAsia="等线" w:ascii="Arial" w:cs="Arial" w:hAnsi="Arial"/>
                <w:sz w:val="22"/>
              </w:rPr>
              <w:t>Join regression testing</w:t>
            </w:r>
          </w:p>
        </w:tc>
      </w:tr>
      <w:tr>
        <w:tc>
          <w:tcPr>
            <w:tcW w:w="4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Usability Test Engineer</w:t>
            </w:r>
          </w:p>
        </w:tc>
        <w:tc>
          <w:tcPr>
            <w:tcW w:w="4230" w:type="dxa"/>
            <w:tcMar>
              <w:top w:type="dxa" w:w="60"/>
              <w:left w:type="dxa" w:w="120"/>
              <w:bottom w:type="dxa" w:w="30"/>
              <w:right w:type="dxa" w:w="120"/>
            </w:tcMar>
          </w:tcPr>
          <w:p>
            <w:pPr>
              <w:numPr>
                <w:numId w:val="169"/>
              </w:numPr>
              <w:spacing w:before="120" w:after="120" w:line="288" w:lineRule="auto"/>
              <w:ind w:left="0"/>
              <w:jc w:val="left"/>
            </w:pPr>
            <w:r>
              <w:rPr>
                <w:rFonts w:eastAsia="等线" w:ascii="Arial" w:cs="Arial" w:hAnsi="Arial"/>
                <w:sz w:val="22"/>
              </w:rPr>
              <w:t>Create usability test scenarios</w:t>
            </w:r>
          </w:p>
          <w:p>
            <w:pPr>
              <w:numPr>
                <w:numId w:val="170"/>
              </w:numPr>
              <w:spacing w:before="120" w:after="120" w:line="288" w:lineRule="auto"/>
              <w:ind w:left="0"/>
              <w:jc w:val="left"/>
            </w:pPr>
            <w:r>
              <w:rPr>
                <w:rFonts w:eastAsia="等线" w:ascii="Arial" w:cs="Arial" w:hAnsi="Arial"/>
                <w:sz w:val="22"/>
              </w:rPr>
              <w:t>Administer usability evaluations</w:t>
            </w:r>
          </w:p>
          <w:p>
            <w:pPr>
              <w:numPr>
                <w:numId w:val="171"/>
              </w:numPr>
              <w:spacing w:before="120" w:after="120" w:line="288" w:lineRule="auto"/>
              <w:ind w:left="0"/>
              <w:jc w:val="left"/>
            </w:pPr>
            <w:r>
              <w:rPr>
                <w:rFonts w:eastAsia="等线" w:ascii="Arial" w:cs="Arial" w:hAnsi="Arial"/>
                <w:sz w:val="22"/>
              </w:rPr>
              <w:t>Document UX findings</w:t>
            </w:r>
          </w:p>
        </w:tc>
      </w:tr>
      <w:tr>
        <w:tc>
          <w:tcPr>
            <w:tcW w:w="40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Env &amp; Automation Engineer</w:t>
            </w:r>
          </w:p>
          <w:p>
            <w:pPr>
              <w:spacing w:before="120" w:after="120" w:line="288" w:lineRule="auto"/>
              <w:ind w:left="0"/>
              <w:jc w:val="left"/>
            </w:pPr>
          </w:p>
        </w:tc>
        <w:tc>
          <w:tcPr>
            <w:tcW w:w="4230" w:type="dxa"/>
            <w:tcMar>
              <w:top w:type="dxa" w:w="60"/>
              <w:left w:type="dxa" w:w="120"/>
              <w:bottom w:type="dxa" w:w="30"/>
              <w:right w:type="dxa" w:w="120"/>
            </w:tcMar>
          </w:tcPr>
          <w:p>
            <w:pPr>
              <w:numPr>
                <w:numId w:val="172"/>
              </w:numPr>
              <w:spacing w:before="120" w:after="120" w:line="288" w:lineRule="auto"/>
              <w:ind w:left="0"/>
              <w:jc w:val="left"/>
            </w:pPr>
            <w:r>
              <w:rPr>
                <w:rFonts w:eastAsia="等线" w:ascii="Arial" w:cs="Arial" w:hAnsi="Arial"/>
                <w:sz w:val="22"/>
              </w:rPr>
              <w:t>Set up test environment</w:t>
            </w:r>
          </w:p>
          <w:p>
            <w:pPr>
              <w:numPr>
                <w:numId w:val="173"/>
              </w:numPr>
              <w:spacing w:before="120" w:after="120" w:line="288" w:lineRule="auto"/>
              <w:ind w:left="0"/>
              <w:jc w:val="left"/>
            </w:pPr>
            <w:r>
              <w:rPr>
                <w:rFonts w:eastAsia="等线" w:ascii="Arial" w:cs="Arial" w:hAnsi="Arial"/>
                <w:sz w:val="22"/>
              </w:rPr>
              <w:t>Handle rollbacks and cleanup</w:t>
            </w:r>
          </w:p>
          <w:p>
            <w:pPr>
              <w:numPr>
                <w:numId w:val="174"/>
              </w:numPr>
              <w:spacing w:before="120" w:after="120" w:line="288" w:lineRule="auto"/>
              <w:ind w:left="0"/>
              <w:jc w:val="left"/>
            </w:pPr>
            <w:r>
              <w:rPr>
                <w:rFonts w:eastAsia="等线" w:ascii="Arial" w:cs="Arial" w:hAnsi="Arial"/>
                <w:sz w:val="22"/>
              </w:rPr>
              <w:t>Develop automated test scripts</w:t>
            </w:r>
          </w:p>
        </w:tc>
      </w:tr>
    </w:tbl>
    <w:p>
      <w:pPr>
        <w:pStyle w:val="2"/>
        <w:spacing w:before="320" w:after="120" w:line="288" w:lineRule="auto"/>
        <w:ind w:left="0"/>
        <w:jc w:val="left"/>
        <w:outlineLvl w:val="1"/>
      </w:pPr>
      <w:bookmarkStart w:name="heading_18" w:id="18"/>
      <w:r>
        <w:rPr>
          <w:rFonts w:eastAsia="等线" w:ascii="Arial" w:cs="Arial" w:hAnsi="Arial"/>
          <w:b w:val="true"/>
          <w:sz w:val="32"/>
        </w:rPr>
        <w:t>4.2 Test Schedule</w:t>
      </w:r>
      <w:bookmarkEnd w:id="1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725"/>
        <w:gridCol w:w="1035"/>
        <w:gridCol w:w="2925"/>
        <w:gridCol w:w="810"/>
        <w:gridCol w:w="1785"/>
      </w:tblGrid>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Task</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Level</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Target</w:t>
            </w:r>
          </w:p>
        </w:tc>
        <w:tc>
          <w:tcPr>
            <w:tcW w:w="81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Time Cost</w:t>
            </w: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Roles Involved</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Requirement Analysis</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Define system functions and user scenarios</w:t>
            </w:r>
          </w:p>
          <w:p>
            <w:pPr>
              <w:spacing w:before="120" w:after="120" w:line="288" w:lineRule="auto"/>
              <w:ind w:left="0"/>
              <w:jc w:val="left"/>
            </w:pP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Project Leader / QA Manager</w:t>
            </w:r>
          </w:p>
          <w:p>
            <w:pPr>
              <w:spacing w:before="120" w:after="120" w:line="288" w:lineRule="auto"/>
              <w:ind w:left="0"/>
              <w:jc w:val="left"/>
            </w:pPr>
            <w:r>
              <w:rPr>
                <w:rFonts w:eastAsia="等线" w:ascii="Arial" w:cs="Arial" w:hAnsi="Arial"/>
                <w:sz w:val="22"/>
              </w:rPr>
              <w:t>Test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Risk Analysis</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Identify and prioritize key testing risks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Project Leader / QA Manager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Plan Writing</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N/A</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Establish test objectives, strategy, and resources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Project Leader / QA Manager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Case Design</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Levels</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Design test cases for all phases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Engineer</w:t>
            </w:r>
          </w:p>
          <w:p>
            <w:pPr>
              <w:spacing w:before="120" w:after="120" w:line="288" w:lineRule="auto"/>
              <w:ind w:left="0"/>
              <w:jc w:val="left"/>
            </w:pPr>
            <w:r>
              <w:rPr>
                <w:rFonts w:eastAsia="等线" w:ascii="Arial" w:cs="Arial" w:hAnsi="Arial"/>
                <w:sz w:val="22"/>
              </w:rPr>
              <w:t>Usability Test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Testing</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correctness of module logic</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Integration Testing</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Integration Test</w:t>
            </w:r>
          </w:p>
          <w:p>
            <w:pPr>
              <w:spacing w:before="120" w:after="120" w:line="288" w:lineRule="auto"/>
              <w:ind w:left="0"/>
              <w:jc w:val="left"/>
            </w:pP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Validate interaction and data flow between modules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Engineer</w:t>
            </w:r>
          </w:p>
          <w:p>
            <w:pPr>
              <w:spacing w:before="120" w:after="120" w:line="288" w:lineRule="auto"/>
              <w:ind w:left="0"/>
              <w:jc w:val="left"/>
            </w:pPr>
            <w:r>
              <w:rPr>
                <w:rFonts w:eastAsia="等线" w:ascii="Arial" w:cs="Arial" w:hAnsi="Arial"/>
                <w:sz w:val="22"/>
              </w:rPr>
              <w:t>Env &amp; Automation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System Testing</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System Test</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Simulate end-to-end operation from user perspective</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Engineer</w:t>
            </w:r>
          </w:p>
          <w:p>
            <w:pPr>
              <w:spacing w:before="120" w:after="120" w:line="288" w:lineRule="auto"/>
              <w:ind w:left="0"/>
              <w:jc w:val="left"/>
            </w:pPr>
            <w:r>
              <w:rPr>
                <w:rFonts w:eastAsia="等线" w:ascii="Arial" w:cs="Arial" w:hAnsi="Arial"/>
                <w:sz w:val="22"/>
              </w:rPr>
              <w:t>Env &amp; Automation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Acceptance Testing</w:t>
            </w:r>
          </w:p>
          <w:p>
            <w:pPr>
              <w:spacing w:before="120" w:after="120" w:line="288" w:lineRule="auto"/>
              <w:ind w:left="0"/>
              <w:jc w:val="left"/>
            </w:pP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Acceptance Test</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Simulate business scenario and verify delivery readiness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Roles</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Automation Script Design</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Cross-Level</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Create reusable automated scripts</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Env &amp; Automation Engineer</w:t>
            </w:r>
          </w:p>
          <w:p>
            <w:pPr>
              <w:spacing w:before="120" w:after="120" w:line="288" w:lineRule="auto"/>
              <w:ind w:left="0"/>
              <w:jc w:val="left"/>
            </w:pPr>
            <w:r>
              <w:rPr>
                <w:rFonts w:eastAsia="等线" w:ascii="Arial" w:cs="Arial" w:hAnsi="Arial"/>
                <w:sz w:val="22"/>
              </w:rPr>
              <w:t>Test Engineer</w:t>
            </w:r>
          </w:p>
        </w:tc>
      </w:tr>
      <w:tr>
        <w:tc>
          <w:tcPr>
            <w:tcW w:w="17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Summary</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Levels</w:t>
            </w:r>
          </w:p>
        </w:tc>
        <w:tc>
          <w:tcPr>
            <w:tcW w:w="29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Collect results, defects, prepare final demo</w:t>
            </w:r>
          </w:p>
        </w:tc>
        <w:tc>
          <w:tcPr>
            <w:tcW w:w="810" w:type="dxa"/>
            <w:tcMar>
              <w:top w:type="dxa" w:w="60"/>
              <w:left w:type="dxa" w:w="120"/>
              <w:bottom w:type="dxa" w:w="30"/>
              <w:right w:type="dxa" w:w="120"/>
            </w:tcMar>
          </w:tcPr>
          <w:p>
            <w:pPr>
              <w:spacing w:before="120" w:after="120" w:line="288" w:lineRule="auto"/>
              <w:ind w:left="0"/>
              <w:jc w:val="left"/>
            </w:pPr>
          </w:p>
        </w:tc>
        <w:tc>
          <w:tcPr>
            <w:tcW w:w="17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Roles</w:t>
            </w:r>
          </w:p>
        </w:tc>
      </w:tr>
    </w:tbl>
    <w:p>
      <w:pPr>
        <w:pStyle w:val="2"/>
        <w:spacing w:before="320" w:after="120" w:line="288" w:lineRule="auto"/>
        <w:ind w:left="0"/>
        <w:jc w:val="left"/>
        <w:outlineLvl w:val="1"/>
      </w:pPr>
      <w:bookmarkStart w:name="heading_19" w:id="19"/>
      <w:r>
        <w:rPr>
          <w:rFonts w:eastAsia="等线" w:ascii="Arial" w:cs="Arial" w:hAnsi="Arial"/>
          <w:b w:val="true"/>
          <w:sz w:val="32"/>
        </w:rPr>
        <w:t>4.3 Test Environment Setup</w:t>
      </w:r>
      <w:bookmarkEnd w:id="19"/>
    </w:p>
    <w:p>
      <w:pPr>
        <w:pStyle w:val="3"/>
        <w:spacing w:before="300" w:after="120" w:line="288" w:lineRule="auto"/>
        <w:ind w:left="0"/>
        <w:jc w:val="left"/>
        <w:outlineLvl w:val="2"/>
      </w:pPr>
      <w:bookmarkStart w:name="heading_20" w:id="20"/>
      <w:r>
        <w:rPr>
          <w:rFonts w:eastAsia="等线" w:ascii="Arial" w:cs="Arial" w:hAnsi="Arial"/>
          <w:b w:val="true"/>
          <w:sz w:val="30"/>
        </w:rPr>
        <w:t>4.3.1 Environment Dependencies</w:t>
      </w:r>
      <w:bookmarkEnd w:id="20"/>
    </w:p>
    <w:p>
      <w:pPr>
        <w:numPr>
          <w:numId w:val="175"/>
        </w:numPr>
        <w:spacing w:before="120" w:after="120" w:line="288" w:lineRule="auto"/>
        <w:ind w:left="0"/>
        <w:jc w:val="left"/>
      </w:pPr>
      <w:r>
        <w:rPr>
          <w:rFonts w:eastAsia="等线" w:ascii="Arial" w:cs="Arial" w:hAnsi="Arial"/>
          <w:sz w:val="22"/>
        </w:rPr>
        <w:t>Python version: 3.9</w:t>
      </w:r>
    </w:p>
    <w:p>
      <w:pPr>
        <w:numPr>
          <w:numId w:val="176"/>
        </w:numPr>
        <w:spacing w:before="120" w:after="120" w:line="288" w:lineRule="auto"/>
        <w:ind w:left="0"/>
        <w:jc w:val="left"/>
      </w:pPr>
      <w:r>
        <w:rPr>
          <w:rFonts w:eastAsia="等线" w:ascii="Arial" w:cs="Arial" w:hAnsi="Arial"/>
          <w:sz w:val="22"/>
        </w:rPr>
        <w:t>Use Conda or venv for environment isolation</w:t>
      </w:r>
    </w:p>
    <w:p>
      <w:pPr>
        <w:numPr>
          <w:numId w:val="177"/>
        </w:numPr>
        <w:spacing w:before="120" w:after="120" w:line="288" w:lineRule="auto"/>
        <w:ind w:left="0"/>
        <w:jc w:val="left"/>
      </w:pPr>
      <w:r>
        <w:rPr>
          <w:rFonts w:eastAsia="等线" w:ascii="Arial" w:cs="Arial" w:hAnsi="Arial"/>
          <w:sz w:val="22"/>
        </w:rPr>
        <w:t>Dependencies are listed in test/environment.yml, including:</w:t>
      </w:r>
    </w:p>
    <w:p>
      <w:pPr>
        <w:numPr>
          <w:numId w:val="178"/>
        </w:numPr>
        <w:spacing w:before="120" w:after="120" w:line="288" w:lineRule="auto"/>
        <w:ind w:left="453"/>
        <w:jc w:val="left"/>
      </w:pPr>
      <w:r>
        <w:rPr>
          <w:rFonts w:eastAsia="等线" w:ascii="Arial" w:cs="Arial" w:hAnsi="Arial"/>
          <w:sz w:val="22"/>
        </w:rPr>
        <w:t>pytest</w:t>
      </w:r>
    </w:p>
    <w:p>
      <w:pPr>
        <w:numPr>
          <w:numId w:val="179"/>
        </w:numPr>
        <w:spacing w:before="120" w:after="120" w:line="288" w:lineRule="auto"/>
        <w:ind w:left="453"/>
        <w:jc w:val="left"/>
      </w:pPr>
      <w:r>
        <w:rPr>
          <w:rFonts w:eastAsia="等线" w:ascii="Arial" w:cs="Arial" w:hAnsi="Arial"/>
          <w:sz w:val="22"/>
        </w:rPr>
        <w:t>requests</w:t>
      </w:r>
    </w:p>
    <w:p>
      <w:pPr>
        <w:numPr>
          <w:numId w:val="180"/>
        </w:numPr>
        <w:spacing w:before="120" w:after="120" w:line="288" w:lineRule="auto"/>
        <w:ind w:left="453"/>
        <w:jc w:val="left"/>
      </w:pPr>
      <w:r>
        <w:rPr>
          <w:rFonts w:eastAsia="等线" w:ascii="Arial" w:cs="Arial" w:hAnsi="Arial"/>
          <w:sz w:val="22"/>
        </w:rPr>
        <w:t>selenium</w:t>
      </w:r>
    </w:p>
    <w:p>
      <w:pPr>
        <w:numPr>
          <w:numId w:val="181"/>
        </w:numPr>
        <w:spacing w:before="120" w:after="120" w:line="288" w:lineRule="auto"/>
        <w:ind w:left="453"/>
        <w:jc w:val="left"/>
      </w:pPr>
      <w:r>
        <w:rPr>
          <w:rFonts w:eastAsia="等线" w:ascii="Arial" w:cs="Arial" w:hAnsi="Arial"/>
          <w:sz w:val="22"/>
        </w:rPr>
        <w:t>torch</w:t>
      </w:r>
    </w:p>
    <w:p>
      <w:pPr>
        <w:numPr>
          <w:numId w:val="182"/>
        </w:numPr>
        <w:spacing w:before="120" w:after="120" w:line="288" w:lineRule="auto"/>
        <w:ind w:left="453"/>
        <w:jc w:val="left"/>
      </w:pPr>
      <w:r>
        <w:rPr>
          <w:rFonts w:eastAsia="等线" w:ascii="Arial" w:cs="Arial" w:hAnsi="Arial"/>
          <w:sz w:val="22"/>
        </w:rPr>
        <w:t>pandas</w:t>
      </w:r>
    </w:p>
    <w:p>
      <w:pPr>
        <w:numPr>
          <w:numId w:val="183"/>
        </w:numPr>
        <w:spacing w:before="120" w:after="120" w:line="288" w:lineRule="auto"/>
        <w:ind w:left="453"/>
        <w:jc w:val="left"/>
      </w:pPr>
      <w:r>
        <w:rPr>
          <w:rFonts w:eastAsia="等线" w:ascii="Arial" w:cs="Arial" w:hAnsi="Arial"/>
          <w:sz w:val="22"/>
        </w:rPr>
        <w:t>scikit-learn</w:t>
      </w:r>
    </w:p>
    <w:p>
      <w:pPr>
        <w:numPr>
          <w:numId w:val="184"/>
        </w:numPr>
        <w:spacing w:before="120" w:after="120" w:line="288" w:lineRule="auto"/>
        <w:ind w:left="453"/>
        <w:jc w:val="left"/>
      </w:pPr>
      <w:r>
        <w:rPr>
          <w:rFonts w:eastAsia="等线" w:ascii="Arial" w:cs="Arial" w:hAnsi="Arial"/>
          <w:sz w:val="22"/>
        </w:rPr>
        <w:t>openpyxl</w:t>
      </w:r>
    </w:p>
    <w:p>
      <w:pPr>
        <w:numPr>
          <w:numId w:val="185"/>
        </w:numPr>
        <w:spacing w:before="120" w:after="120" w:line="288" w:lineRule="auto"/>
        <w:ind w:left="453"/>
        <w:jc w:val="left"/>
      </w:pPr>
      <w:r>
        <w:rPr>
          <w:rFonts w:eastAsia="等线" w:ascii="Arial" w:cs="Arial" w:hAnsi="Arial"/>
          <w:sz w:val="22"/>
        </w:rPr>
        <w:t>numpy</w:t>
      </w:r>
    </w:p>
    <w:p>
      <w:pPr>
        <w:numPr>
          <w:numId w:val="186"/>
        </w:numPr>
        <w:spacing w:before="120" w:after="120" w:line="288" w:lineRule="auto"/>
        <w:ind w:left="453"/>
        <w:jc w:val="left"/>
      </w:pPr>
      <w:r>
        <w:rPr>
          <w:rFonts w:eastAsia="等线" w:ascii="Arial" w:cs="Arial" w:hAnsi="Arial"/>
          <w:sz w:val="22"/>
        </w:rPr>
        <w:t>fastapi</w:t>
      </w:r>
    </w:p>
    <w:p>
      <w:pPr>
        <w:numPr>
          <w:numId w:val="187"/>
        </w:numPr>
        <w:spacing w:before="120" w:after="120" w:line="288" w:lineRule="auto"/>
        <w:ind w:left="453"/>
        <w:jc w:val="left"/>
      </w:pPr>
      <w:r>
        <w:rPr>
          <w:rFonts w:eastAsia="等线" w:ascii="Arial" w:cs="Arial" w:hAnsi="Arial"/>
          <w:sz w:val="22"/>
        </w:rPr>
        <w:t>uvicorn</w:t>
      </w:r>
    </w:p>
    <w:p>
      <w:pPr>
        <w:numPr>
          <w:numId w:val="188"/>
        </w:numPr>
        <w:spacing w:before="120" w:after="120" w:line="288" w:lineRule="auto"/>
        <w:ind w:left="453"/>
        <w:jc w:val="left"/>
      </w:pPr>
      <w:r>
        <w:rPr>
          <w:rFonts w:eastAsia="等线" w:ascii="Arial" w:cs="Arial" w:hAnsi="Arial"/>
          <w:sz w:val="22"/>
        </w:rPr>
        <w:t>sqlalchemy</w:t>
      </w:r>
    </w:p>
    <w:p>
      <w:pPr>
        <w:numPr>
          <w:numId w:val="189"/>
        </w:numPr>
        <w:spacing w:before="120" w:after="120" w:line="288" w:lineRule="auto"/>
        <w:ind w:left="453"/>
        <w:jc w:val="left"/>
      </w:pPr>
      <w:r>
        <w:rPr>
          <w:rFonts w:eastAsia="等线" w:ascii="Arial" w:cs="Arial" w:hAnsi="Arial"/>
          <w:sz w:val="22"/>
        </w:rPr>
        <w:t>pydantic</w:t>
      </w:r>
    </w:p>
    <w:p>
      <w:pPr>
        <w:numPr>
          <w:numId w:val="190"/>
        </w:numPr>
        <w:spacing w:before="120" w:after="120" w:line="288" w:lineRule="auto"/>
        <w:ind w:left="453"/>
        <w:jc w:val="left"/>
      </w:pPr>
      <w:r>
        <w:rPr>
          <w:rFonts w:eastAsia="等线" w:ascii="Arial" w:cs="Arial" w:hAnsi="Arial"/>
          <w:sz w:val="22"/>
        </w:rPr>
        <w:t>joblib</w:t>
      </w:r>
    </w:p>
    <w:p>
      <w:pPr>
        <w:numPr>
          <w:numId w:val="191"/>
        </w:numPr>
        <w:spacing w:before="120" w:after="120" w:line="288" w:lineRule="auto"/>
        <w:ind w:left="453"/>
        <w:jc w:val="left"/>
      </w:pPr>
      <w:r>
        <w:rPr>
          <w:rFonts w:eastAsia="等线" w:ascii="Arial" w:cs="Arial" w:hAnsi="Arial"/>
          <w:sz w:val="22"/>
        </w:rPr>
        <w:t>loguru</w:t>
      </w:r>
    </w:p>
    <w:p>
      <w:pPr>
        <w:numPr>
          <w:numId w:val="192"/>
        </w:numPr>
        <w:spacing w:before="120" w:after="120" w:line="288" w:lineRule="auto"/>
        <w:ind w:left="453"/>
        <w:jc w:val="left"/>
      </w:pPr>
      <w:r>
        <w:rPr>
          <w:rFonts w:eastAsia="等线" w:ascii="Arial" w:cs="Arial" w:hAnsi="Arial"/>
          <w:sz w:val="22"/>
        </w:rPr>
        <w:t>httpx</w:t>
      </w:r>
    </w:p>
    <w:p>
      <w:pPr>
        <w:numPr>
          <w:numId w:val="193"/>
        </w:numPr>
        <w:spacing w:before="120" w:after="120" w:line="288" w:lineRule="auto"/>
        <w:ind w:left="453"/>
        <w:jc w:val="left"/>
      </w:pPr>
      <w:r>
        <w:rPr>
          <w:rFonts w:eastAsia="等线" w:ascii="Arial" w:cs="Arial" w:hAnsi="Arial"/>
          <w:sz w:val="22"/>
        </w:rPr>
        <w:t>pytest-asyncio</w:t>
      </w:r>
    </w:p>
    <w:p>
      <w:pPr>
        <w:numPr>
          <w:numId w:val="194"/>
        </w:numPr>
        <w:spacing w:before="120" w:after="120" w:line="288" w:lineRule="auto"/>
        <w:ind w:left="453"/>
        <w:jc w:val="left"/>
      </w:pPr>
      <w:r>
        <w:rPr>
          <w:rFonts w:eastAsia="等线" w:ascii="Arial" w:cs="Arial" w:hAnsi="Arial"/>
          <w:sz w:val="22"/>
        </w:rPr>
        <w:t>pytest-mock</w:t>
      </w:r>
    </w:p>
    <w:p>
      <w:pPr>
        <w:numPr>
          <w:numId w:val="195"/>
        </w:numPr>
        <w:spacing w:before="120" w:after="120" w:line="288" w:lineRule="auto"/>
        <w:ind w:left="0"/>
        <w:jc w:val="left"/>
      </w:pPr>
      <w:r>
        <w:rPr>
          <w:rFonts w:eastAsia="等线" w:ascii="Arial" w:cs="Arial" w:hAnsi="Arial"/>
          <w:sz w:val="22"/>
        </w:rPr>
        <w:t>The front-end environment is configured.Use the npm install command.</w:t>
      </w:r>
    </w:p>
    <w:p>
      <w:pPr>
        <w:numPr>
          <w:numId w:val="196"/>
        </w:numPr>
        <w:spacing w:before="120" w:after="120" w:line="288" w:lineRule="auto"/>
        <w:ind w:left="0"/>
        <w:jc w:val="left"/>
      </w:pPr>
      <w:r>
        <w:rPr>
          <w:rFonts w:eastAsia="等线" w:ascii="Arial" w:cs="Arial" w:hAnsi="Arial"/>
          <w:sz w:val="22"/>
        </w:rPr>
        <w:t>The back-end runtime environment needs to use the corresponding KAN-BackEnd/environment.yml</w:t>
      </w:r>
    </w:p>
    <w:p>
      <w:pPr>
        <w:pStyle w:val="3"/>
        <w:spacing w:before="300" w:after="120" w:line="288" w:lineRule="auto"/>
        <w:ind w:left="0"/>
        <w:jc w:val="left"/>
        <w:outlineLvl w:val="2"/>
      </w:pPr>
      <w:bookmarkStart w:name="heading_21" w:id="21"/>
      <w:r>
        <w:rPr>
          <w:rFonts w:eastAsia="等线" w:ascii="Arial" w:cs="Arial" w:hAnsi="Arial"/>
          <w:b w:val="true"/>
          <w:sz w:val="30"/>
        </w:rPr>
        <w:t>4.3.2 Setup Steps</w:t>
      </w:r>
      <w:bookmarkEnd w:id="21"/>
    </w:p>
    <w:p>
      <w:pPr>
        <w:numPr>
          <w:numId w:val="197"/>
        </w:numPr>
        <w:spacing w:before="120" w:after="120" w:line="288" w:lineRule="auto"/>
        <w:ind w:left="0"/>
        <w:jc w:val="left"/>
      </w:pPr>
      <w:r>
        <w:rPr>
          <w:rFonts w:eastAsia="等线" w:ascii="Arial" w:cs="Arial" w:hAnsi="Arial"/>
          <w:sz w:val="22"/>
        </w:rPr>
        <w:t>Create and activate a virtual environment</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color w:val="646a73"/>
                <w:sz w:val="22"/>
              </w:rPr>
              <w:t>Test</w:t>
              <w:br/>
            </w:r>
            <w:r>
              <w:rPr>
                <w:rFonts w:eastAsia="Consolas" w:ascii="Consolas" w:cs="Consolas" w:hAnsi="Consolas"/>
                <w:sz w:val="22"/>
              </w:rPr>
              <w:t># With conda</w:t>
              <w:br/>
              <w:t>conda env create -f test/environment.yml</w:t>
              <w:br/>
              <w:t>conda activate kan-test-env</w:t>
              <w:br/>
              <w:br/>
              <w:t># Or with pip/venv</w:t>
              <w:br/>
              <w:t>python -m venv venv</w:t>
              <w:br/>
              <w:t>source venv/bin/activate  # On Windows: venv\Scripts\activate</w:t>
              <w:br/>
            </w:r>
            <w:r>
              <w:rPr>
                <w:rFonts w:eastAsia="Consolas" w:ascii="Consolas" w:cs="Consolas" w:hAnsi="Consolas"/>
                <w:sz w:val="22"/>
              </w:rPr>
              <w:t>pip install -r requirements.txt  # Generate from test/environment.yml if needed</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Bash</w:t>
              <w:br w:type="textWrapping"/>
            </w:r>
            <w:r>
              <w:rPr>
                <w:rFonts w:eastAsia="Consolas" w:ascii="Consolas" w:cs="Consolas" w:hAnsi="Consolas"/>
                <w:color w:val="646a73"/>
                <w:sz w:val="22"/>
              </w:rPr>
              <w:t>BackEnd</w:t>
              <w:br/>
            </w:r>
            <w:r>
              <w:rPr>
                <w:rFonts w:eastAsia="Consolas" w:ascii="Consolas" w:cs="Consolas" w:hAnsi="Consolas"/>
                <w:sz w:val="22"/>
              </w:rPr>
              <w:t># With conda</w:t>
              <w:br/>
              <w:t>conda env create -f KAN-BackEnd/environment.yml</w:t>
              <w:br/>
              <w:t>conda activate kan-backend</w:t>
              <w:br/>
              <w:br/>
              <w:t># Or with pip/venv</w:t>
              <w:br/>
              <w:t>python -m venv venv</w:t>
              <w:br/>
              <w:t>source venv/bin/activate  # On Windows: venv\Scripts\activate</w:t>
              <w:br/>
            </w:r>
            <w:r>
              <w:rPr>
                <w:rFonts w:eastAsia="Consolas" w:ascii="Consolas" w:cs="Consolas" w:hAnsi="Consolas"/>
                <w:sz w:val="22"/>
              </w:rPr>
              <w:t>pip install -r requirements.txt  # Generate from KAN-BackEnd/environment.yml if needed</w:t>
            </w:r>
          </w:p>
        </w:tc>
      </w:tr>
    </w:tbl>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280"/>
      </w:tblGrid>
      <w:tr>
        <w:tc>
          <w:tcPr>
            <w:tcW w:w="8280" w:type="dxa"/>
            <w:shd w:color="auto" w:val="clear" w:fill="f5f6f7"/>
            <w:tcMar>
              <w:top w:type="dxa" w:w="60"/>
              <w:left w:type="dxa" w:w="120"/>
              <w:bottom w:type="dxa" w:w="30"/>
              <w:right w:type="dxa" w:w="120"/>
            </w:tcMar>
          </w:tcPr>
          <w:p>
            <w:pPr>
              <w:spacing w:before="120" w:after="120" w:line="288" w:lineRule="auto"/>
              <w:jc w:val="left"/>
            </w:pPr>
            <w:r>
              <w:rPr>
                <w:rFonts w:eastAsia="Consolas" w:ascii="Consolas" w:cs="Consolas" w:hAnsi="Consolas"/>
                <w:color w:val="646a73"/>
                <w:sz w:val="22"/>
              </w:rPr>
              <w:t>Plain Text</w:t>
              <w:br w:type="textWrapping"/>
            </w:r>
            <w:r>
              <w:rPr>
                <w:rFonts w:eastAsia="Consolas" w:ascii="Consolas" w:cs="Consolas" w:hAnsi="Consolas"/>
                <w:color w:val="646a73"/>
                <w:sz w:val="22"/>
              </w:rPr>
              <w:t>FrontEnd</w:t>
              <w:br/>
            </w:r>
            <w:r>
              <w:rPr>
                <w:rFonts w:eastAsia="Consolas" w:ascii="Consolas" w:cs="Consolas" w:hAnsi="Consolas"/>
                <w:sz w:val="22"/>
              </w:rPr>
              <w:t xml:space="preserve">npm install </w:t>
            </w:r>
          </w:p>
        </w:tc>
      </w:tr>
    </w:tbl>
    <w:p>
      <w:pPr>
        <w:numPr>
          <w:numId w:val="198"/>
        </w:numPr>
        <w:spacing w:before="120" w:after="120" w:line="288" w:lineRule="auto"/>
        <w:ind w:left="0"/>
        <w:jc w:val="left"/>
      </w:pPr>
      <w:r>
        <w:rPr>
          <w:rFonts w:eastAsia="等线" w:ascii="Arial" w:cs="Arial" w:hAnsi="Arial"/>
          <w:sz w:val="22"/>
        </w:rPr>
        <w:t>Start all backend services</w:t>
      </w:r>
    </w:p>
    <w:p>
      <w:pPr>
        <w:numPr>
          <w:numId w:val="199"/>
        </w:numPr>
        <w:spacing w:before="120" w:after="120" w:line="288" w:lineRule="auto"/>
        <w:ind w:left="453"/>
        <w:jc w:val="left"/>
      </w:pPr>
      <w:r>
        <w:rPr>
          <w:rFonts w:eastAsia="等线" w:ascii="Arial" w:cs="Arial" w:hAnsi="Arial"/>
          <w:sz w:val="22"/>
        </w:rPr>
        <w:t>Use start_all_services.bat in the root directory to start all microservices at once.</w:t>
      </w:r>
    </w:p>
    <w:p>
      <w:pPr>
        <w:numPr>
          <w:numId w:val="200"/>
        </w:numPr>
        <w:spacing w:before="120" w:after="120" w:line="288" w:lineRule="auto"/>
        <w:ind w:left="453"/>
        <w:jc w:val="left"/>
      </w:pPr>
      <w:r>
        <w:rPr>
          <w:rFonts w:eastAsia="等线" w:ascii="Arial" w:cs="Arial" w:hAnsi="Arial"/>
          <w:sz w:val="22"/>
        </w:rPr>
        <w:t>Or run main.py in each service directory manually (e.g., uvicorn main:app --reload --port xxxx).</w:t>
      </w:r>
    </w:p>
    <w:p>
      <w:pPr>
        <w:numPr>
          <w:numId w:val="201"/>
        </w:numPr>
        <w:spacing w:before="120" w:after="120" w:line="288" w:lineRule="auto"/>
        <w:ind w:left="0"/>
        <w:jc w:val="left"/>
      </w:pPr>
      <w:r>
        <w:rPr>
          <w:rFonts w:eastAsia="等线" w:ascii="Arial" w:cs="Arial" w:hAnsi="Arial"/>
          <w:sz w:val="22"/>
        </w:rPr>
        <w:t>Database and dependent services</w:t>
      </w:r>
    </w:p>
    <w:p>
      <w:pPr>
        <w:numPr>
          <w:numId w:val="202"/>
        </w:numPr>
        <w:spacing w:before="120" w:after="120" w:line="288" w:lineRule="auto"/>
        <w:ind w:left="453"/>
        <w:jc w:val="left"/>
      </w:pPr>
      <w:r>
        <w:rPr>
          <w:rFonts w:eastAsia="等线" w:ascii="Arial" w:cs="Arial" w:hAnsi="Arial"/>
          <w:color w:val="8f959e"/>
          <w:sz w:val="22"/>
        </w:rPr>
        <w:t>Ensure SQLite database is initialized.</w:t>
      </w:r>
    </w:p>
    <w:p>
      <w:pPr>
        <w:numPr>
          <w:numId w:val="203"/>
        </w:numPr>
        <w:spacing w:before="120" w:after="120" w:line="288" w:lineRule="auto"/>
        <w:ind w:left="453"/>
        <w:jc w:val="left"/>
      </w:pPr>
      <w:r>
        <w:rPr>
          <w:rFonts w:eastAsia="等线" w:ascii="Arial" w:cs="Arial" w:hAnsi="Arial"/>
          <w:color w:val="8f959e"/>
          <w:sz w:val="22"/>
        </w:rPr>
        <w:t>Start and configure Redis.</w:t>
      </w:r>
    </w:p>
    <w:p>
      <w:pPr>
        <w:numPr>
          <w:numId w:val="204"/>
        </w:numPr>
        <w:spacing w:before="120" w:after="120" w:line="288" w:lineRule="auto"/>
        <w:ind w:left="0"/>
        <w:jc w:val="left"/>
      </w:pPr>
      <w:r>
        <w:rPr>
          <w:rFonts w:eastAsia="等线" w:ascii="Arial" w:cs="Arial" w:hAnsi="Arial"/>
          <w:sz w:val="22"/>
        </w:rPr>
        <w:t>Ports and network configuration</w:t>
      </w:r>
    </w:p>
    <w:p>
      <w:pPr>
        <w:numPr>
          <w:numId w:val="205"/>
        </w:numPr>
        <w:spacing w:before="120" w:after="120" w:line="288" w:lineRule="auto"/>
        <w:ind w:left="453"/>
        <w:jc w:val="left"/>
      </w:pPr>
      <w:r>
        <w:rPr>
          <w:rFonts w:eastAsia="等线" w:ascii="Arial" w:cs="Arial" w:hAnsi="Arial"/>
          <w:sz w:val="22"/>
        </w:rPr>
        <w:t>Each service listens on a local port (e.g., 8000, 8001, 8002...), configurable via .env or config files.</w:t>
      </w:r>
    </w:p>
    <w:p>
      <w:pPr>
        <w:numPr>
          <w:numId w:val="206"/>
        </w:numPr>
        <w:spacing w:before="120" w:after="120" w:line="288" w:lineRule="auto"/>
        <w:ind w:left="453"/>
        <w:jc w:val="left"/>
      </w:pPr>
      <w:r>
        <w:rPr>
          <w:rFonts w:eastAsia="等线" w:ascii="Arial" w:cs="Arial" w:hAnsi="Arial"/>
          <w:sz w:val="22"/>
        </w:rPr>
        <w:t>Ensure ports are available and services can communicate with each other.</w:t>
      </w:r>
    </w:p>
    <w:p>
      <w:pPr>
        <w:numPr>
          <w:numId w:val="207"/>
        </w:numPr>
        <w:spacing w:before="120" w:after="120" w:line="288" w:lineRule="auto"/>
        <w:ind w:left="0"/>
        <w:jc w:val="left"/>
      </w:pPr>
      <w:r>
        <w:rPr>
          <w:rFonts w:eastAsia="等线" w:ascii="Arial" w:cs="Arial" w:hAnsi="Arial"/>
          <w:sz w:val="22"/>
        </w:rPr>
        <w:t>Start frontend</w:t>
      </w:r>
    </w:p>
    <w:p>
      <w:pPr>
        <w:numPr>
          <w:numId w:val="208"/>
        </w:numPr>
        <w:spacing w:before="120" w:after="120" w:line="288" w:lineRule="auto"/>
        <w:ind w:left="453"/>
        <w:jc w:val="left"/>
      </w:pPr>
      <w:r>
        <w:rPr>
          <w:rFonts w:eastAsia="等线" w:ascii="Arial" w:cs="Arial" w:hAnsi="Arial"/>
          <w:sz w:val="22"/>
        </w:rPr>
        <w:t>Use npm run dev command to start it.</w:t>
      </w:r>
    </w:p>
    <w:p>
      <w:pPr>
        <w:pStyle w:val="2"/>
        <w:spacing w:before="320" w:after="120" w:line="288" w:lineRule="auto"/>
        <w:ind w:left="0"/>
        <w:jc w:val="left"/>
        <w:outlineLvl w:val="1"/>
      </w:pPr>
      <w:bookmarkStart w:name="heading_22" w:id="22"/>
      <w:r>
        <w:rPr>
          <w:rFonts w:eastAsia="等线" w:ascii="Arial" w:cs="Arial" w:hAnsi="Arial"/>
          <w:b w:val="true"/>
          <w:sz w:val="32"/>
        </w:rPr>
        <w:t>4.4 Tools and Platforms Used</w:t>
      </w:r>
      <w:bookmarkEnd w:id="22"/>
    </w:p>
    <w:p>
      <w:pPr>
        <w:pStyle w:val="3"/>
        <w:spacing w:before="300" w:after="120" w:line="288" w:lineRule="auto"/>
        <w:ind w:left="0"/>
        <w:jc w:val="left"/>
        <w:outlineLvl w:val="2"/>
      </w:pPr>
      <w:bookmarkStart w:name="heading_23" w:id="23"/>
      <w:r>
        <w:rPr>
          <w:rFonts w:eastAsia="等线" w:ascii="Arial" w:cs="Arial" w:hAnsi="Arial"/>
          <w:b w:val="true"/>
          <w:sz w:val="30"/>
        </w:rPr>
        <w:t>4.4.1 Pytest</w:t>
      </w:r>
      <w:bookmarkEnd w:id="23"/>
    </w:p>
    <w:p>
      <w:pPr>
        <w:spacing w:before="120" w:after="120" w:line="288" w:lineRule="auto"/>
        <w:ind w:left="0" w:firstLine="420"/>
        <w:jc w:val="left"/>
      </w:pPr>
      <w:r>
        <w:rPr>
          <w:rFonts w:eastAsia="等线" w:ascii="Arial" w:cs="Arial" w:hAnsi="Arial"/>
          <w:b w:val="true"/>
          <w:sz w:val="22"/>
        </w:rPr>
        <w:t xml:space="preserve">Pytest </w:t>
      </w:r>
      <w:r>
        <w:rPr>
          <w:rFonts w:eastAsia="等线" w:ascii="Arial" w:cs="Arial" w:hAnsi="Arial"/>
          <w:sz w:val="22"/>
        </w:rPr>
        <w:t>is a popular testing framework for Python that is widely used for unit testing, functional testing, and API testing. It provides a simple yet powerful way to write test cases with minimal boilerplate code and supports various plugins for extended functionality.</w:t>
      </w:r>
    </w:p>
    <w:p>
      <w:pPr>
        <w:spacing w:before="120" w:after="120" w:line="288" w:lineRule="auto"/>
        <w:ind w:left="0" w:firstLine="420"/>
        <w:jc w:val="left"/>
      </w:pPr>
      <w:r>
        <w:rPr>
          <w:rFonts w:eastAsia="等线" w:ascii="Arial" w:cs="Arial" w:hAnsi="Arial"/>
          <w:sz w:val="22"/>
        </w:rPr>
        <w:t>We choose Pytest for testing because:</w:t>
      </w:r>
    </w:p>
    <w:p>
      <w:pPr>
        <w:numPr>
          <w:numId w:val="209"/>
        </w:numPr>
        <w:spacing w:before="120" w:after="120" w:line="288" w:lineRule="auto"/>
        <w:ind w:left="0"/>
        <w:jc w:val="left"/>
      </w:pPr>
      <w:r>
        <w:rPr>
          <w:rFonts w:eastAsia="等线" w:ascii="Arial" w:cs="Arial" w:hAnsi="Arial"/>
          <w:sz w:val="22"/>
        </w:rPr>
        <w:t>Pytest has a simple syntax and built-in assertion mechanisms, making it easy to write and maintain test cases;</w:t>
      </w:r>
    </w:p>
    <w:p>
      <w:pPr>
        <w:numPr>
          <w:numId w:val="210"/>
        </w:numPr>
        <w:spacing w:before="120" w:after="120" w:line="288" w:lineRule="auto"/>
        <w:ind w:left="0"/>
        <w:jc w:val="left"/>
      </w:pPr>
      <w:r>
        <w:rPr>
          <w:rFonts w:eastAsia="等线" w:ascii="Arial" w:cs="Arial" w:hAnsi="Arial"/>
          <w:sz w:val="22"/>
        </w:rPr>
        <w:t>It supports fixtures and parameterized testing, allowing efficient test setup and execution;</w:t>
      </w:r>
    </w:p>
    <w:p>
      <w:pPr>
        <w:numPr>
          <w:numId w:val="211"/>
        </w:numPr>
        <w:spacing w:before="120" w:after="120" w:line="288" w:lineRule="auto"/>
        <w:ind w:left="0"/>
        <w:jc w:val="left"/>
      </w:pPr>
      <w:r>
        <w:rPr>
          <w:rFonts w:eastAsia="等线" w:ascii="Arial" w:cs="Arial" w:hAnsi="Arial"/>
          <w:sz w:val="22"/>
        </w:rPr>
        <w:t>It integrates well with other testing tools and CI/CD pipelines, enabling automated testing workflows;</w:t>
      </w:r>
    </w:p>
    <w:p>
      <w:pPr>
        <w:numPr>
          <w:numId w:val="212"/>
        </w:numPr>
        <w:spacing w:before="120" w:after="120" w:line="288" w:lineRule="auto"/>
        <w:ind w:left="0"/>
        <w:jc w:val="left"/>
      </w:pPr>
      <w:r>
        <w:rPr>
          <w:rFonts w:eastAsia="等线" w:ascii="Arial" w:cs="Arial" w:hAnsi="Arial"/>
          <w:sz w:val="22"/>
        </w:rPr>
        <w:t>Pytest has an active community and extensive documentation, providing valuable resources for troubleshooting and best practices.</w:t>
      </w:r>
    </w:p>
    <w:p>
      <w:pPr>
        <w:pStyle w:val="3"/>
        <w:spacing w:before="300" w:after="120" w:line="288" w:lineRule="auto"/>
        <w:ind w:left="0"/>
        <w:jc w:val="left"/>
        <w:outlineLvl w:val="2"/>
      </w:pPr>
      <w:bookmarkStart w:name="heading_24" w:id="24"/>
      <w:r>
        <w:rPr>
          <w:rFonts w:eastAsia="等线" w:ascii="Arial" w:cs="Arial" w:hAnsi="Arial"/>
          <w:b w:val="true"/>
          <w:sz w:val="30"/>
        </w:rPr>
        <w:t>4.4.2 Mock</w:t>
      </w:r>
      <w:bookmarkEnd w:id="24"/>
    </w:p>
    <w:p>
      <w:pPr>
        <w:spacing w:before="120" w:after="120" w:line="288" w:lineRule="auto"/>
        <w:ind w:left="0" w:firstLine="420"/>
        <w:jc w:val="left"/>
      </w:pPr>
      <w:r>
        <w:rPr>
          <w:rFonts w:eastAsia="等线" w:ascii="Arial" w:cs="Arial" w:hAnsi="Arial"/>
          <w:b w:val="true"/>
          <w:sz w:val="22"/>
        </w:rPr>
        <w:t xml:space="preserve">Mock </w:t>
      </w:r>
      <w:r>
        <w:rPr>
          <w:rFonts w:eastAsia="等线" w:ascii="Arial" w:cs="Arial" w:hAnsi="Arial"/>
          <w:sz w:val="22"/>
        </w:rPr>
        <w:t xml:space="preserve">is a powerful testing technique used to simulate dependencies and isolate components during unit testing. In Python, the </w:t>
      </w:r>
      <w:r>
        <w:rPr>
          <w:rFonts w:eastAsia="Consolas" w:ascii="Consolas" w:cs="Consolas" w:hAnsi="Consolas"/>
          <w:sz w:val="22"/>
          <w:shd w:fill="EFF0F1"/>
        </w:rPr>
        <w:t>unittest.mock</w:t>
      </w:r>
      <w:r>
        <w:rPr>
          <w:rFonts w:eastAsia="等线" w:ascii="Arial" w:cs="Arial" w:hAnsi="Arial"/>
          <w:sz w:val="22"/>
        </w:rPr>
        <w:t xml:space="preserve"> module provides built-in support for creating mock objects, allowing developers to replace real implementations with controlled test doubles.</w:t>
      </w:r>
    </w:p>
    <w:p>
      <w:pPr>
        <w:spacing w:before="120" w:after="120" w:line="288" w:lineRule="auto"/>
        <w:ind w:left="0" w:firstLine="420"/>
        <w:jc w:val="left"/>
      </w:pPr>
      <w:r>
        <w:rPr>
          <w:rFonts w:eastAsia="等线" w:ascii="Arial" w:cs="Arial" w:hAnsi="Arial"/>
          <w:sz w:val="22"/>
        </w:rPr>
        <w:t>We choose Mock for testing because:</w:t>
      </w:r>
    </w:p>
    <w:p>
      <w:pPr>
        <w:numPr>
          <w:numId w:val="213"/>
        </w:numPr>
        <w:spacing w:before="120" w:after="120" w:line="288" w:lineRule="auto"/>
        <w:ind w:left="0"/>
        <w:jc w:val="left"/>
      </w:pPr>
      <w:r>
        <w:rPr>
          <w:rFonts w:eastAsia="等线" w:ascii="Arial" w:cs="Arial" w:hAnsi="Arial"/>
          <w:sz w:val="22"/>
        </w:rPr>
        <w:t>Mock helps isolate individual components by simulating external dependencies, ensuring tests focus on specific functionality;</w:t>
      </w:r>
    </w:p>
    <w:p>
      <w:pPr>
        <w:numPr>
          <w:numId w:val="214"/>
        </w:numPr>
        <w:spacing w:before="120" w:after="120" w:line="288" w:lineRule="auto"/>
        <w:ind w:left="0"/>
        <w:jc w:val="left"/>
      </w:pPr>
      <w:r>
        <w:rPr>
          <w:rFonts w:eastAsia="等线" w:ascii="Arial" w:cs="Arial" w:hAnsi="Arial"/>
          <w:sz w:val="22"/>
        </w:rPr>
        <w:t>It allows developers to define expected behaviors and return values, making it easier to test edge cases and error handling;</w:t>
      </w:r>
    </w:p>
    <w:p>
      <w:pPr>
        <w:numPr>
          <w:numId w:val="215"/>
        </w:numPr>
        <w:spacing w:before="120" w:after="120" w:line="288" w:lineRule="auto"/>
        <w:ind w:left="0"/>
        <w:jc w:val="left"/>
      </w:pPr>
      <w:r>
        <w:rPr>
          <w:rFonts w:eastAsia="等线" w:ascii="Arial" w:cs="Arial" w:hAnsi="Arial"/>
          <w:sz w:val="22"/>
        </w:rPr>
        <w:t>Mock reduces reliance on actual databases, APIs, or third-party services, improving test efficiency and reliability;</w:t>
      </w:r>
    </w:p>
    <w:p>
      <w:pPr>
        <w:numPr>
          <w:numId w:val="216"/>
        </w:numPr>
        <w:spacing w:before="120" w:after="120" w:line="288" w:lineRule="auto"/>
        <w:ind w:left="0"/>
        <w:jc w:val="left"/>
      </w:pPr>
      <w:r>
        <w:rPr>
          <w:rFonts w:eastAsia="等线" w:ascii="Arial" w:cs="Arial" w:hAnsi="Arial"/>
          <w:sz w:val="22"/>
        </w:rPr>
        <w:t>It integrates seamlessly with Pytest and other testing frameworks, supporting flexible and scalable test automation.</w:t>
      </w:r>
    </w:p>
    <w:p>
      <w:pPr>
        <w:pStyle w:val="3"/>
        <w:spacing w:before="300" w:after="120" w:line="288" w:lineRule="auto"/>
        <w:ind w:left="0"/>
        <w:jc w:val="left"/>
        <w:outlineLvl w:val="2"/>
      </w:pPr>
      <w:bookmarkStart w:name="heading_25" w:id="25"/>
      <w:r>
        <w:rPr>
          <w:rFonts w:eastAsia="等线" w:ascii="Arial" w:cs="Arial" w:hAnsi="Arial"/>
          <w:b w:val="true"/>
          <w:sz w:val="30"/>
        </w:rPr>
        <w:t>4.4.3 Postman</w:t>
      </w:r>
      <w:bookmarkEnd w:id="25"/>
    </w:p>
    <w:p>
      <w:pPr>
        <w:spacing w:before="120" w:after="120" w:line="288" w:lineRule="auto"/>
        <w:ind w:left="0" w:firstLine="420"/>
        <w:jc w:val="left"/>
      </w:pPr>
      <w:r>
        <w:rPr>
          <w:rFonts w:eastAsia="等线" w:ascii="Arial" w:cs="Arial" w:hAnsi="Arial"/>
          <w:b w:val="true"/>
          <w:sz w:val="22"/>
        </w:rPr>
        <w:t xml:space="preserve">Postman </w:t>
      </w:r>
      <w:r>
        <w:rPr>
          <w:rFonts w:eastAsia="等线" w:ascii="Arial" w:cs="Arial" w:hAnsi="Arial"/>
          <w:sz w:val="22"/>
        </w:rPr>
        <w:t>is a widely used API testing tool that provides a user-friendly interface for designing, testing, and automating API requests. It supports REST, SOAP, and GraphQL APIs and allows users to create collections of requests for structured testing.</w:t>
      </w:r>
    </w:p>
    <w:p>
      <w:pPr>
        <w:spacing w:before="120" w:after="120" w:line="288" w:lineRule="auto"/>
        <w:ind w:left="0" w:firstLine="420"/>
        <w:jc w:val="left"/>
      </w:pPr>
      <w:r>
        <w:rPr>
          <w:rFonts w:eastAsia="等线" w:ascii="Arial" w:cs="Arial" w:hAnsi="Arial"/>
          <w:sz w:val="22"/>
        </w:rPr>
        <w:t>We choose Postman for API testing because:</w:t>
      </w:r>
    </w:p>
    <w:p>
      <w:pPr>
        <w:numPr>
          <w:numId w:val="217"/>
        </w:numPr>
        <w:spacing w:before="120" w:after="120" w:line="288" w:lineRule="auto"/>
        <w:ind w:left="0"/>
        <w:jc w:val="left"/>
      </w:pPr>
      <w:r>
        <w:rPr>
          <w:rFonts w:eastAsia="等线" w:ascii="Arial" w:cs="Arial" w:hAnsi="Arial"/>
          <w:sz w:val="22"/>
        </w:rPr>
        <w:t>Postman provides an intuitive interface for sending API requests, inspecting responses, and debugging issues efficiently;</w:t>
      </w:r>
    </w:p>
    <w:p>
      <w:pPr>
        <w:numPr>
          <w:numId w:val="218"/>
        </w:numPr>
        <w:spacing w:before="120" w:after="120" w:line="288" w:lineRule="auto"/>
        <w:ind w:left="0"/>
        <w:jc w:val="left"/>
      </w:pPr>
      <w:r>
        <w:rPr>
          <w:rFonts w:eastAsia="等线" w:ascii="Arial" w:cs="Arial" w:hAnsi="Arial"/>
          <w:sz w:val="22"/>
        </w:rPr>
        <w:t>It supports automated testing through scripts and collections, enabling regression testing and continuous integration;</w:t>
      </w:r>
    </w:p>
    <w:p>
      <w:pPr>
        <w:numPr>
          <w:numId w:val="219"/>
        </w:numPr>
        <w:spacing w:before="120" w:after="120" w:line="288" w:lineRule="auto"/>
        <w:ind w:left="0"/>
        <w:jc w:val="left"/>
      </w:pPr>
      <w:r>
        <w:rPr>
          <w:rFonts w:eastAsia="等线" w:ascii="Arial" w:cs="Arial" w:hAnsi="Arial"/>
          <w:sz w:val="22"/>
        </w:rPr>
        <w:t>Postman allows environment management, making it easy to test APIs across different configurations;</w:t>
      </w:r>
    </w:p>
    <w:p>
      <w:pPr>
        <w:numPr>
          <w:numId w:val="220"/>
        </w:numPr>
        <w:spacing w:before="120" w:after="120" w:line="288" w:lineRule="auto"/>
        <w:ind w:left="0"/>
        <w:jc w:val="left"/>
      </w:pPr>
      <w:r>
        <w:rPr>
          <w:rFonts w:eastAsia="等线" w:ascii="Arial" w:cs="Arial" w:hAnsi="Arial"/>
          <w:sz w:val="22"/>
        </w:rPr>
        <w:t>It offers built-in reporting and monitoring features, helping teams track API performance and reliability.</w:t>
      </w:r>
    </w:p>
    <w:p>
      <w:pPr>
        <w:pStyle w:val="3"/>
        <w:spacing w:before="300" w:after="120" w:line="288" w:lineRule="auto"/>
        <w:ind w:left="0"/>
        <w:jc w:val="left"/>
        <w:outlineLvl w:val="2"/>
      </w:pPr>
      <w:bookmarkStart w:name="heading_26" w:id="26"/>
      <w:r>
        <w:rPr>
          <w:rFonts w:eastAsia="等线" w:ascii="Arial" w:cs="Arial" w:hAnsi="Arial"/>
          <w:b w:val="true"/>
          <w:sz w:val="30"/>
        </w:rPr>
        <w:t>4.4.4 Selenium</w:t>
      </w:r>
      <w:bookmarkEnd w:id="26"/>
    </w:p>
    <w:p>
      <w:pPr>
        <w:spacing w:before="120" w:after="120" w:line="288" w:lineRule="auto"/>
        <w:ind w:left="0" w:firstLine="420"/>
        <w:jc w:val="left"/>
      </w:pPr>
      <w:r>
        <w:rPr>
          <w:rFonts w:eastAsia="等线" w:ascii="Arial" w:cs="Arial" w:hAnsi="Arial"/>
          <w:b w:val="true"/>
          <w:sz w:val="22"/>
        </w:rPr>
        <w:t>Selenium</w:t>
      </w:r>
      <w:r>
        <w:rPr>
          <w:rFonts w:eastAsia="等线" w:ascii="Arial" w:cs="Arial" w:hAnsi="Arial"/>
          <w:sz w:val="22"/>
        </w:rPr>
        <w:t xml:space="preserve"> is a widely used automation testing framework mainly for UI automation testing of web applications. It supports multiple browsers (such as Chrome and IE) and multiple programming languages (such as Java, Python, and C#), and it can simulate real user actions in the browser, such as clicking, typing, and scrolling.</w:t>
      </w:r>
    </w:p>
    <w:p>
      <w:pPr>
        <w:spacing w:before="120" w:after="120" w:line="288" w:lineRule="auto"/>
        <w:ind w:left="453"/>
        <w:jc w:val="left"/>
      </w:pPr>
      <w:r>
        <w:rPr>
          <w:rFonts w:eastAsia="等线" w:ascii="Arial" w:cs="Arial" w:hAnsi="Arial"/>
          <w:sz w:val="22"/>
        </w:rPr>
        <w:t xml:space="preserve"> We choose Selenium to do front-end UI testing because:</w:t>
      </w:r>
    </w:p>
    <w:p>
      <w:pPr>
        <w:numPr>
          <w:numId w:val="221"/>
        </w:numPr>
        <w:spacing w:before="120" w:after="120" w:line="288" w:lineRule="auto"/>
        <w:ind w:left="0"/>
        <w:jc w:val="left"/>
      </w:pPr>
      <w:r>
        <w:rPr>
          <w:rFonts w:eastAsia="等线" w:ascii="Arial" w:cs="Arial" w:hAnsi="Arial"/>
          <w:sz w:val="22"/>
        </w:rPr>
        <w:t>Selenium can effectively simulate user operations, helping to verify the interaction flow and visual feedback of the front-end interface;</w:t>
      </w:r>
    </w:p>
    <w:p>
      <w:pPr>
        <w:numPr>
          <w:numId w:val="222"/>
        </w:numPr>
        <w:spacing w:before="120" w:after="120" w:line="288" w:lineRule="auto"/>
        <w:ind w:left="0"/>
        <w:jc w:val="left"/>
      </w:pPr>
      <w:r>
        <w:rPr>
          <w:rFonts w:eastAsia="等线" w:ascii="Arial" w:cs="Arial" w:hAnsi="Arial"/>
          <w:sz w:val="22"/>
        </w:rPr>
        <w:t>It supports automated regression testing, which is suitable for frequently updated front-end modules;</w:t>
      </w:r>
    </w:p>
    <w:p>
      <w:pPr>
        <w:numPr>
          <w:numId w:val="223"/>
        </w:numPr>
        <w:spacing w:before="120" w:after="120" w:line="288" w:lineRule="auto"/>
        <w:ind w:left="0"/>
        <w:jc w:val="left"/>
      </w:pPr>
      <w:r>
        <w:rPr>
          <w:rFonts w:eastAsia="等线" w:ascii="Arial" w:cs="Arial" w:hAnsi="Arial"/>
          <w:sz w:val="22"/>
        </w:rPr>
        <w:t>It is mature, with an active community and abundant testing scripts and development experience to reference.</w:t>
      </w:r>
    </w:p>
    <w:p>
      <w:pPr>
        <w:pStyle w:val="3"/>
        <w:spacing w:before="300" w:after="120" w:line="288" w:lineRule="auto"/>
        <w:ind w:left="0"/>
        <w:jc w:val="left"/>
        <w:outlineLvl w:val="2"/>
      </w:pPr>
      <w:bookmarkStart w:name="heading_27" w:id="27"/>
      <w:r>
        <w:rPr>
          <w:rFonts w:eastAsia="等线" w:ascii="Arial" w:cs="Arial" w:hAnsi="Arial"/>
          <w:b w:val="true"/>
          <w:sz w:val="30"/>
        </w:rPr>
        <w:t>4.4.5 JMeter</w:t>
      </w:r>
      <w:bookmarkEnd w:id="27"/>
    </w:p>
    <w:p>
      <w:pPr>
        <w:spacing w:before="120" w:after="120" w:line="288" w:lineRule="auto"/>
        <w:ind w:left="0" w:firstLine="420"/>
        <w:jc w:val="left"/>
      </w:pPr>
      <w:r>
        <w:rPr>
          <w:rFonts w:eastAsia="等线" w:ascii="Arial" w:cs="Arial" w:hAnsi="Arial"/>
          <w:b w:val="true"/>
          <w:sz w:val="22"/>
        </w:rPr>
        <w:t>JMeter</w:t>
      </w:r>
      <w:r>
        <w:rPr>
          <w:rFonts w:eastAsia="等线" w:ascii="Arial" w:cs="Arial" w:hAnsi="Arial"/>
          <w:sz w:val="22"/>
        </w:rPr>
        <w:t xml:space="preserve"> is a performance testing tool developed by Apache based on Java. It was initially used for load testing of web applications and later extended to support multiple types of testing. It can be used to test both static and dynamic resources.</w:t>
      </w:r>
    </w:p>
    <w:p>
      <w:pPr>
        <w:spacing w:before="120" w:after="120" w:line="288" w:lineRule="auto"/>
        <w:ind w:left="453"/>
        <w:jc w:val="left"/>
      </w:pPr>
      <w:r>
        <w:rPr>
          <w:rFonts w:eastAsia="等线" w:ascii="Arial" w:cs="Arial" w:hAnsi="Arial"/>
          <w:sz w:val="22"/>
        </w:rPr>
        <w:t xml:space="preserve"> We choose JMeter to do performance testing because:</w:t>
      </w:r>
    </w:p>
    <w:p>
      <w:pPr>
        <w:numPr>
          <w:numId w:val="224"/>
        </w:numPr>
        <w:spacing w:before="120" w:after="120" w:line="288" w:lineRule="auto"/>
        <w:ind w:left="0"/>
        <w:jc w:val="left"/>
      </w:pPr>
      <w:r>
        <w:rPr>
          <w:rFonts w:eastAsia="等线" w:ascii="Arial" w:cs="Arial" w:hAnsi="Arial"/>
          <w:sz w:val="22"/>
        </w:rPr>
        <w:t>JMeter supports performance testing for HTTP, FTP, and JDBC resources, which is suitable for the multi-layer architecture of our system;</w:t>
      </w:r>
    </w:p>
    <w:p>
      <w:pPr>
        <w:numPr>
          <w:numId w:val="225"/>
        </w:numPr>
        <w:spacing w:before="120" w:after="120" w:line="288" w:lineRule="auto"/>
        <w:ind w:left="0"/>
        <w:jc w:val="left"/>
      </w:pPr>
      <w:r>
        <w:rPr>
          <w:rFonts w:eastAsia="等线" w:ascii="Arial" w:cs="Arial" w:hAnsi="Arial"/>
          <w:sz w:val="22"/>
        </w:rPr>
        <w:t>It supports result caching and offline analysis, facilitating test result replay and performance bottleneck analysis.</w:t>
      </w:r>
    </w:p>
    <w:p>
      <w:pPr>
        <w:pStyle w:val="3"/>
        <w:spacing w:before="300" w:after="120" w:line="288" w:lineRule="auto"/>
        <w:ind w:left="0"/>
        <w:jc w:val="left"/>
        <w:outlineLvl w:val="2"/>
      </w:pPr>
      <w:bookmarkStart w:name="heading_28" w:id="28"/>
      <w:r>
        <w:rPr>
          <w:rFonts w:eastAsia="等线" w:ascii="Arial" w:cs="Arial" w:hAnsi="Arial"/>
          <w:b w:val="true"/>
          <w:sz w:val="30"/>
        </w:rPr>
        <w:t xml:space="preserve">4.4.6 Acunetix </w:t>
      </w:r>
      <w:bookmarkEnd w:id="28"/>
    </w:p>
    <w:p>
      <w:pPr>
        <w:spacing w:before="120" w:after="120" w:line="288" w:lineRule="auto"/>
        <w:ind w:left="0" w:firstLine="420"/>
        <w:jc w:val="left"/>
      </w:pPr>
      <w:r>
        <w:rPr>
          <w:rFonts w:eastAsia="等线" w:ascii="Arial" w:cs="Arial" w:hAnsi="Arial"/>
          <w:b w:val="true"/>
          <w:sz w:val="22"/>
        </w:rPr>
        <w:t>Acunetix</w:t>
      </w:r>
      <w:r>
        <w:rPr>
          <w:rFonts w:eastAsia="等线" w:ascii="Arial" w:cs="Arial" w:hAnsi="Arial"/>
          <w:sz w:val="22"/>
        </w:rPr>
        <w:t xml:space="preserve"> is a professional online automated security testing tool that integrates a powerful vulnerability scanner capable of detecting and reporting over 50,000 known network vulnerabilities and configuration issues. It is suitable for security evaluation of web applications and network services.</w:t>
      </w:r>
    </w:p>
    <w:p>
      <w:pPr>
        <w:spacing w:before="120" w:after="120" w:line="288" w:lineRule="auto"/>
        <w:ind w:left="453"/>
        <w:jc w:val="left"/>
      </w:pPr>
      <w:r>
        <w:rPr>
          <w:rFonts w:eastAsia="等线" w:ascii="Arial" w:cs="Arial" w:hAnsi="Arial"/>
          <w:sz w:val="22"/>
        </w:rPr>
        <w:t xml:space="preserve"> We choose Acunetix to do security testing because:</w:t>
      </w:r>
    </w:p>
    <w:p>
      <w:pPr>
        <w:numPr>
          <w:numId w:val="226"/>
        </w:numPr>
        <w:spacing w:before="120" w:after="120" w:line="288" w:lineRule="auto"/>
        <w:ind w:left="0"/>
        <w:jc w:val="left"/>
      </w:pPr>
      <w:r>
        <w:rPr>
          <w:rFonts w:eastAsia="等线" w:ascii="Arial" w:cs="Arial" w:hAnsi="Arial"/>
          <w:sz w:val="22"/>
        </w:rPr>
        <w:t>Acunetix can detect open ports, running services, and device vulnerabilities, providing a comprehensive assessment of the system’s network security risks. It supports security checks for routers, firewalls, load balancers, and other infrastructure devices;</w:t>
      </w:r>
    </w:p>
    <w:p>
      <w:pPr>
        <w:numPr>
          <w:numId w:val="227"/>
        </w:numPr>
        <w:spacing w:before="120" w:after="120" w:line="288" w:lineRule="auto"/>
        <w:ind w:left="0"/>
        <w:jc w:val="left"/>
      </w:pPr>
      <w:r>
        <w:rPr>
          <w:rFonts w:eastAsia="等线" w:ascii="Arial" w:cs="Arial" w:hAnsi="Arial"/>
          <w:sz w:val="22"/>
        </w:rPr>
        <w:t>It can test for weak passwords, DNS zone transfers, misconfigured proxy servers, weak SNMP community strings, and TLS/SSL cipher strength;</w:t>
      </w:r>
    </w:p>
    <w:p>
      <w:pPr>
        <w:numPr>
          <w:numId w:val="228"/>
        </w:numPr>
        <w:spacing w:before="120" w:after="120" w:line="288" w:lineRule="auto"/>
        <w:ind w:left="0"/>
        <w:jc w:val="left"/>
      </w:pPr>
      <w:r>
        <w:rPr>
          <w:rFonts w:eastAsia="等线" w:ascii="Arial" w:cs="Arial" w:hAnsi="Arial"/>
          <w:sz w:val="22"/>
        </w:rPr>
        <w:t>The interface is intuitive and reports are detailed, making it easier for the team to understand and fix security issues.</w:t>
      </w:r>
    </w:p>
    <w:p>
      <w:pPr>
        <w:pStyle w:val="2"/>
        <w:spacing w:before="320" w:after="120" w:line="288" w:lineRule="auto"/>
        <w:ind w:left="0"/>
        <w:jc w:val="left"/>
        <w:outlineLvl w:val="1"/>
      </w:pPr>
      <w:bookmarkStart w:name="heading_29" w:id="29"/>
      <w:r>
        <w:rPr>
          <w:rFonts w:eastAsia="等线" w:ascii="Arial" w:cs="Arial" w:hAnsi="Arial"/>
          <w:b w:val="true"/>
          <w:sz w:val="32"/>
        </w:rPr>
        <w:t>4.5 Entry and Exit Criteria</w:t>
      </w:r>
      <w:bookmarkEnd w:id="29"/>
    </w:p>
    <w:p>
      <w:pPr>
        <w:pStyle w:val="3"/>
        <w:spacing w:before="300" w:after="120" w:line="288" w:lineRule="auto"/>
        <w:ind w:left="0"/>
        <w:jc w:val="left"/>
        <w:outlineLvl w:val="2"/>
      </w:pPr>
      <w:bookmarkStart w:name="heading_30" w:id="30"/>
      <w:r>
        <w:rPr>
          <w:rFonts w:eastAsia="等线" w:ascii="Arial" w:cs="Arial" w:hAnsi="Arial"/>
          <w:b w:val="true"/>
          <w:sz w:val="30"/>
        </w:rPr>
        <w:t>4.5.1 Entry Criteria</w:t>
      </w:r>
      <w:bookmarkEnd w:id="30"/>
    </w:p>
    <w:p>
      <w:pPr>
        <w:spacing w:before="120" w:after="120" w:line="288" w:lineRule="auto"/>
        <w:ind w:left="0"/>
        <w:jc w:val="left"/>
      </w:pPr>
      <w:r>
        <w:rPr>
          <w:rFonts w:eastAsia="等线" w:ascii="Arial" w:cs="Arial" w:hAnsi="Arial"/>
          <w:sz w:val="22"/>
        </w:rPr>
        <w:t>The following conditions must be met before testing can begin:</w:t>
      </w:r>
    </w:p>
    <w:p>
      <w:pPr>
        <w:numPr>
          <w:numId w:val="229"/>
        </w:numPr>
        <w:spacing w:before="120" w:after="120" w:line="288" w:lineRule="auto"/>
        <w:ind w:left="0"/>
        <w:jc w:val="left"/>
      </w:pPr>
      <w:r>
        <w:rPr>
          <w:rFonts w:eastAsia="等线" w:ascii="Arial" w:cs="Arial" w:hAnsi="Arial"/>
          <w:sz w:val="22"/>
        </w:rPr>
        <w:t>Requirements are Complete and Approved</w:t>
      </w:r>
    </w:p>
    <w:p>
      <w:pPr>
        <w:numPr>
          <w:numId w:val="230"/>
        </w:numPr>
        <w:spacing w:before="120" w:after="120" w:line="288" w:lineRule="auto"/>
        <w:ind w:left="453"/>
        <w:jc w:val="left"/>
      </w:pPr>
      <w:r>
        <w:rPr>
          <w:rFonts w:eastAsia="等线" w:ascii="Arial" w:cs="Arial" w:hAnsi="Arial"/>
          <w:sz w:val="22"/>
        </w:rPr>
        <w:t>All business and technical requirements are clearly defined, reviewed, and approved by stakeholders.</w:t>
      </w:r>
    </w:p>
    <w:p>
      <w:pPr>
        <w:numPr>
          <w:numId w:val="231"/>
        </w:numPr>
        <w:spacing w:before="120" w:after="120" w:line="288" w:lineRule="auto"/>
        <w:ind w:left="0"/>
        <w:jc w:val="left"/>
      </w:pPr>
      <w:r>
        <w:rPr>
          <w:rFonts w:eastAsia="等线" w:ascii="Arial" w:cs="Arial" w:hAnsi="Arial"/>
          <w:sz w:val="22"/>
        </w:rPr>
        <w:t>Test Environment is Ready</w:t>
      </w:r>
    </w:p>
    <w:p>
      <w:pPr>
        <w:numPr>
          <w:numId w:val="232"/>
        </w:numPr>
        <w:spacing w:before="120" w:after="120" w:line="288" w:lineRule="auto"/>
        <w:ind w:left="453"/>
        <w:jc w:val="left"/>
      </w:pPr>
      <w:r>
        <w:rPr>
          <w:rFonts w:eastAsia="等线" w:ascii="Arial" w:cs="Arial" w:hAnsi="Arial"/>
          <w:sz w:val="22"/>
        </w:rPr>
        <w:t>The test environment (including hardware, software, network, and data) is set up and validated to be consistent with the target environment.</w:t>
      </w:r>
    </w:p>
    <w:p>
      <w:pPr>
        <w:numPr>
          <w:numId w:val="233"/>
        </w:numPr>
        <w:spacing w:before="120" w:after="120" w:line="288" w:lineRule="auto"/>
        <w:ind w:left="0"/>
        <w:jc w:val="left"/>
      </w:pPr>
      <w:r>
        <w:rPr>
          <w:rFonts w:eastAsia="等线" w:ascii="Arial" w:cs="Arial" w:hAnsi="Arial"/>
          <w:sz w:val="22"/>
        </w:rPr>
        <w:t>Test Data is Prepared</w:t>
      </w:r>
    </w:p>
    <w:p>
      <w:pPr>
        <w:numPr>
          <w:numId w:val="234"/>
        </w:numPr>
        <w:spacing w:before="120" w:after="120" w:line="288" w:lineRule="auto"/>
        <w:ind w:left="453"/>
        <w:jc w:val="left"/>
      </w:pPr>
      <w:r>
        <w:rPr>
          <w:rFonts w:eastAsia="等线" w:ascii="Arial" w:cs="Arial" w:hAnsi="Arial"/>
          <w:sz w:val="22"/>
        </w:rPr>
        <w:t>All necessary test data (including normal, boundary, and abnormal cases) is available and validated.</w:t>
      </w:r>
    </w:p>
    <w:p>
      <w:pPr>
        <w:numPr>
          <w:numId w:val="235"/>
        </w:numPr>
        <w:spacing w:before="120" w:after="120" w:line="288" w:lineRule="auto"/>
        <w:ind w:left="0"/>
        <w:jc w:val="left"/>
      </w:pPr>
      <w:r>
        <w:rPr>
          <w:rFonts w:eastAsia="等线" w:ascii="Arial" w:cs="Arial" w:hAnsi="Arial"/>
          <w:sz w:val="22"/>
        </w:rPr>
        <w:t>Test Plan and Test Cases are Reviewed</w:t>
      </w:r>
    </w:p>
    <w:p>
      <w:pPr>
        <w:numPr>
          <w:numId w:val="236"/>
        </w:numPr>
        <w:spacing w:before="120" w:after="120" w:line="288" w:lineRule="auto"/>
        <w:ind w:left="453"/>
        <w:jc w:val="left"/>
      </w:pPr>
      <w:r>
        <w:rPr>
          <w:rFonts w:eastAsia="等线" w:ascii="Arial" w:cs="Arial" w:hAnsi="Arial"/>
          <w:sz w:val="22"/>
        </w:rPr>
        <w:t>The test plan and all test cases/scripts have been reviewed and approved by the test lead and relevant stakeholders.</w:t>
      </w:r>
    </w:p>
    <w:p>
      <w:pPr>
        <w:numPr>
          <w:numId w:val="237"/>
        </w:numPr>
        <w:spacing w:before="120" w:after="120" w:line="288" w:lineRule="auto"/>
        <w:ind w:left="0"/>
        <w:jc w:val="left"/>
      </w:pPr>
      <w:r>
        <w:rPr>
          <w:rFonts w:eastAsia="等线" w:ascii="Arial" w:cs="Arial" w:hAnsi="Arial"/>
          <w:sz w:val="22"/>
        </w:rPr>
        <w:t>Development is Complete and Code is Frozen</w:t>
      </w:r>
    </w:p>
    <w:p>
      <w:pPr>
        <w:numPr>
          <w:numId w:val="238"/>
        </w:numPr>
        <w:spacing w:before="120" w:after="120" w:line="288" w:lineRule="auto"/>
        <w:ind w:left="453"/>
        <w:jc w:val="left"/>
      </w:pPr>
      <w:r>
        <w:rPr>
          <w:rFonts w:eastAsia="等线" w:ascii="Arial" w:cs="Arial" w:hAnsi="Arial"/>
          <w:sz w:val="22"/>
        </w:rPr>
        <w:t>The code for the features to be tested has been completed, reviewed, and merged to the test branch; no further changes are expected except for bug fixes.</w:t>
      </w:r>
    </w:p>
    <w:p>
      <w:pPr>
        <w:numPr>
          <w:numId w:val="239"/>
        </w:numPr>
        <w:spacing w:before="120" w:after="120" w:line="288" w:lineRule="auto"/>
        <w:ind w:left="0"/>
        <w:jc w:val="left"/>
      </w:pPr>
      <w:r>
        <w:rPr>
          <w:rFonts w:eastAsia="等线" w:ascii="Arial" w:cs="Arial" w:hAnsi="Arial"/>
          <w:sz w:val="22"/>
        </w:rPr>
        <w:t>All Dependencies are Available</w:t>
      </w:r>
    </w:p>
    <w:p>
      <w:pPr>
        <w:numPr>
          <w:numId w:val="240"/>
        </w:numPr>
        <w:spacing w:before="120" w:after="120" w:line="288" w:lineRule="auto"/>
        <w:ind w:left="453"/>
        <w:jc w:val="left"/>
      </w:pPr>
      <w:r>
        <w:rPr>
          <w:rFonts w:eastAsia="等线" w:ascii="Arial" w:cs="Arial" w:hAnsi="Arial"/>
          <w:sz w:val="22"/>
        </w:rPr>
        <w:t>All dependent services, APIs, and third-party components are accessible and stable.\</w:t>
      </w:r>
    </w:p>
    <w:p>
      <w:pPr>
        <w:pStyle w:val="3"/>
        <w:spacing w:before="300" w:after="120" w:line="288" w:lineRule="auto"/>
        <w:ind w:left="0"/>
        <w:jc w:val="left"/>
        <w:outlineLvl w:val="2"/>
      </w:pPr>
      <w:bookmarkStart w:name="heading_31" w:id="31"/>
      <w:r>
        <w:rPr>
          <w:rFonts w:eastAsia="等线" w:ascii="Arial" w:cs="Arial" w:hAnsi="Arial"/>
          <w:b w:val="true"/>
          <w:sz w:val="30"/>
        </w:rPr>
        <w:t>4.5.2 Exit Criteria</w:t>
      </w:r>
      <w:bookmarkEnd w:id="31"/>
    </w:p>
    <w:p>
      <w:pPr>
        <w:spacing w:before="120" w:after="120" w:line="288" w:lineRule="auto"/>
        <w:ind w:left="0"/>
        <w:jc w:val="left"/>
      </w:pPr>
      <w:r>
        <w:rPr>
          <w:rFonts w:eastAsia="等线" w:ascii="Arial" w:cs="Arial" w:hAnsi="Arial"/>
          <w:sz w:val="22"/>
        </w:rPr>
        <w:t>Testing can be considered complete when the following conditions are met</w:t>
      </w:r>
    </w:p>
    <w:p>
      <w:pPr>
        <w:numPr>
          <w:numId w:val="241"/>
        </w:numPr>
        <w:spacing w:before="120" w:after="120" w:line="288" w:lineRule="auto"/>
        <w:ind w:left="0"/>
        <w:jc w:val="left"/>
      </w:pPr>
      <w:r>
        <w:rPr>
          <w:rFonts w:eastAsia="等线" w:ascii="Arial" w:cs="Arial" w:hAnsi="Arial"/>
          <w:sz w:val="22"/>
        </w:rPr>
        <w:t>All Planned Test Cases are Executed</w:t>
      </w:r>
    </w:p>
    <w:p>
      <w:pPr>
        <w:numPr>
          <w:numId w:val="242"/>
        </w:numPr>
        <w:spacing w:before="120" w:after="120" w:line="288" w:lineRule="auto"/>
        <w:ind w:left="453"/>
        <w:jc w:val="left"/>
      </w:pPr>
      <w:r>
        <w:rPr>
          <w:rFonts w:eastAsia="等线" w:ascii="Arial" w:cs="Arial" w:hAnsi="Arial"/>
          <w:sz w:val="22"/>
        </w:rPr>
        <w:t>100% of the planned test cases (including functional, integration, regression, and acceptance tests) have been executed.</w:t>
      </w:r>
    </w:p>
    <w:p>
      <w:pPr>
        <w:numPr>
          <w:numId w:val="243"/>
        </w:numPr>
        <w:spacing w:before="120" w:after="120" w:line="288" w:lineRule="auto"/>
        <w:ind w:left="0"/>
        <w:jc w:val="left"/>
      </w:pPr>
      <w:r>
        <w:rPr>
          <w:rFonts w:eastAsia="等线" w:ascii="Arial" w:cs="Arial" w:hAnsi="Arial"/>
          <w:sz w:val="22"/>
        </w:rPr>
        <w:t>Critical and Major Defects are Resolved</w:t>
      </w:r>
    </w:p>
    <w:p>
      <w:pPr>
        <w:numPr>
          <w:numId w:val="244"/>
        </w:numPr>
        <w:spacing w:before="120" w:after="120" w:line="288" w:lineRule="auto"/>
        <w:ind w:left="453"/>
        <w:jc w:val="left"/>
      </w:pPr>
      <w:r>
        <w:rPr>
          <w:rFonts w:eastAsia="等线" w:ascii="Arial" w:cs="Arial" w:hAnsi="Arial"/>
          <w:sz w:val="22"/>
        </w:rPr>
        <w:t>All critical and major defects have been fixed, verified, and closed.</w:t>
      </w:r>
    </w:p>
    <w:p>
      <w:pPr>
        <w:numPr>
          <w:numId w:val="245"/>
        </w:numPr>
        <w:spacing w:before="120" w:after="120" w:line="288" w:lineRule="auto"/>
        <w:ind w:left="0"/>
        <w:jc w:val="left"/>
      </w:pPr>
      <w:r>
        <w:rPr>
          <w:rFonts w:eastAsia="等线" w:ascii="Arial" w:cs="Arial" w:hAnsi="Arial"/>
          <w:sz w:val="22"/>
        </w:rPr>
        <w:t>No High Severity Defects Remain Open</w:t>
      </w:r>
    </w:p>
    <w:p>
      <w:pPr>
        <w:numPr>
          <w:numId w:val="246"/>
        </w:numPr>
        <w:spacing w:before="120" w:after="120" w:line="288" w:lineRule="auto"/>
        <w:ind w:left="453"/>
        <w:jc w:val="left"/>
      </w:pPr>
      <w:r>
        <w:rPr>
          <w:rFonts w:eastAsia="等线" w:ascii="Arial" w:cs="Arial" w:hAnsi="Arial"/>
          <w:sz w:val="22"/>
        </w:rPr>
        <w:t>There are no open defects with high severity or business impact.</w:t>
      </w:r>
    </w:p>
    <w:p>
      <w:pPr>
        <w:numPr>
          <w:numId w:val="247"/>
        </w:numPr>
        <w:spacing w:before="120" w:after="120" w:line="288" w:lineRule="auto"/>
        <w:ind w:left="0"/>
        <w:jc w:val="left"/>
      </w:pPr>
      <w:r>
        <w:rPr>
          <w:rFonts w:eastAsia="等线" w:ascii="Arial" w:cs="Arial" w:hAnsi="Arial"/>
          <w:sz w:val="22"/>
        </w:rPr>
        <w:t>Test Coverage Targets are Met</w:t>
      </w:r>
    </w:p>
    <w:p>
      <w:pPr>
        <w:numPr>
          <w:numId w:val="248"/>
        </w:numPr>
        <w:spacing w:before="120" w:after="120" w:line="288" w:lineRule="auto"/>
        <w:ind w:left="453"/>
        <w:jc w:val="left"/>
      </w:pPr>
      <w:r>
        <w:rPr>
          <w:rFonts w:eastAsia="等线" w:ascii="Arial" w:cs="Arial" w:hAnsi="Arial"/>
          <w:sz w:val="22"/>
        </w:rPr>
        <w:t>The agreed-upon code and requirements coverage targets (e.g., &gt;90%) have been achieved.</w:t>
      </w:r>
    </w:p>
    <w:p>
      <w:pPr>
        <w:numPr>
          <w:numId w:val="249"/>
        </w:numPr>
        <w:spacing w:before="120" w:after="120" w:line="288" w:lineRule="auto"/>
        <w:ind w:left="0"/>
        <w:jc w:val="left"/>
      </w:pPr>
      <w:r>
        <w:rPr>
          <w:rFonts w:eastAsia="等线" w:ascii="Arial" w:cs="Arial" w:hAnsi="Arial"/>
          <w:sz w:val="22"/>
        </w:rPr>
        <w:t>Regression Testing is Complete</w:t>
      </w:r>
    </w:p>
    <w:p>
      <w:pPr>
        <w:numPr>
          <w:numId w:val="250"/>
        </w:numPr>
        <w:spacing w:before="120" w:after="120" w:line="288" w:lineRule="auto"/>
        <w:ind w:left="453"/>
        <w:jc w:val="left"/>
      </w:pPr>
      <w:r>
        <w:rPr>
          <w:rFonts w:eastAsia="等线" w:ascii="Arial" w:cs="Arial" w:hAnsi="Arial"/>
          <w:sz w:val="22"/>
        </w:rPr>
        <w:t>All regression tests have been executed to ensure that recent changes have not introduced new defects.</w:t>
      </w:r>
    </w:p>
    <w:p>
      <w:pPr>
        <w:numPr>
          <w:numId w:val="251"/>
        </w:numPr>
        <w:spacing w:before="120" w:after="120" w:line="288" w:lineRule="auto"/>
        <w:ind w:left="0"/>
        <w:jc w:val="left"/>
      </w:pPr>
      <w:r>
        <w:rPr>
          <w:rFonts w:eastAsia="等线" w:ascii="Arial" w:cs="Arial" w:hAnsi="Arial"/>
          <w:sz w:val="22"/>
        </w:rPr>
        <w:t>Test Results are Reviewed and Accepted</w:t>
      </w:r>
    </w:p>
    <w:p>
      <w:pPr>
        <w:numPr>
          <w:numId w:val="252"/>
        </w:numPr>
        <w:spacing w:before="120" w:after="120" w:line="288" w:lineRule="auto"/>
        <w:ind w:left="453"/>
        <w:jc w:val="left"/>
      </w:pPr>
      <w:r>
        <w:rPr>
          <w:rFonts w:eastAsia="等线" w:ascii="Arial" w:cs="Arial" w:hAnsi="Arial"/>
          <w:sz w:val="22"/>
        </w:rPr>
        <w:t>Test results and reports have been reviewed and accepted by stakeholders.</w:t>
      </w:r>
    </w:p>
    <w:p>
      <w:pPr>
        <w:numPr>
          <w:numId w:val="253"/>
        </w:numPr>
        <w:spacing w:before="120" w:after="120" w:line="288" w:lineRule="auto"/>
        <w:ind w:left="0"/>
        <w:jc w:val="left"/>
      </w:pPr>
      <w:r>
        <w:rPr>
          <w:rFonts w:eastAsia="等线" w:ascii="Arial" w:cs="Arial" w:hAnsi="Arial"/>
          <w:sz w:val="22"/>
        </w:rPr>
        <w:t>All Documentation is Updated</w:t>
      </w:r>
    </w:p>
    <w:p>
      <w:pPr>
        <w:numPr>
          <w:numId w:val="254"/>
        </w:numPr>
        <w:spacing w:before="120" w:after="120" w:line="288" w:lineRule="auto"/>
        <w:ind w:left="453"/>
        <w:jc w:val="left"/>
      </w:pPr>
      <w:r>
        <w:rPr>
          <w:rFonts w:eastAsia="等线" w:ascii="Arial" w:cs="Arial" w:hAnsi="Arial"/>
          <w:sz w:val="22"/>
        </w:rPr>
        <w:t>All relevant documentation (test cases, defect reports, user manuals, etc.) is complete and up to date.</w:t>
      </w:r>
    </w:p>
    <w:p>
      <w:pPr>
        <w:numPr>
          <w:numId w:val="255"/>
        </w:numPr>
        <w:spacing w:before="120" w:after="120" w:line="288" w:lineRule="auto"/>
        <w:ind w:left="0"/>
        <w:jc w:val="left"/>
      </w:pPr>
      <w:r>
        <w:rPr>
          <w:rFonts w:eastAsia="等线" w:ascii="Arial" w:cs="Arial" w:hAnsi="Arial"/>
          <w:sz w:val="22"/>
        </w:rPr>
        <w:t>Go/No-Go Decision is Made</w:t>
      </w:r>
    </w:p>
    <w:p>
      <w:pPr>
        <w:numPr>
          <w:numId w:val="256"/>
        </w:numPr>
        <w:spacing w:before="120" w:after="120" w:line="288" w:lineRule="auto"/>
        <w:ind w:left="453"/>
        <w:jc w:val="left"/>
      </w:pPr>
      <w:r>
        <w:rPr>
          <w:rFonts w:eastAsia="等线" w:ascii="Arial" w:cs="Arial" w:hAnsi="Arial"/>
          <w:sz w:val="22"/>
        </w:rPr>
        <w:t>A formal go/no-go decision has been made for release based on test results and business readiness.</w:t>
      </w:r>
    </w:p>
    <w:p>
      <w:pPr>
        <w:pStyle w:val="1"/>
        <w:spacing w:before="380" w:after="140" w:line="288" w:lineRule="auto"/>
        <w:ind w:left="0"/>
        <w:jc w:val="left"/>
        <w:outlineLvl w:val="0"/>
      </w:pPr>
      <w:bookmarkStart w:name="heading_32" w:id="32"/>
      <w:r>
        <w:rPr>
          <w:rFonts w:eastAsia="等线" w:ascii="Arial" w:cs="Arial" w:hAnsi="Arial"/>
          <w:b w:val="true"/>
          <w:sz w:val="36"/>
        </w:rPr>
        <w:t>5 Test Design and Test Cases</w:t>
      </w:r>
      <w:bookmarkEnd w:id="32"/>
    </w:p>
    <w:p>
      <w:pPr>
        <w:pStyle w:val="2"/>
        <w:spacing w:before="320" w:after="120" w:line="288" w:lineRule="auto"/>
        <w:ind w:left="0"/>
        <w:jc w:val="left"/>
        <w:outlineLvl w:val="1"/>
      </w:pPr>
      <w:bookmarkStart w:name="heading_33" w:id="33"/>
      <w:r>
        <w:rPr>
          <w:rFonts w:eastAsia="等线" w:ascii="Arial" w:cs="Arial" w:hAnsi="Arial"/>
          <w:b w:val="true"/>
          <w:sz w:val="32"/>
        </w:rPr>
        <w:t>5.1 Test Case Design Principles</w:t>
      </w:r>
      <w:bookmarkEnd w:id="33"/>
    </w:p>
    <w:p>
      <w:pPr>
        <w:numPr>
          <w:numId w:val="257"/>
        </w:numPr>
        <w:spacing w:before="120" w:after="120" w:line="288" w:lineRule="auto"/>
        <w:ind w:left="0"/>
        <w:jc w:val="left"/>
      </w:pPr>
      <w:r>
        <w:rPr>
          <w:rFonts w:eastAsia="等线" w:ascii="Arial" w:cs="Arial" w:hAnsi="Arial"/>
          <w:b w:val="true"/>
          <w:sz w:val="22"/>
        </w:rPr>
        <w:t>Coverage Principle</w:t>
      </w:r>
    </w:p>
    <w:p>
      <w:pPr>
        <w:spacing w:before="120" w:after="120" w:line="288" w:lineRule="auto"/>
        <w:ind w:left="0" w:firstLine="420"/>
        <w:jc w:val="left"/>
      </w:pPr>
      <w:r>
        <w:rPr>
          <w:rFonts w:eastAsia="等线" w:ascii="Arial" w:cs="Arial" w:hAnsi="Arial"/>
          <w:sz w:val="22"/>
        </w:rPr>
        <w:t>Test cases should cover all functional requirements, business processes, interfaces, exceptions, and boundary scenarios, ensuring that each requirement is covered by at least one test case.</w:t>
      </w:r>
    </w:p>
    <w:p>
      <w:pPr>
        <w:numPr>
          <w:numId w:val="258"/>
        </w:numPr>
        <w:spacing w:before="120" w:after="120" w:line="288" w:lineRule="auto"/>
        <w:ind w:left="0"/>
        <w:jc w:val="left"/>
      </w:pPr>
      <w:r>
        <w:rPr>
          <w:rFonts w:eastAsia="等线" w:ascii="Arial" w:cs="Arial" w:hAnsi="Arial"/>
          <w:b w:val="true"/>
          <w:sz w:val="22"/>
        </w:rPr>
        <w:t>Clarity Principle</w:t>
      </w:r>
    </w:p>
    <w:p>
      <w:pPr>
        <w:spacing w:before="120" w:after="120" w:line="288" w:lineRule="auto"/>
        <w:ind w:left="0" w:firstLine="420"/>
        <w:jc w:val="left"/>
      </w:pPr>
      <w:r>
        <w:rPr>
          <w:rFonts w:eastAsia="等线" w:ascii="Arial" w:cs="Arial" w:hAnsi="Arial"/>
          <w:sz w:val="22"/>
        </w:rPr>
        <w:t>Each test case should have clear inputs, operation steps, and expected results, with unambiguous and easy-to-understand descriptions for execution.</w:t>
      </w:r>
    </w:p>
    <w:p>
      <w:pPr>
        <w:numPr>
          <w:numId w:val="259"/>
        </w:numPr>
        <w:spacing w:before="120" w:after="120" w:line="288" w:lineRule="auto"/>
        <w:ind w:left="0"/>
        <w:jc w:val="left"/>
      </w:pPr>
      <w:r>
        <w:rPr>
          <w:rFonts w:eastAsia="等线" w:ascii="Arial" w:cs="Arial" w:hAnsi="Arial"/>
          <w:b w:val="true"/>
          <w:sz w:val="22"/>
        </w:rPr>
        <w:t>Repeatability Principle</w:t>
      </w:r>
    </w:p>
    <w:p>
      <w:pPr>
        <w:spacing w:before="120" w:after="120" w:line="288" w:lineRule="auto"/>
        <w:ind w:left="0" w:firstLine="420"/>
        <w:jc w:val="left"/>
      </w:pPr>
      <w:r>
        <w:rPr>
          <w:rFonts w:eastAsia="等线" w:ascii="Arial" w:cs="Arial" w:hAnsi="Arial"/>
          <w:sz w:val="22"/>
        </w:rPr>
        <w:t>Test cases should ensure consistent results when executed multiple times under the same environment and conditions, facilitating regression and automated testing.</w:t>
      </w:r>
    </w:p>
    <w:p>
      <w:pPr>
        <w:numPr>
          <w:numId w:val="260"/>
        </w:numPr>
        <w:spacing w:before="120" w:after="120" w:line="288" w:lineRule="auto"/>
        <w:ind w:left="0"/>
        <w:jc w:val="left"/>
      </w:pPr>
      <w:r>
        <w:rPr>
          <w:rFonts w:eastAsia="等线" w:ascii="Arial" w:cs="Arial" w:hAnsi="Arial"/>
          <w:b w:val="true"/>
          <w:sz w:val="22"/>
        </w:rPr>
        <w:t>Independence Principle</w:t>
      </w:r>
    </w:p>
    <w:p>
      <w:pPr>
        <w:spacing w:before="120" w:after="120" w:line="288" w:lineRule="auto"/>
        <w:ind w:left="0" w:firstLine="420"/>
        <w:jc w:val="left"/>
      </w:pPr>
      <w:r>
        <w:rPr>
          <w:rFonts w:eastAsia="等线" w:ascii="Arial" w:cs="Arial" w:hAnsi="Arial"/>
          <w:sz w:val="22"/>
        </w:rPr>
        <w:t>Test cases should be as independent as possible; the execution of one test case should not depend on the results of others, avoiding failures caused by dependencies.</w:t>
      </w:r>
    </w:p>
    <w:p>
      <w:pPr>
        <w:numPr>
          <w:numId w:val="261"/>
        </w:numPr>
        <w:spacing w:before="120" w:after="120" w:line="288" w:lineRule="auto"/>
        <w:ind w:left="0"/>
        <w:jc w:val="left"/>
      </w:pPr>
      <w:r>
        <w:rPr>
          <w:rFonts w:eastAsia="等线" w:ascii="Arial" w:cs="Arial" w:hAnsi="Arial"/>
          <w:b w:val="true"/>
          <w:sz w:val="22"/>
        </w:rPr>
        <w:t>Traceability Principle</w:t>
      </w:r>
    </w:p>
    <w:p>
      <w:pPr>
        <w:spacing w:before="120" w:after="120" w:line="288" w:lineRule="auto"/>
        <w:ind w:left="0" w:firstLine="420"/>
        <w:jc w:val="left"/>
      </w:pPr>
      <w:r>
        <w:rPr>
          <w:rFonts w:eastAsia="等线" w:ascii="Arial" w:cs="Arial" w:hAnsi="Arial"/>
          <w:sz w:val="22"/>
        </w:rPr>
        <w:t>Each test case should be traceable to specific requirements, design documents, or user stories, making it easy to update test cases when requirements change.</w:t>
      </w:r>
    </w:p>
    <w:p>
      <w:pPr>
        <w:numPr>
          <w:numId w:val="262"/>
        </w:numPr>
        <w:spacing w:before="120" w:after="120" w:line="288" w:lineRule="auto"/>
        <w:ind w:left="0"/>
        <w:jc w:val="left"/>
      </w:pPr>
      <w:r>
        <w:rPr>
          <w:rFonts w:eastAsia="等线" w:ascii="Arial" w:cs="Arial" w:hAnsi="Arial"/>
          <w:b w:val="true"/>
          <w:sz w:val="22"/>
        </w:rPr>
        <w:t>Effectiveness Principle</w:t>
      </w:r>
    </w:p>
    <w:p>
      <w:pPr>
        <w:spacing w:before="120" w:after="120" w:line="288" w:lineRule="auto"/>
        <w:ind w:left="0" w:firstLine="420"/>
        <w:jc w:val="left"/>
      </w:pPr>
      <w:r>
        <w:rPr>
          <w:rFonts w:eastAsia="等线" w:ascii="Arial" w:cs="Arial" w:hAnsi="Arial"/>
          <w:sz w:val="22"/>
        </w:rPr>
        <w:t>Test cases should be effective in detecting defects in the system, including functional, performance, and security issues.</w:t>
      </w:r>
    </w:p>
    <w:p>
      <w:pPr>
        <w:numPr>
          <w:numId w:val="263"/>
        </w:numPr>
        <w:spacing w:before="120" w:after="120" w:line="288" w:lineRule="auto"/>
        <w:ind w:left="0"/>
        <w:jc w:val="left"/>
      </w:pPr>
      <w:r>
        <w:rPr>
          <w:rFonts w:eastAsia="等线" w:ascii="Arial" w:cs="Arial" w:hAnsi="Arial"/>
          <w:b w:val="true"/>
          <w:sz w:val="22"/>
        </w:rPr>
        <w:t>Simplicity Principle</w:t>
      </w:r>
    </w:p>
    <w:p>
      <w:pPr>
        <w:spacing w:before="120" w:after="120" w:line="288" w:lineRule="auto"/>
        <w:ind w:left="0" w:firstLine="420"/>
        <w:jc w:val="left"/>
      </w:pPr>
      <w:r>
        <w:rPr>
          <w:rFonts w:eastAsia="等线" w:ascii="Arial" w:cs="Arial" w:hAnsi="Arial"/>
          <w:sz w:val="22"/>
        </w:rPr>
        <w:t>Test cases should be as simple as possible, avoiding redundancy and duplication, making them easy to maintain and manage.</w:t>
      </w:r>
    </w:p>
    <w:p>
      <w:pPr>
        <w:numPr>
          <w:numId w:val="264"/>
        </w:numPr>
        <w:spacing w:before="120" w:after="120" w:line="288" w:lineRule="auto"/>
        <w:ind w:left="0"/>
        <w:jc w:val="left"/>
      </w:pPr>
      <w:r>
        <w:rPr>
          <w:rFonts w:eastAsia="等线" w:ascii="Arial" w:cs="Arial" w:hAnsi="Arial"/>
          <w:b w:val="true"/>
          <w:sz w:val="22"/>
        </w:rPr>
        <w:t>Maintainability Principle</w:t>
      </w:r>
    </w:p>
    <w:p>
      <w:pPr>
        <w:spacing w:before="120" w:after="120" w:line="288" w:lineRule="auto"/>
        <w:ind w:left="0" w:firstLine="420"/>
        <w:jc w:val="left"/>
      </w:pPr>
      <w:r>
        <w:rPr>
          <w:rFonts w:eastAsia="等线" w:ascii="Arial" w:cs="Arial" w:hAnsi="Arial"/>
          <w:sz w:val="22"/>
        </w:rPr>
        <w:t>Test cases should be easy to maintain and extend, allowing for adjustments and optimizations as requirements change.</w:t>
      </w:r>
    </w:p>
    <w:p>
      <w:pPr>
        <w:pStyle w:val="2"/>
        <w:spacing w:before="320" w:after="120" w:line="288" w:lineRule="auto"/>
        <w:ind w:left="0"/>
        <w:jc w:val="left"/>
        <w:outlineLvl w:val="1"/>
      </w:pPr>
      <w:bookmarkStart w:name="heading_34" w:id="34"/>
      <w:r>
        <w:rPr>
          <w:rFonts w:eastAsia="等线" w:ascii="Arial" w:cs="Arial" w:hAnsi="Arial"/>
          <w:b w:val="true"/>
          <w:sz w:val="32"/>
        </w:rPr>
        <w:t>5.2 Test Case Overview</w:t>
      </w:r>
      <w:bookmarkEnd w:id="34"/>
    </w:p>
    <w:p>
      <w:pPr>
        <w:pStyle w:val="3"/>
        <w:spacing w:before="300" w:after="120" w:line="288" w:lineRule="auto"/>
        <w:ind w:left="0"/>
        <w:jc w:val="left"/>
        <w:outlineLvl w:val="2"/>
      </w:pPr>
      <w:bookmarkStart w:name="heading_35" w:id="35"/>
      <w:r>
        <w:rPr>
          <w:rFonts w:eastAsia="等线" w:ascii="Arial" w:cs="Arial" w:hAnsi="Arial"/>
          <w:b w:val="true"/>
          <w:sz w:val="30"/>
        </w:rPr>
        <w:t>5.2.1 Component Level</w:t>
      </w:r>
      <w:bookmarkEnd w:id="35"/>
    </w:p>
    <w:p>
      <w:pPr>
        <w:spacing w:before="120" w:after="120" w:line="288" w:lineRule="auto"/>
        <w:ind w:left="0" w:firstLine="420"/>
        <w:jc w:val="left"/>
      </w:pPr>
      <w:r>
        <w:rPr>
          <w:rFonts w:eastAsia="等线" w:ascii="Arial" w:cs="Arial" w:hAnsi="Arial"/>
          <w:sz w:val="22"/>
        </w:rPr>
        <w:t>Component level test cases focus on individual functions, classes, and modules of each service (such as predict_service, data_service, compare_service, analyze_service, auth_service, api_gateway, and common modules). The test content includes core business logic, utility functions, data structures, and exception handling, ensuring that each component works correctly and robustly in isolation.</w:t>
      </w:r>
    </w:p>
    <w:p>
      <w:pPr>
        <w:numPr>
          <w:numId w:val="265"/>
        </w:numPr>
        <w:spacing w:before="120" w:after="120" w:line="288" w:lineRule="auto"/>
        <w:ind w:left="0"/>
        <w:jc w:val="left"/>
      </w:pPr>
      <w:r>
        <w:rPr>
          <w:rFonts w:eastAsia="等线" w:ascii="Arial" w:cs="Arial" w:hAnsi="Arial"/>
          <w:sz w:val="22"/>
        </w:rPr>
        <w:t>Typical Examples：</w:t>
      </w:r>
    </w:p>
    <w:p>
      <w:pPr>
        <w:numPr>
          <w:numId w:val="266"/>
        </w:numPr>
        <w:spacing w:before="120" w:after="120" w:line="288" w:lineRule="auto"/>
        <w:ind w:left="453"/>
        <w:jc w:val="left"/>
      </w:pPr>
      <w:r>
        <w:rPr>
          <w:rFonts w:eastAsia="等线" w:ascii="Arial" w:cs="Arial" w:hAnsi="Arial"/>
          <w:sz w:val="22"/>
        </w:rPr>
        <w:t>Verify the correctness of input and output of data preprocessing functions</w:t>
      </w:r>
    </w:p>
    <w:p>
      <w:pPr>
        <w:numPr>
          <w:numId w:val="267"/>
        </w:numPr>
        <w:spacing w:before="120" w:after="120" w:line="288" w:lineRule="auto"/>
        <w:ind w:left="453"/>
        <w:jc w:val="left"/>
      </w:pPr>
      <w:r>
        <w:rPr>
          <w:rFonts w:eastAsia="等线" w:ascii="Arial" w:cs="Arial" w:hAnsi="Arial"/>
          <w:sz w:val="22"/>
        </w:rPr>
        <w:t>Check boundary conditions and exception handling of model prediction functions</w:t>
      </w:r>
    </w:p>
    <w:p>
      <w:pPr>
        <w:numPr>
          <w:numId w:val="268"/>
        </w:numPr>
        <w:spacing w:before="120" w:after="120" w:line="288" w:lineRule="auto"/>
        <w:ind w:left="453"/>
        <w:jc w:val="left"/>
      </w:pPr>
      <w:r>
        <w:rPr>
          <w:rFonts w:eastAsia="等线" w:ascii="Arial" w:cs="Arial" w:hAnsi="Arial"/>
          <w:sz w:val="22"/>
        </w:rPr>
        <w:t>Test CRUD operations of database utility functions</w:t>
      </w:r>
    </w:p>
    <w:p>
      <w:pPr>
        <w:numPr>
          <w:numId w:val="269"/>
        </w:numPr>
        <w:spacing w:before="120" w:after="120" w:line="288" w:lineRule="auto"/>
        <w:ind w:left="453"/>
        <w:jc w:val="left"/>
      </w:pPr>
      <w:r>
        <w:rPr>
          <w:rFonts w:eastAsia="等线" w:ascii="Arial" w:cs="Arial" w:hAnsi="Arial"/>
          <w:sz w:val="22"/>
        </w:rPr>
        <w:t>Verify user authentication, token generation and validation logic</w:t>
      </w:r>
    </w:p>
    <w:p>
      <w:pPr>
        <w:pStyle w:val="3"/>
        <w:spacing w:before="300" w:after="120" w:line="288" w:lineRule="auto"/>
        <w:ind w:left="0"/>
        <w:jc w:val="left"/>
        <w:outlineLvl w:val="2"/>
      </w:pPr>
      <w:bookmarkStart w:name="heading_36" w:id="36"/>
      <w:r>
        <w:rPr>
          <w:rFonts w:eastAsia="等线" w:ascii="Arial" w:cs="Arial" w:hAnsi="Arial"/>
          <w:b w:val="true"/>
          <w:sz w:val="30"/>
        </w:rPr>
        <w:t>5.2.2 Integration Level</w:t>
      </w:r>
      <w:bookmarkEnd w:id="36"/>
    </w:p>
    <w:p>
      <w:pPr>
        <w:spacing w:before="120" w:after="120" w:line="288" w:lineRule="auto"/>
        <w:ind w:left="0" w:firstLine="420"/>
        <w:jc w:val="left"/>
      </w:pPr>
      <w:r>
        <w:rPr>
          <w:rFonts w:eastAsia="等线" w:ascii="Arial" w:cs="Arial" w:hAnsi="Arial"/>
          <w:sz w:val="22"/>
        </w:rPr>
        <w:t>Integration level test cases focus on the interface calls, data flow, and collaboration processes between services. The test content includes inter-service API calls, data consistency, permission validation, and cross-service business processes, ensuring that all parts of the system work together correctly.</w:t>
      </w:r>
    </w:p>
    <w:p>
      <w:pPr>
        <w:numPr>
          <w:numId w:val="270"/>
        </w:numPr>
        <w:spacing w:before="120" w:after="120" w:line="288" w:lineRule="auto"/>
        <w:ind w:left="0"/>
        <w:jc w:val="left"/>
      </w:pPr>
      <w:r>
        <w:rPr>
          <w:rFonts w:eastAsia="等线" w:ascii="Arial" w:cs="Arial" w:hAnsi="Arial"/>
          <w:sz w:val="22"/>
        </w:rPr>
        <w:t>Typical Examples：</w:t>
      </w:r>
    </w:p>
    <w:p>
      <w:pPr>
        <w:numPr>
          <w:numId w:val="271"/>
        </w:numPr>
        <w:spacing w:before="120" w:after="120" w:line="288" w:lineRule="auto"/>
        <w:ind w:left="453"/>
        <w:jc w:val="left"/>
      </w:pPr>
      <w:r>
        <w:rPr>
          <w:rFonts w:eastAsia="等线" w:ascii="Arial" w:cs="Arial" w:hAnsi="Arial"/>
          <w:sz w:val="22"/>
        </w:rPr>
        <w:t>Call backend services via API Gateway to verify routing and aggregation logic</w:t>
      </w:r>
    </w:p>
    <w:p>
      <w:pPr>
        <w:numPr>
          <w:numId w:val="272"/>
        </w:numPr>
        <w:spacing w:before="120" w:after="120" w:line="288" w:lineRule="auto"/>
        <w:ind w:left="453"/>
        <w:jc w:val="left"/>
      </w:pPr>
      <w:r>
        <w:rPr>
          <w:rFonts w:eastAsia="等线" w:ascii="Arial" w:cs="Arial" w:hAnsi="Arial"/>
          <w:sz w:val="22"/>
        </w:rPr>
        <w:t>Automatically log in after user registration and verify user information across services</w:t>
      </w:r>
    </w:p>
    <w:p>
      <w:pPr>
        <w:numPr>
          <w:numId w:val="273"/>
        </w:numPr>
        <w:spacing w:before="120" w:after="120" w:line="288" w:lineRule="auto"/>
        <w:ind w:left="453"/>
        <w:jc w:val="left"/>
      </w:pPr>
      <w:r>
        <w:rPr>
          <w:rFonts w:eastAsia="等线" w:ascii="Arial" w:cs="Arial" w:hAnsi="Arial"/>
          <w:sz w:val="22"/>
        </w:rPr>
        <w:t>After data upload, ensure that analysis and prediction services can correctly access and process the data</w:t>
      </w:r>
    </w:p>
    <w:p>
      <w:pPr>
        <w:numPr>
          <w:numId w:val="274"/>
        </w:numPr>
        <w:spacing w:before="120" w:after="120" w:line="288" w:lineRule="auto"/>
        <w:ind w:left="453"/>
        <w:jc w:val="left"/>
      </w:pPr>
      <w:r>
        <w:rPr>
          <w:rFonts w:eastAsia="等线" w:ascii="Arial" w:cs="Arial" w:hAnsi="Arial"/>
          <w:sz w:val="22"/>
        </w:rPr>
        <w:t>Permission validation: Access protected APIs with invalid tokens, and the system should reject the request</w:t>
      </w:r>
    </w:p>
    <w:p>
      <w:pPr>
        <w:pStyle w:val="3"/>
        <w:spacing w:before="300" w:after="120" w:line="288" w:lineRule="auto"/>
        <w:ind w:left="0"/>
        <w:jc w:val="left"/>
        <w:outlineLvl w:val="2"/>
      </w:pPr>
      <w:bookmarkStart w:name="heading_37" w:id="37"/>
      <w:r>
        <w:rPr>
          <w:rFonts w:eastAsia="等线" w:ascii="Arial" w:cs="Arial" w:hAnsi="Arial"/>
          <w:b w:val="true"/>
          <w:sz w:val="30"/>
        </w:rPr>
        <w:t>5.2.3 System Level</w:t>
      </w:r>
      <w:bookmarkEnd w:id="37"/>
    </w:p>
    <w:p>
      <w:pPr>
        <w:spacing w:before="120" w:after="120" w:line="288" w:lineRule="auto"/>
        <w:ind w:left="0" w:firstLine="420"/>
        <w:jc w:val="left"/>
      </w:pPr>
      <w:r>
        <w:rPr>
          <w:rFonts w:eastAsia="等线" w:ascii="Arial" w:cs="Arial" w:hAnsi="Arial"/>
          <w:sz w:val="22"/>
        </w:rPr>
        <w:t>System level test cases target the entire system, verifying the integration of all functional modules in a real environment. The test content includes end-to-end business processes, global exception handling, system performance, data consistency, and user experience, ensuring that the system as a whole meets the requirements.</w:t>
      </w:r>
    </w:p>
    <w:p>
      <w:pPr>
        <w:numPr>
          <w:numId w:val="275"/>
        </w:numPr>
        <w:spacing w:before="120" w:after="120" w:line="288" w:lineRule="auto"/>
        <w:ind w:left="0"/>
        <w:jc w:val="left"/>
      </w:pPr>
      <w:r>
        <w:rPr>
          <w:rFonts w:eastAsia="等线" w:ascii="Arial" w:cs="Arial" w:hAnsi="Arial"/>
          <w:sz w:val="22"/>
        </w:rPr>
        <w:t>Typical Examples：</w:t>
      </w:r>
    </w:p>
    <w:p>
      <w:pPr>
        <w:numPr>
          <w:numId w:val="276"/>
        </w:numPr>
        <w:spacing w:before="120" w:after="120" w:line="288" w:lineRule="auto"/>
        <w:ind w:left="453"/>
        <w:jc w:val="left"/>
      </w:pPr>
      <w:r>
        <w:rPr>
          <w:rFonts w:eastAsia="等线" w:ascii="Arial" w:cs="Arial" w:hAnsi="Arial"/>
          <w:sz w:val="22"/>
        </w:rPr>
        <w:t>Complete business process from user registration, login, data upload, analysis, prediction, comparison to logout</w:t>
      </w:r>
    </w:p>
    <w:p>
      <w:pPr>
        <w:numPr>
          <w:numId w:val="277"/>
        </w:numPr>
        <w:spacing w:before="120" w:after="120" w:line="288" w:lineRule="auto"/>
        <w:ind w:left="453"/>
        <w:jc w:val="left"/>
      </w:pPr>
      <w:r>
        <w:rPr>
          <w:rFonts w:eastAsia="等线" w:ascii="Arial" w:cs="Arial" w:hAnsi="Arial"/>
          <w:sz w:val="22"/>
        </w:rPr>
        <w:t>Test system response time and stability under high concurrency</w:t>
      </w:r>
    </w:p>
    <w:p>
      <w:pPr>
        <w:numPr>
          <w:numId w:val="278"/>
        </w:numPr>
        <w:spacing w:before="120" w:after="120" w:line="288" w:lineRule="auto"/>
        <w:ind w:left="453"/>
        <w:jc w:val="left"/>
      </w:pPr>
      <w:r>
        <w:rPr>
          <w:rFonts w:eastAsia="等线" w:ascii="Arial" w:cs="Arial" w:hAnsi="Arial"/>
          <w:sz w:val="22"/>
        </w:rPr>
        <w:t>Global exception handling: Simulate service downtime, unavailable dependencies, etc.</w:t>
      </w:r>
    </w:p>
    <w:p>
      <w:pPr>
        <w:numPr>
          <w:numId w:val="279"/>
        </w:numPr>
        <w:spacing w:before="120" w:after="120" w:line="288" w:lineRule="auto"/>
        <w:ind w:left="453"/>
        <w:jc w:val="left"/>
      </w:pPr>
      <w:r>
        <w:rPr>
          <w:rFonts w:eastAsia="等线" w:ascii="Arial" w:cs="Arial" w:hAnsi="Arial"/>
          <w:sz w:val="22"/>
        </w:rPr>
        <w:t>Data isolation and consistency verification under concurrent operations by multiple users</w:t>
      </w:r>
    </w:p>
    <w:p>
      <w:pPr>
        <w:pStyle w:val="3"/>
        <w:spacing w:before="300" w:after="120" w:line="288" w:lineRule="auto"/>
        <w:ind w:left="0"/>
        <w:jc w:val="left"/>
        <w:outlineLvl w:val="2"/>
      </w:pPr>
      <w:bookmarkStart w:name="heading_38" w:id="38"/>
      <w:r>
        <w:rPr>
          <w:rFonts w:eastAsia="等线" w:ascii="Arial" w:cs="Arial" w:hAnsi="Arial"/>
          <w:b w:val="true"/>
          <w:sz w:val="30"/>
        </w:rPr>
        <w:t>5.2.4 Acceptance Level</w:t>
      </w:r>
      <w:bookmarkEnd w:id="38"/>
    </w:p>
    <w:p>
      <w:pPr>
        <w:spacing w:before="120" w:after="120" w:line="288" w:lineRule="auto"/>
        <w:ind w:left="0" w:firstLine="420"/>
        <w:jc w:val="left"/>
      </w:pPr>
      <w:r>
        <w:rPr>
          <w:rFonts w:eastAsia="等线" w:ascii="Arial" w:cs="Arial" w:hAnsi="Arial"/>
          <w:sz w:val="22"/>
        </w:rPr>
        <w:t>Acceptance level test cases are designed from the perspective of end users or business stakeholders, verifying whether the system meets all business requirements and user stories. The test content includes core functions, typical business processes, user permissions, exception scenarios, and usability, ensuring that the system is ready for delivery and launch.</w:t>
      </w:r>
    </w:p>
    <w:p>
      <w:pPr>
        <w:numPr>
          <w:numId w:val="280"/>
        </w:numPr>
        <w:spacing w:before="120" w:after="120" w:line="288" w:lineRule="auto"/>
        <w:ind w:left="0"/>
        <w:jc w:val="left"/>
      </w:pPr>
      <w:r>
        <w:rPr>
          <w:rFonts w:eastAsia="等线" w:ascii="Arial" w:cs="Arial" w:hAnsi="Arial"/>
          <w:sz w:val="22"/>
        </w:rPr>
        <w:t>Typical Examples：</w:t>
      </w:r>
    </w:p>
    <w:p>
      <w:pPr>
        <w:numPr>
          <w:numId w:val="281"/>
        </w:numPr>
        <w:spacing w:before="120" w:after="120" w:line="288" w:lineRule="auto"/>
        <w:ind w:left="453"/>
        <w:jc w:val="left"/>
      </w:pPr>
      <w:r>
        <w:rPr>
          <w:rFonts w:eastAsia="等线" w:ascii="Arial" w:cs="Arial" w:hAnsi="Arial"/>
          <w:sz w:val="22"/>
        </w:rPr>
        <w:t>Accept each function point one by one according to the requirements</w:t>
      </w:r>
    </w:p>
    <w:p>
      <w:pPr>
        <w:numPr>
          <w:numId w:val="282"/>
        </w:numPr>
        <w:spacing w:before="120" w:after="120" w:line="288" w:lineRule="auto"/>
        <w:ind w:left="453"/>
        <w:jc w:val="left"/>
      </w:pPr>
      <w:r>
        <w:rPr>
          <w:rFonts w:eastAsia="等线" w:ascii="Arial" w:cs="Arial" w:hAnsi="Arial"/>
          <w:sz w:val="22"/>
        </w:rPr>
        <w:t>End-to-end acceptance of business processes, ensuring all steps are correct</w:t>
      </w:r>
    </w:p>
    <w:p>
      <w:pPr>
        <w:numPr>
          <w:numId w:val="283"/>
        </w:numPr>
        <w:spacing w:before="120" w:after="120" w:line="288" w:lineRule="auto"/>
        <w:ind w:left="453"/>
        <w:jc w:val="left"/>
      </w:pPr>
      <w:r>
        <w:rPr>
          <w:rFonts w:eastAsia="等线" w:ascii="Arial" w:cs="Arial" w:hAnsi="Arial"/>
          <w:sz w:val="22"/>
        </w:rPr>
        <w:t>Check user experience and interface friendliness</w:t>
      </w:r>
    </w:p>
    <w:p>
      <w:pPr>
        <w:numPr>
          <w:numId w:val="284"/>
        </w:numPr>
        <w:spacing w:before="120" w:after="120" w:line="288" w:lineRule="auto"/>
        <w:ind w:left="453"/>
        <w:jc w:val="left"/>
      </w:pPr>
      <w:r>
        <w:rPr>
          <w:rFonts w:eastAsia="等线" w:ascii="Arial" w:cs="Arial" w:hAnsi="Arial"/>
          <w:sz w:val="22"/>
        </w:rPr>
        <w:t>After requirement changes, perform regression testing on all related functions</w:t>
      </w:r>
    </w:p>
    <w:p>
      <w:pPr>
        <w:pStyle w:val="2"/>
        <w:spacing w:before="320" w:after="120" w:line="288" w:lineRule="auto"/>
        <w:ind w:left="0"/>
        <w:jc w:val="left"/>
        <w:outlineLvl w:val="1"/>
      </w:pPr>
      <w:bookmarkStart w:name="heading_39" w:id="39"/>
      <w:r>
        <w:rPr>
          <w:rFonts w:eastAsia="等线" w:ascii="Arial" w:cs="Arial" w:hAnsi="Arial"/>
          <w:b w:val="true"/>
          <w:sz w:val="32"/>
        </w:rPr>
        <w:t>5.3 Test Data Preparation</w:t>
      </w:r>
      <w:bookmarkEnd w:id="39"/>
    </w:p>
    <w:p>
      <w:pPr>
        <w:spacing w:before="120" w:after="120" w:line="288" w:lineRule="auto"/>
        <w:ind w:left="0" w:firstLine="420"/>
        <w:jc w:val="left"/>
      </w:pPr>
      <w:r>
        <w:rPr>
          <w:rFonts w:eastAsia="等线" w:ascii="Arial" w:cs="Arial" w:hAnsi="Arial"/>
          <w:sz w:val="22"/>
        </w:rPr>
        <w:t>Test data preparation is a key step to ensure the effectiveness and repeatability of test cases. For this project, test data should cover all test levels (component, integration, system, acceptance), including but not limited to user data, business data, invalid data, and boundary data. Test data should support automated test scripts and ensure data independence and security.</w:t>
      </w:r>
    </w:p>
    <w:p>
      <w:pPr>
        <w:pStyle w:val="3"/>
        <w:spacing w:before="300" w:after="120" w:line="288" w:lineRule="auto"/>
        <w:ind w:left="0"/>
        <w:jc w:val="left"/>
        <w:outlineLvl w:val="2"/>
      </w:pPr>
      <w:bookmarkStart w:name="heading_40" w:id="40"/>
      <w:r>
        <w:rPr>
          <w:rFonts w:eastAsia="等线" w:ascii="Arial" w:cs="Arial" w:hAnsi="Arial"/>
          <w:b w:val="true"/>
          <w:sz w:val="30"/>
        </w:rPr>
        <w:t>5.3.1 Types of Test Data</w:t>
      </w:r>
      <w:bookmarkEnd w:id="40"/>
    </w:p>
    <w:p>
      <w:pPr>
        <w:numPr>
          <w:numId w:val="285"/>
        </w:numPr>
        <w:spacing w:before="120" w:after="120" w:line="288" w:lineRule="auto"/>
        <w:ind w:left="0"/>
        <w:jc w:val="left"/>
      </w:pPr>
      <w:r>
        <w:rPr>
          <w:rFonts w:eastAsia="等线" w:ascii="Arial" w:cs="Arial" w:hAnsi="Arial"/>
          <w:b w:val="true"/>
          <w:sz w:val="22"/>
        </w:rPr>
        <w:t xml:space="preserve">Valid data: </w:t>
      </w:r>
      <w:r>
        <w:rPr>
          <w:rFonts w:eastAsia="等线" w:ascii="Arial" w:cs="Arial" w:hAnsi="Arial"/>
          <w:sz w:val="22"/>
        </w:rPr>
        <w:t>Standard data to verify normal system functions, such as valid users and correctly formatted business data.</w:t>
      </w:r>
    </w:p>
    <w:p>
      <w:pPr>
        <w:numPr>
          <w:numId w:val="286"/>
        </w:numPr>
        <w:spacing w:before="120" w:after="120" w:line="288" w:lineRule="auto"/>
        <w:ind w:left="0"/>
        <w:jc w:val="left"/>
      </w:pPr>
      <w:r>
        <w:rPr>
          <w:rFonts w:eastAsia="等线" w:ascii="Arial" w:cs="Arial" w:hAnsi="Arial"/>
          <w:b w:val="true"/>
          <w:sz w:val="22"/>
        </w:rPr>
        <w:t xml:space="preserve">Invalid data: </w:t>
      </w:r>
      <w:r>
        <w:rPr>
          <w:rFonts w:eastAsia="等线" w:ascii="Arial" w:cs="Arial" w:hAnsi="Arial"/>
          <w:sz w:val="22"/>
        </w:rPr>
        <w:t>To test the system’s fault tolerance, such as incorrect formats, missing fields, out-of-range values, etc.</w:t>
      </w:r>
    </w:p>
    <w:p>
      <w:pPr>
        <w:numPr>
          <w:numId w:val="287"/>
        </w:numPr>
        <w:spacing w:before="120" w:after="120" w:line="288" w:lineRule="auto"/>
        <w:ind w:left="0"/>
        <w:jc w:val="left"/>
      </w:pPr>
      <w:r>
        <w:rPr>
          <w:rFonts w:eastAsia="等线" w:ascii="Arial" w:cs="Arial" w:hAnsi="Arial"/>
          <w:b w:val="true"/>
          <w:sz w:val="22"/>
        </w:rPr>
        <w:t xml:space="preserve">Boundary data: </w:t>
      </w:r>
      <w:r>
        <w:rPr>
          <w:rFonts w:eastAsia="等线" w:ascii="Arial" w:cs="Arial" w:hAnsi="Arial"/>
          <w:sz w:val="22"/>
        </w:rPr>
        <w:t>To test system boundary conditions, such as minimum, maximum, and null values.</w:t>
      </w:r>
    </w:p>
    <w:p>
      <w:pPr>
        <w:numPr>
          <w:numId w:val="288"/>
        </w:numPr>
        <w:spacing w:before="120" w:after="120" w:line="288" w:lineRule="auto"/>
        <w:ind w:left="0"/>
        <w:jc w:val="left"/>
      </w:pPr>
      <w:r>
        <w:rPr>
          <w:rFonts w:eastAsia="等线" w:ascii="Arial" w:cs="Arial" w:hAnsi="Arial"/>
          <w:b w:val="true"/>
          <w:sz w:val="22"/>
        </w:rPr>
        <w:t xml:space="preserve">Exception data: </w:t>
      </w:r>
      <w:r>
        <w:rPr>
          <w:rFonts w:eastAsia="等线" w:ascii="Arial" w:cs="Arial" w:hAnsi="Arial"/>
          <w:sz w:val="22"/>
        </w:rPr>
        <w:t>To simulate abnormal scenarios, such as database connection failures or unavailable services.</w:t>
      </w:r>
    </w:p>
    <w:p>
      <w:pPr>
        <w:numPr>
          <w:numId w:val="289"/>
        </w:numPr>
        <w:spacing w:before="120" w:after="120" w:line="288" w:lineRule="auto"/>
        <w:ind w:left="0"/>
        <w:jc w:val="left"/>
      </w:pPr>
      <w:r>
        <w:rPr>
          <w:rFonts w:eastAsia="等线" w:ascii="Arial" w:cs="Arial" w:hAnsi="Arial"/>
          <w:b w:val="true"/>
          <w:sz w:val="22"/>
        </w:rPr>
        <w:t xml:space="preserve">Bulk data: </w:t>
      </w:r>
      <w:r>
        <w:rPr>
          <w:rFonts w:eastAsia="等线" w:ascii="Arial" w:cs="Arial" w:hAnsi="Arial"/>
          <w:sz w:val="22"/>
        </w:rPr>
        <w:t>For performance and stress testing, simulating high concurrency and large data volumes.</w:t>
      </w:r>
    </w:p>
    <w:p>
      <w:pPr>
        <w:pStyle w:val="3"/>
        <w:spacing w:before="300" w:after="120" w:line="288" w:lineRule="auto"/>
        <w:ind w:left="0"/>
        <w:jc w:val="left"/>
        <w:outlineLvl w:val="2"/>
      </w:pPr>
      <w:bookmarkStart w:name="heading_41" w:id="41"/>
      <w:r>
        <w:rPr>
          <w:rFonts w:eastAsia="等线" w:ascii="Arial" w:cs="Arial" w:hAnsi="Arial"/>
          <w:b w:val="true"/>
          <w:sz w:val="30"/>
        </w:rPr>
        <w:t>5.3.2 Sources of Test Data</w:t>
      </w:r>
      <w:bookmarkEnd w:id="41"/>
    </w:p>
    <w:p>
      <w:pPr>
        <w:numPr>
          <w:numId w:val="290"/>
        </w:numPr>
        <w:spacing w:before="120" w:after="120" w:line="288" w:lineRule="auto"/>
        <w:ind w:left="0"/>
        <w:jc w:val="left"/>
      </w:pPr>
      <w:r>
        <w:rPr>
          <w:rFonts w:eastAsia="等线" w:ascii="Arial" w:cs="Arial" w:hAnsi="Arial"/>
          <w:b w:val="true"/>
          <w:sz w:val="22"/>
        </w:rPr>
        <w:t xml:space="preserve">Static files: </w:t>
      </w:r>
      <w:r>
        <w:rPr>
          <w:rFonts w:eastAsia="等线" w:ascii="Arial" w:cs="Arial" w:hAnsi="Arial"/>
          <w:sz w:val="22"/>
        </w:rPr>
        <w:t xml:space="preserve"> Contain sample data.</w:t>
      </w:r>
    </w:p>
    <w:p>
      <w:pPr>
        <w:numPr>
          <w:numId w:val="291"/>
        </w:numPr>
        <w:spacing w:before="120" w:after="120" w:line="288" w:lineRule="auto"/>
        <w:ind w:left="0"/>
        <w:jc w:val="left"/>
      </w:pPr>
      <w:r>
        <w:rPr>
          <w:rFonts w:eastAsia="等线" w:ascii="Arial" w:cs="Arial" w:hAnsi="Arial"/>
          <w:b w:val="true"/>
          <w:sz w:val="22"/>
        </w:rPr>
        <w:t xml:space="preserve">Script generation: </w:t>
      </w:r>
      <w:r>
        <w:rPr>
          <w:rFonts w:eastAsia="等线" w:ascii="Arial" w:cs="Arial" w:hAnsi="Arial"/>
          <w:sz w:val="22"/>
        </w:rPr>
        <w:t>Automatically generate test users and data via pytest fixtures scripts.</w:t>
      </w:r>
    </w:p>
    <w:p>
      <w:pPr>
        <w:numPr>
          <w:numId w:val="292"/>
        </w:numPr>
        <w:spacing w:before="120" w:after="120" w:line="288" w:lineRule="auto"/>
        <w:ind w:left="0"/>
        <w:jc w:val="left"/>
      </w:pPr>
      <w:r>
        <w:rPr>
          <w:rFonts w:eastAsia="等线" w:ascii="Arial" w:cs="Arial" w:hAnsi="Arial"/>
          <w:b w:val="true"/>
          <w:sz w:val="22"/>
        </w:rPr>
        <w:t xml:space="preserve">Database initialization: </w:t>
      </w:r>
      <w:r>
        <w:rPr>
          <w:rFonts w:eastAsia="等线" w:ascii="Arial" w:cs="Arial" w:hAnsi="Arial"/>
          <w:sz w:val="22"/>
        </w:rPr>
        <w:t>Pre-populate test database content via SQL scripts or ORM tools.</w:t>
      </w:r>
    </w:p>
    <w:p>
      <w:pPr>
        <w:numPr>
          <w:numId w:val="293"/>
        </w:numPr>
        <w:spacing w:before="120" w:after="120" w:line="288" w:lineRule="auto"/>
        <w:ind w:left="0"/>
        <w:jc w:val="left"/>
      </w:pPr>
      <w:r>
        <w:rPr>
          <w:rFonts w:eastAsia="等线" w:ascii="Arial" w:cs="Arial" w:hAnsi="Arial"/>
          <w:b w:val="true"/>
          <w:sz w:val="22"/>
        </w:rPr>
        <w:t xml:space="preserve">API preparation: </w:t>
      </w:r>
      <w:r>
        <w:rPr>
          <w:rFonts w:eastAsia="等线" w:ascii="Arial" w:cs="Arial" w:hAnsi="Arial"/>
          <w:sz w:val="22"/>
        </w:rPr>
        <w:t>Some data can be generated automatically via APIs.</w:t>
      </w:r>
    </w:p>
    <w:p>
      <w:pPr>
        <w:pStyle w:val="3"/>
        <w:spacing w:before="300" w:after="120" w:line="288" w:lineRule="auto"/>
        <w:ind w:left="0"/>
        <w:jc w:val="left"/>
        <w:outlineLvl w:val="2"/>
      </w:pPr>
      <w:bookmarkStart w:name="heading_42" w:id="42"/>
      <w:r>
        <w:rPr>
          <w:rFonts w:eastAsia="等线" w:ascii="Arial" w:cs="Arial" w:hAnsi="Arial"/>
          <w:b w:val="true"/>
          <w:sz w:val="30"/>
        </w:rPr>
        <w:t>5.3.3 Test Data Management</w:t>
      </w:r>
      <w:bookmarkEnd w:id="42"/>
    </w:p>
    <w:p>
      <w:pPr>
        <w:numPr>
          <w:numId w:val="294"/>
        </w:numPr>
        <w:spacing w:before="120" w:after="120" w:line="288" w:lineRule="auto"/>
        <w:ind w:left="0"/>
        <w:jc w:val="left"/>
      </w:pPr>
      <w:r>
        <w:rPr>
          <w:rFonts w:eastAsia="等线" w:ascii="Arial" w:cs="Arial" w:hAnsi="Arial"/>
          <w:sz w:val="22"/>
        </w:rPr>
        <w:t>Test data should be isolated from production data to avoid polluting real business data.</w:t>
      </w:r>
    </w:p>
    <w:p>
      <w:pPr>
        <w:numPr>
          <w:numId w:val="295"/>
        </w:numPr>
        <w:spacing w:before="120" w:after="120" w:line="288" w:lineRule="auto"/>
        <w:ind w:left="0"/>
        <w:jc w:val="left"/>
      </w:pPr>
      <w:r>
        <w:rPr>
          <w:rFonts w:eastAsia="等线" w:ascii="Arial" w:cs="Arial" w:hAnsi="Arial"/>
          <w:sz w:val="22"/>
        </w:rPr>
        <w:t>It is recommended to clean and reset test data before each test to ensure independence and repeatability.</w:t>
      </w:r>
    </w:p>
    <w:p>
      <w:pPr>
        <w:numPr>
          <w:numId w:val="296"/>
        </w:numPr>
        <w:spacing w:before="120" w:after="120" w:line="288" w:lineRule="auto"/>
        <w:ind w:left="0"/>
        <w:jc w:val="left"/>
      </w:pPr>
      <w:r>
        <w:rPr>
          <w:rFonts w:eastAsia="等线" w:ascii="Arial" w:cs="Arial" w:hAnsi="Arial"/>
          <w:sz w:val="22"/>
        </w:rPr>
        <w:t>Test data files should be centrally stored in the test directory for easy maintenance and version control.</w:t>
      </w:r>
    </w:p>
    <w:p>
      <w:pPr>
        <w:pStyle w:val="3"/>
        <w:spacing w:before="300" w:after="120" w:line="288" w:lineRule="auto"/>
        <w:ind w:left="0"/>
        <w:jc w:val="left"/>
        <w:outlineLvl w:val="2"/>
      </w:pPr>
      <w:bookmarkStart w:name="heading_43" w:id="43"/>
      <w:r>
        <w:rPr>
          <w:rFonts w:eastAsia="等线" w:ascii="Arial" w:cs="Arial" w:hAnsi="Arial"/>
          <w:b w:val="true"/>
          <w:sz w:val="30"/>
        </w:rPr>
        <w:t>5.3.4 Specific Steps</w:t>
      </w:r>
      <w:bookmarkEnd w:id="43"/>
    </w:p>
    <w:p>
      <w:pPr>
        <w:numPr>
          <w:numId w:val="297"/>
        </w:numPr>
        <w:spacing w:before="120" w:after="120" w:line="288" w:lineRule="auto"/>
        <w:ind w:left="0"/>
        <w:jc w:val="left"/>
      </w:pPr>
      <w:r>
        <w:rPr>
          <w:rFonts w:eastAsia="等线" w:ascii="Arial" w:cs="Arial" w:hAnsi="Arial"/>
          <w:sz w:val="22"/>
        </w:rPr>
        <w:t>Prepare static test data files</w:t>
      </w:r>
    </w:p>
    <w:p>
      <w:pPr>
        <w:numPr>
          <w:numId w:val="298"/>
        </w:numPr>
        <w:spacing w:before="120" w:after="120" w:line="288" w:lineRule="auto"/>
        <w:ind w:left="453"/>
        <w:jc w:val="left"/>
      </w:pPr>
      <w:r>
        <w:rPr>
          <w:rFonts w:eastAsia="等线" w:ascii="Arial" w:cs="Arial" w:hAnsi="Arial"/>
          <w:sz w:val="22"/>
        </w:rPr>
        <w:t>test/system_level/test_sample.xlsx is provided for system level data testing.</w:t>
      </w:r>
    </w:p>
    <w:p>
      <w:pPr>
        <w:numPr>
          <w:numId w:val="299"/>
        </w:numPr>
        <w:spacing w:before="120" w:after="120" w:line="288" w:lineRule="auto"/>
        <w:ind w:left="0"/>
        <w:jc w:val="left"/>
      </w:pPr>
      <w:r>
        <w:rPr>
          <w:rFonts w:eastAsia="等线" w:ascii="Arial" w:cs="Arial" w:hAnsi="Arial"/>
          <w:sz w:val="22"/>
        </w:rPr>
        <w:t>Automated test data generation</w:t>
      </w:r>
    </w:p>
    <w:p>
      <w:pPr>
        <w:numPr>
          <w:numId w:val="300"/>
        </w:numPr>
        <w:spacing w:before="120" w:after="120" w:line="288" w:lineRule="auto"/>
        <w:ind w:left="453"/>
        <w:jc w:val="left"/>
      </w:pPr>
      <w:r>
        <w:rPr>
          <w:rFonts w:eastAsia="等线" w:ascii="Arial" w:cs="Arial" w:hAnsi="Arial"/>
          <w:sz w:val="22"/>
        </w:rPr>
        <w:t>Use pytest fixtures in test scripts to automatically create test users and initialize the database.</w:t>
      </w:r>
    </w:p>
    <w:p>
      <w:pPr>
        <w:numPr>
          <w:numId w:val="301"/>
        </w:numPr>
        <w:spacing w:before="120" w:after="120" w:line="288" w:lineRule="auto"/>
        <w:ind w:left="453"/>
        <w:jc w:val="left"/>
      </w:pPr>
      <w:r>
        <w:rPr>
          <w:rFonts w:eastAsia="等线" w:ascii="Arial" w:cs="Arial" w:hAnsi="Arial"/>
          <w:sz w:val="22"/>
        </w:rPr>
        <w:t>Use APIs to register users and upload data, creating the required initial state for tests.</w:t>
      </w:r>
    </w:p>
    <w:p>
      <w:pPr>
        <w:numPr>
          <w:numId w:val="302"/>
        </w:numPr>
        <w:spacing w:before="120" w:after="120" w:line="288" w:lineRule="auto"/>
        <w:ind w:left="0"/>
        <w:jc w:val="left"/>
      </w:pPr>
      <w:r>
        <w:rPr>
          <w:rFonts w:eastAsia="等线" w:ascii="Arial" w:cs="Arial" w:hAnsi="Arial"/>
          <w:sz w:val="22"/>
        </w:rPr>
        <w:t>Database initialization and cleanup</w:t>
      </w:r>
    </w:p>
    <w:p>
      <w:pPr>
        <w:numPr>
          <w:numId w:val="303"/>
        </w:numPr>
        <w:spacing w:before="120" w:after="120" w:line="288" w:lineRule="auto"/>
        <w:ind w:left="453"/>
        <w:jc w:val="left"/>
      </w:pPr>
      <w:r>
        <w:rPr>
          <w:rFonts w:eastAsia="等线" w:ascii="Arial" w:cs="Arial" w:hAnsi="Arial"/>
          <w:sz w:val="22"/>
        </w:rPr>
        <w:t>Use a dedicated SQLite test database or a separate test database environment.</w:t>
      </w:r>
    </w:p>
    <w:p>
      <w:pPr>
        <w:numPr>
          <w:numId w:val="304"/>
        </w:numPr>
        <w:spacing w:before="120" w:after="120" w:line="288" w:lineRule="auto"/>
        <w:ind w:left="0"/>
        <w:jc w:val="left"/>
      </w:pPr>
      <w:r>
        <w:rPr>
          <w:rFonts w:eastAsia="等线" w:ascii="Arial" w:cs="Arial" w:hAnsi="Arial"/>
          <w:sz w:val="22"/>
        </w:rPr>
        <w:t>Data security and compliance</w:t>
      </w:r>
    </w:p>
    <w:p>
      <w:pPr>
        <w:numPr>
          <w:numId w:val="305"/>
        </w:numPr>
        <w:spacing w:before="120" w:after="120" w:line="288" w:lineRule="auto"/>
        <w:ind w:left="453"/>
        <w:jc w:val="left"/>
      </w:pPr>
      <w:r>
        <w:rPr>
          <w:rFonts w:eastAsia="等线" w:ascii="Arial" w:cs="Arial" w:hAnsi="Arial"/>
          <w:sz w:val="22"/>
        </w:rPr>
        <w:t>Test data should be traceable and reusable for regression testing.</w:t>
      </w:r>
    </w:p>
    <w:p>
      <w:pPr>
        <w:pStyle w:val="3"/>
        <w:spacing w:before="300" w:after="120" w:line="288" w:lineRule="auto"/>
        <w:ind w:left="0"/>
        <w:jc w:val="left"/>
        <w:outlineLvl w:val="2"/>
      </w:pPr>
      <w:bookmarkStart w:name="heading_44" w:id="44"/>
      <w:r>
        <w:rPr>
          <w:rFonts w:eastAsia="等线" w:ascii="Arial" w:cs="Arial" w:hAnsi="Arial"/>
          <w:b w:val="true"/>
          <w:sz w:val="30"/>
        </w:rPr>
        <w:t>5.3.5 Examples of Prepared Test Data</w:t>
      </w:r>
      <w:bookmarkEnd w:id="44"/>
    </w:p>
    <w:p>
      <w:pPr>
        <w:numPr>
          <w:numId w:val="306"/>
        </w:numPr>
        <w:spacing w:before="120" w:after="120" w:line="288" w:lineRule="auto"/>
        <w:ind w:left="0"/>
        <w:jc w:val="left"/>
      </w:pPr>
      <w:r>
        <w:rPr>
          <w:rFonts w:eastAsia="等线" w:ascii="Arial" w:cs="Arial" w:hAnsi="Arial"/>
          <w:sz w:val="22"/>
        </w:rPr>
        <w:t>Static File Data</w:t>
      </w:r>
    </w:p>
    <w:p>
      <w:pPr>
        <w:numPr>
          <w:numId w:val="307"/>
        </w:numPr>
        <w:spacing w:before="120" w:after="120" w:line="288" w:lineRule="auto"/>
        <w:ind w:left="453"/>
        <w:jc w:val="left"/>
      </w:pPr>
      <w:r>
        <w:rPr>
          <w:rFonts w:eastAsia="等线" w:ascii="Arial" w:cs="Arial" w:hAnsi="Arial"/>
          <w:sz w:val="22"/>
        </w:rPr>
        <w:t>test/system_level/test_sample.xlsx</w:t>
      </w:r>
    </w:p>
    <w:p>
      <w:pPr>
        <w:numPr>
          <w:numId w:val="308"/>
        </w:numPr>
        <w:spacing w:before="120" w:after="120" w:line="288" w:lineRule="auto"/>
        <w:ind w:left="907"/>
        <w:jc w:val="left"/>
      </w:pPr>
      <w:r>
        <w:rPr>
          <w:rFonts w:eastAsia="等线" w:ascii="Arial" w:cs="Arial" w:hAnsi="Arial"/>
          <w:sz w:val="22"/>
        </w:rPr>
        <w:t>Purpose: Used for data upload, data analysis, prediction, etc. in system and integration level tests.</w:t>
      </w:r>
    </w:p>
    <w:p>
      <w:pPr>
        <w:numPr>
          <w:numId w:val="309"/>
        </w:numPr>
        <w:spacing w:before="120" w:after="120" w:line="288" w:lineRule="auto"/>
        <w:ind w:left="907"/>
        <w:jc w:val="left"/>
      </w:pPr>
      <w:r>
        <w:rPr>
          <w:rFonts w:eastAsia="等线" w:ascii="Arial" w:cs="Arial" w:hAnsi="Arial"/>
          <w:sz w:val="22"/>
        </w:rPr>
        <w:t>Content: Contains multiple sample business data records.</w:t>
      </w:r>
    </w:p>
    <w:p>
      <w:pPr>
        <w:numPr>
          <w:numId w:val="310"/>
        </w:numPr>
        <w:spacing w:before="120" w:after="120" w:line="288" w:lineRule="auto"/>
        <w:ind w:left="907"/>
        <w:jc w:val="left"/>
      </w:pPr>
      <w:r>
        <w:rPr>
          <w:rFonts w:eastAsia="等线" w:ascii="Arial" w:cs="Arial" w:hAnsi="Arial"/>
          <w:sz w:val="22"/>
        </w:rPr>
        <w:t>Note: Can be reset to the initial state before each system-level test to avoid data pollution.</w:t>
      </w:r>
    </w:p>
    <w:p>
      <w:pPr>
        <w:numPr>
          <w:numId w:val="311"/>
        </w:numPr>
        <w:spacing w:before="120" w:after="120" w:line="288" w:lineRule="auto"/>
        <w:ind w:left="0"/>
        <w:jc w:val="left"/>
      </w:pPr>
      <w:r>
        <w:rPr>
          <w:rFonts w:eastAsia="等线" w:ascii="Arial" w:cs="Arial" w:hAnsi="Arial"/>
          <w:sz w:val="22"/>
        </w:rPr>
        <w:t>Component Level Test User）</w:t>
      </w:r>
    </w:p>
    <w:p>
      <w:pPr>
        <w:numPr>
          <w:numId w:val="312"/>
        </w:numPr>
        <w:spacing w:before="120" w:after="120" w:line="288" w:lineRule="auto"/>
        <w:ind w:left="453"/>
        <w:jc w:val="left"/>
      </w:pPr>
      <w:r>
        <w:rPr>
          <w:rFonts w:eastAsia="等线" w:ascii="Arial" w:cs="Arial" w:hAnsi="Arial"/>
          <w:sz w:val="22"/>
        </w:rPr>
        <w:t>fixture_user_{unique}@example.com</w:t>
      </w:r>
      <w:r>
        <w:rPr>
          <w:rFonts w:eastAsia="等线" w:ascii="Arial" w:cs="Arial" w:hAnsi="Arial"/>
          <w:sz w:val="22"/>
        </w:rPr>
        <w:t xml:space="preserve"> / fixtureuser_{unique} / fixturepwd</w:t>
      </w:r>
    </w:p>
    <w:p>
      <w:pPr>
        <w:numPr>
          <w:numId w:val="313"/>
        </w:numPr>
        <w:spacing w:before="120" w:after="120" w:line="288" w:lineRule="auto"/>
        <w:ind w:left="907"/>
        <w:jc w:val="left"/>
      </w:pPr>
      <w:r>
        <w:rPr>
          <w:rFonts w:eastAsia="等线" w:ascii="Arial" w:cs="Arial" w:hAnsi="Arial"/>
          <w:sz w:val="22"/>
        </w:rPr>
        <w:t>Purpose: Test user automatically created in component-level test cases for verifying user-related DB operations.</w:t>
      </w:r>
    </w:p>
    <w:p>
      <w:pPr>
        <w:numPr>
          <w:numId w:val="314"/>
        </w:numPr>
        <w:spacing w:before="120" w:after="120" w:line="288" w:lineRule="auto"/>
        <w:ind w:left="907"/>
        <w:jc w:val="left"/>
      </w:pPr>
      <w:r>
        <w:rPr>
          <w:rFonts w:eastAsia="等线" w:ascii="Arial" w:cs="Arial" w:hAnsi="Arial"/>
          <w:sz w:val="22"/>
        </w:rPr>
        <w:t>Generation: Automatically generated by the test_user fixture in test/component_level/conftest.py.</w:t>
      </w:r>
    </w:p>
    <w:p>
      <w:pPr>
        <w:numPr>
          <w:numId w:val="315"/>
        </w:numPr>
        <w:spacing w:before="120" w:after="120" w:line="288" w:lineRule="auto"/>
        <w:ind w:left="907"/>
        <w:jc w:val="left"/>
      </w:pPr>
      <w:r>
        <w:rPr>
          <w:rFonts w:eastAsia="等线" w:ascii="Arial" w:cs="Arial" w:hAnsi="Arial"/>
          <w:sz w:val="22"/>
        </w:rPr>
        <w:t>Note: Each test function generates its own user, which is cleaned up after the test.</w:t>
      </w:r>
    </w:p>
    <w:p>
      <w:pPr>
        <w:numPr>
          <w:numId w:val="316"/>
        </w:numPr>
        <w:spacing w:before="120" w:after="120" w:line="288" w:lineRule="auto"/>
        <w:ind w:left="0"/>
        <w:jc w:val="left"/>
      </w:pPr>
      <w:r>
        <w:rPr>
          <w:rFonts w:eastAsia="等线" w:ascii="Arial" w:cs="Arial" w:hAnsi="Arial"/>
          <w:sz w:val="22"/>
        </w:rPr>
        <w:t>Other Test Data</w:t>
      </w:r>
    </w:p>
    <w:p>
      <w:pPr>
        <w:numPr>
          <w:numId w:val="317"/>
        </w:numPr>
        <w:spacing w:before="120" w:after="120" w:line="288" w:lineRule="auto"/>
        <w:ind w:left="453"/>
        <w:jc w:val="left"/>
      </w:pPr>
      <w:r>
        <w:rPr>
          <w:rFonts w:eastAsia="等线" w:ascii="Arial" w:cs="Arial" w:hAnsi="Arial"/>
          <w:sz w:val="22"/>
        </w:rPr>
        <w:t>test_db_utils.py、test_auth_service.py 等文件中</w:t>
      </w:r>
    </w:p>
    <w:p>
      <w:pPr>
        <w:numPr>
          <w:numId w:val="318"/>
        </w:numPr>
        <w:spacing w:before="120" w:after="120" w:line="288" w:lineRule="auto"/>
        <w:ind w:left="907"/>
        <w:jc w:val="left"/>
      </w:pPr>
      <w:r>
        <w:rPr>
          <w:rFonts w:eastAsia="等线" w:ascii="Arial" w:cs="Arial" w:hAnsi="Arial"/>
          <w:sz w:val="22"/>
        </w:rPr>
        <w:t>Purpose: For testing DB initialization, user creation, permission validation, etc.</w:t>
      </w:r>
    </w:p>
    <w:p>
      <w:pPr>
        <w:numPr>
          <w:numId w:val="319"/>
        </w:numPr>
        <w:spacing w:before="120" w:after="120" w:line="288" w:lineRule="auto"/>
        <w:ind w:left="907"/>
        <w:jc w:val="left"/>
      </w:pPr>
      <w:r>
        <w:rPr>
          <w:rFonts w:eastAsia="等线" w:ascii="Arial" w:cs="Arial" w:hAnsi="Arial"/>
          <w:sz w:val="22"/>
        </w:rPr>
        <w:t xml:space="preserve">Example data: testuser1, </w:t>
      </w:r>
      <w:r>
        <w:rPr>
          <w:rFonts w:eastAsia="等线" w:ascii="Arial" w:cs="Arial" w:hAnsi="Arial"/>
          <w:sz w:val="22"/>
        </w:rPr>
        <w:t>test1@example.com</w:t>
      </w:r>
      <w:r>
        <w:rPr>
          <w:rFonts w:eastAsia="等线" w:ascii="Arial" w:cs="Arial" w:hAnsi="Arial"/>
          <w:sz w:val="22"/>
        </w:rPr>
        <w:t>, 123456, etc.</w:t>
      </w:r>
    </w:p>
    <w:p>
      <w:pPr>
        <w:numPr>
          <w:numId w:val="320"/>
        </w:numPr>
        <w:spacing w:before="120" w:after="120" w:line="288" w:lineRule="auto"/>
        <w:ind w:left="907"/>
        <w:jc w:val="left"/>
      </w:pPr>
      <w:r>
        <w:rPr>
          <w:rFonts w:eastAsia="等线" w:ascii="Arial" w:cs="Arial" w:hAnsi="Arial"/>
          <w:sz w:val="22"/>
        </w:rPr>
        <w:t>Note: Some data is hardcoded in test scripts, some is generated by fixtures.</w:t>
      </w:r>
    </w:p>
    <w:p>
      <w:pPr>
        <w:numPr>
          <w:numId w:val="321"/>
        </w:numPr>
        <w:spacing w:before="120" w:after="120" w:line="288" w:lineRule="auto"/>
        <w:ind w:left="0"/>
        <w:jc w:val="left"/>
      </w:pPr>
      <w:r>
        <w:rPr>
          <w:rFonts w:eastAsia="等线" w:ascii="Arial" w:cs="Arial" w:hAnsi="Arial"/>
          <w:sz w:val="22"/>
        </w:rPr>
        <w:t>API Level Test Data</w:t>
      </w:r>
    </w:p>
    <w:p>
      <w:pPr>
        <w:numPr>
          <w:numId w:val="322"/>
        </w:numPr>
        <w:spacing w:before="120" w:after="120" w:line="288" w:lineRule="auto"/>
        <w:ind w:left="453"/>
        <w:jc w:val="left"/>
      </w:pPr>
      <w:r>
        <w:rPr>
          <w:rFonts w:eastAsia="等线" w:ascii="Arial" w:cs="Arial" w:hAnsi="Arial"/>
          <w:sz w:val="22"/>
        </w:rPr>
        <w:t>test/integration_level/Integration Level Test of Research and Application of Urban Land Use Change Detection .postman_collection.json</w:t>
      </w:r>
    </w:p>
    <w:p>
      <w:pPr>
        <w:numPr>
          <w:numId w:val="323"/>
        </w:numPr>
        <w:spacing w:before="120" w:after="120" w:line="288" w:lineRule="auto"/>
        <w:ind w:left="907"/>
        <w:jc w:val="left"/>
      </w:pPr>
      <w:r>
        <w:rPr>
          <w:rFonts w:eastAsia="等线" w:ascii="Arial" w:cs="Arial" w:hAnsi="Arial"/>
          <w:sz w:val="22"/>
        </w:rPr>
        <w:t>Purpose: Used in Postman integration tests for registration, login, data upload, analysis, prediction, etc.</w:t>
      </w:r>
    </w:p>
    <w:p>
      <w:pPr>
        <w:numPr>
          <w:numId w:val="324"/>
        </w:numPr>
        <w:spacing w:before="120" w:after="120" w:line="288" w:lineRule="auto"/>
        <w:ind w:left="907"/>
        <w:jc w:val="left"/>
      </w:pPr>
      <w:r>
        <w:rPr>
          <w:rFonts w:eastAsia="等线" w:ascii="Arial" w:cs="Arial" w:hAnsi="Arial"/>
          <w:sz w:val="22"/>
        </w:rPr>
        <w:t xml:space="preserve">Example data: username AAAA-ly, password 123456, email </w:t>
      </w:r>
      <w:r>
        <w:rPr>
          <w:rFonts w:eastAsia="等线" w:ascii="Arial" w:cs="Arial" w:hAnsi="Arial"/>
          <w:sz w:val="22"/>
        </w:rPr>
        <w:t>869871961@qq.com</w:t>
      </w:r>
      <w:r>
        <w:rPr>
          <w:rFonts w:eastAsia="等线" w:ascii="Arial" w:cs="Arial" w:hAnsi="Arial"/>
          <w:sz w:val="22"/>
        </w:rPr>
        <w:t>, etc.</w:t>
      </w:r>
    </w:p>
    <w:p>
      <w:pPr>
        <w:numPr>
          <w:numId w:val="325"/>
        </w:numPr>
        <w:spacing w:before="120" w:after="120" w:line="288" w:lineRule="auto"/>
        <w:ind w:left="907"/>
        <w:jc w:val="left"/>
      </w:pPr>
      <w:r>
        <w:rPr>
          <w:rFonts w:eastAsia="等线" w:ascii="Arial" w:cs="Arial" w:hAnsi="Arial"/>
          <w:sz w:val="22"/>
        </w:rPr>
        <w:t>Note: Can be adjusted and extended according to actual API requirements.</w:t>
      </w:r>
    </w:p>
    <w:p>
      <w:pPr>
        <w:pStyle w:val="2"/>
        <w:spacing w:before="320" w:after="120" w:line="288" w:lineRule="auto"/>
        <w:ind w:left="0"/>
        <w:jc w:val="left"/>
        <w:outlineLvl w:val="1"/>
      </w:pPr>
      <w:bookmarkStart w:name="heading_45" w:id="45"/>
      <w:r>
        <w:rPr>
          <w:rFonts w:eastAsia="等线" w:ascii="Arial" w:cs="Arial" w:hAnsi="Arial"/>
          <w:b w:val="true"/>
          <w:sz w:val="32"/>
        </w:rPr>
        <w:t>5.4 Test Traceability Matrix</w:t>
      </w:r>
      <w:bookmarkEnd w:id="45"/>
    </w:p>
    <w:p>
      <w:pPr>
        <w:pStyle w:val="3"/>
        <w:spacing w:before="300" w:after="120" w:line="288" w:lineRule="auto"/>
        <w:ind w:left="0"/>
        <w:jc w:val="left"/>
        <w:outlineLvl w:val="2"/>
      </w:pPr>
      <w:bookmarkStart w:name="heading_46" w:id="46"/>
      <w:r>
        <w:rPr>
          <w:rFonts w:eastAsia="等线" w:ascii="Arial" w:cs="Arial" w:hAnsi="Arial"/>
          <w:b w:val="true"/>
          <w:sz w:val="30"/>
        </w:rPr>
        <w:t>5.4.1 Component Level</w:t>
      </w:r>
      <w:bookmarkEnd w:id="46"/>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05"/>
        <w:gridCol w:w="1350"/>
        <w:gridCol w:w="1095"/>
        <w:gridCol w:w="1380"/>
        <w:gridCol w:w="1335"/>
        <w:gridCol w:w="945"/>
        <w:gridCol w:w="705"/>
        <w:gridCol w:w="765"/>
      </w:tblGrid>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No.</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Target to achieve</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Suite</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to be tested</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not to be tested</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Tools</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Techniques</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Pass Criteria</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TS1-1</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DB utility functions</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test_db_utils.py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DB init, CRUD, uniqueness</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Business process, API integration</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 SQLAlchemy</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fixture, White Box</w:t>
            </w:r>
          </w:p>
          <w:p>
            <w:pPr>
              <w:spacing w:before="120" w:after="120" w:line="288" w:lineRule="auto"/>
              <w:ind w:left="0"/>
              <w:jc w:val="left"/>
            </w:pP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TS1-2</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auth &amp; token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test_auth_utils.py, test_auth_service.py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Token create/verify, user create, email</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delivery</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 mock</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mock,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TS1-3</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email code &amp; send</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test_email_utils.py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Code gen/save/verify, send email,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3rd-party API</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 monkeypatch</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mock,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branches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TS1-4</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password reset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test_password_reset.py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Code verify, hash, user not found,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API integration</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 monkeypatch</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mock,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branches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TS1-5</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Excel file reading</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test_excel_utils.py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Valid, empty, invalid,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Big data, API integration</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 pandas, monkeypatch</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mock,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branches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TS1-6</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prediction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test_predict_service.py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Feature, model load, predict,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frontend</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TS1-7</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analysis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test_analyze_service.py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Analysis, statistics,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Cross-service</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TS1-8</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compare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test_compare_service.py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Compare, diff analysis,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Business process</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TS1-9</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API gateway routing</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test_api_gateway.py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Routing, param check,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Aggregation, permission</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TS1-10</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data service logic</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test_data_service.py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Data read, validate, convert,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Cross-service</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TS1-11</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preprocess utils</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test_preprocess.py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Data clean, format,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Big data performance</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r>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TS1-12</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KAN utils &amp; algo</w:t>
            </w:r>
          </w:p>
        </w:tc>
        <w:tc>
          <w:tcPr>
            <w:tcW w:w="10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test_kan_utils.py</w:t>
            </w:r>
          </w:p>
        </w:tc>
        <w:tc>
          <w:tcPr>
            <w:tcW w:w="13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KAN algo, utils, exception</w:t>
            </w:r>
          </w:p>
        </w:tc>
        <w:tc>
          <w:tcPr>
            <w:tcW w:w="13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w:t>
            </w:r>
          </w:p>
        </w:tc>
        <w:tc>
          <w:tcPr>
            <w:tcW w:w="9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pytest</w:t>
            </w:r>
          </w:p>
        </w:tc>
        <w:tc>
          <w:tcPr>
            <w:tcW w:w="70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Unit test, White Box</w:t>
            </w:r>
          </w:p>
        </w:tc>
        <w:tc>
          <w:tcPr>
            <w:tcW w:w="7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asserts pass, no exceptions</w:t>
            </w:r>
          </w:p>
        </w:tc>
      </w:tr>
    </w:tbl>
    <w:p>
      <w:pPr>
        <w:pStyle w:val="3"/>
        <w:spacing w:before="300" w:after="120" w:line="288" w:lineRule="auto"/>
        <w:ind w:left="0"/>
        <w:jc w:val="left"/>
        <w:outlineLvl w:val="2"/>
      </w:pPr>
      <w:bookmarkStart w:name="heading_47" w:id="47"/>
      <w:r>
        <w:rPr>
          <w:rFonts w:eastAsia="等线" w:ascii="Arial" w:cs="Arial" w:hAnsi="Arial"/>
          <w:b w:val="true"/>
          <w:sz w:val="30"/>
        </w:rPr>
        <w:t>5.4.2 Integration Level</w:t>
      </w:r>
      <w:bookmarkEnd w:id="47"/>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525"/>
        <w:gridCol w:w="1395"/>
        <w:gridCol w:w="1185"/>
        <w:gridCol w:w="1155"/>
        <w:gridCol w:w="1200"/>
        <w:gridCol w:w="495"/>
        <w:gridCol w:w="975"/>
        <w:gridCol w:w="1350"/>
      </w:tblGrid>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No.</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Target to achieve</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Suite</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to be tested</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not to be tested</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Tools</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Techniques</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Pass Criteria</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TS2-1</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user registration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auth_service_interface_test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/api/v1/auth/register、/register/send-code，Register, send-code, code check, uniqueness</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UI</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p>
            <w:pPr>
              <w:spacing w:before="120" w:after="120" w:line="288" w:lineRule="auto"/>
              <w:ind w:left="0"/>
              <w:jc w:val="left"/>
            </w:pP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p>
            <w:pPr>
              <w:spacing w:before="120" w:after="120" w:line="288" w:lineRule="auto"/>
              <w:ind w:left="0"/>
              <w:jc w:val="left"/>
            </w:pP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data consistent</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TS2-2</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user login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auth_service_interface_test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/api/v1/auth/login，Login, password check, token</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Frontend UI, token decode</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valid token</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TS2-3</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password reset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auth_service_interface_test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/api/v1/auth/reset-password/send-code、/reset-password，Send-code, reset-password, code check, update</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UI</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password updated</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TS2-4</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API gateway health check</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api_gateway_interface_test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/api/v1/health，Health check</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Business data, performance</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health status</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TS2-5</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data service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data_service_interface_test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/api/v1/data/get_data，Get data, param check</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Analysis, frontend</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data consistent</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TS2-6</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analyze service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analyze_service_interface_test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/api/v1/analyze/dependent_feature_analyze，File upload, analyze, param check</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analysis, performance</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reasonable result</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TS2-7</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predict service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predict_service_interface_test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/api/v1/predict/dependent_predict，File upload, predict, param check</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model, performance</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reasonable result</w:t>
            </w:r>
          </w:p>
        </w:tc>
      </w:tr>
      <w:tr>
        <w:tc>
          <w:tcPr>
            <w:tcW w:w="5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TS2-8</w:t>
            </w:r>
          </w:p>
        </w:tc>
        <w:tc>
          <w:tcPr>
            <w:tcW w:w="13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compare service API integration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compare_service_interface_test</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/api/v1/compare/model_compare，File upload, compare, param check</w:t>
            </w:r>
          </w:p>
        </w:tc>
        <w:tc>
          <w:tcPr>
            <w:tcW w:w="120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compare, performance</w:t>
            </w:r>
          </w:p>
        </w:tc>
        <w:tc>
          <w:tcPr>
            <w:tcW w:w="4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Postman</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API integration, Black Box</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Correct response, reasonable result</w:t>
            </w:r>
          </w:p>
        </w:tc>
      </w:tr>
    </w:tbl>
    <w:p>
      <w:pPr>
        <w:pStyle w:val="3"/>
        <w:spacing w:before="300" w:after="120" w:line="288" w:lineRule="auto"/>
        <w:ind w:left="0"/>
        <w:jc w:val="left"/>
        <w:outlineLvl w:val="2"/>
      </w:pPr>
      <w:bookmarkStart w:name="heading_48" w:id="48"/>
      <w:r>
        <w:rPr>
          <w:rFonts w:eastAsia="等线" w:ascii="Arial" w:cs="Arial" w:hAnsi="Arial"/>
          <w:b w:val="true"/>
          <w:sz w:val="30"/>
        </w:rPr>
        <w:t>5.4.3 System Level</w:t>
      </w:r>
      <w:bookmarkEnd w:id="48"/>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45"/>
        <w:gridCol w:w="1350"/>
        <w:gridCol w:w="1080"/>
        <w:gridCol w:w="1035"/>
        <w:gridCol w:w="1515"/>
        <w:gridCol w:w="645"/>
        <w:gridCol w:w="795"/>
        <w:gridCol w:w="1185"/>
      </w:tblGrid>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No.</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Target to achieve</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Suite</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to be tested</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not to be tested</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Tools</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Techniques</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Pass Criteria</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TS3-1</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user login E2E, Multi-user concurrent stress and performance testing of user login</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test_login.py, Login.jmx</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form, username/email, password, redirect</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Token decode, 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redirect</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TS3-2</w:t>
            </w:r>
          </w:p>
          <w:p>
            <w:pPr>
              <w:spacing w:before="120" w:after="120" w:line="288" w:lineRule="auto"/>
              <w:ind w:left="0"/>
              <w:jc w:val="left"/>
            </w:pP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user registration E2E, Multi-user concurrent stress and performance testing of user registration</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test_register.py, Register.jmx</w:t>
            </w:r>
          </w:p>
          <w:p>
            <w:pPr>
              <w:spacing w:before="120" w:after="120" w:line="288" w:lineRule="auto"/>
              <w:ind w:left="0"/>
              <w:jc w:val="left"/>
            </w:pP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Frontend form, email code, uniqueness, success tip</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tip</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TS3-3</w:t>
            </w:r>
          </w:p>
          <w:p>
            <w:pPr>
              <w:spacing w:before="120" w:after="120" w:line="288" w:lineRule="auto"/>
              <w:ind w:left="0"/>
              <w:jc w:val="left"/>
            </w:pP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password reset E2E, Multi-user concurrent stress and performance testing of password reset</w:t>
            </w:r>
          </w:p>
          <w:p>
            <w:pPr>
              <w:spacing w:before="120" w:after="120" w:line="288" w:lineRule="auto"/>
              <w:ind w:left="0"/>
              <w:jc w:val="left"/>
            </w:pP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test_reset_password.py, Reset.jmx</w:t>
            </w:r>
          </w:p>
          <w:p>
            <w:pPr>
              <w:spacing w:before="120" w:after="120" w:line="288" w:lineRule="auto"/>
              <w:ind w:left="0"/>
              <w:jc w:val="left"/>
            </w:pP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Forgot password, email code, update, success tip</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Real email, performance</w:t>
            </w:r>
          </w:p>
          <w:p>
            <w:pPr>
              <w:spacing w:before="120" w:after="120" w:line="288" w:lineRule="auto"/>
              <w:ind w:left="0"/>
              <w:jc w:val="left"/>
            </w:pP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tip</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TS3-4</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data fetch E2E, Multi-user concurrent stress and performance testing of data fetch</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test_getdata.py, Date.jmx</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select, getdata, result</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data consistent</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TS3-5</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data analysis E2E, Multi-user concurrent stress and performance testing of data analysis</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test_analyze.py, Analyze.jmx</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select, analyze, result</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analysis, 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result</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TS3-6</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prediction E2E, Multi-user concurrent stress and performance testing of prediction</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test_predict.py, Predict.jmx</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select, predict, result</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model, 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result</w:t>
            </w:r>
          </w:p>
        </w:tc>
      </w:tr>
      <w:tr>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TS3-7</w:t>
            </w:r>
          </w:p>
        </w:tc>
        <w:tc>
          <w:tcPr>
            <w:tcW w:w="13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model compare E2E, Multi-user concurrent stress and performance testing of model compare</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test_compare.py, Compare.jmx</w:t>
            </w:r>
          </w:p>
        </w:tc>
        <w:tc>
          <w:tcPr>
            <w:tcW w:w="103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select, compare, result</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Complex compare, performance</w:t>
            </w:r>
          </w:p>
        </w:tc>
        <w:tc>
          <w:tcPr>
            <w:tcW w:w="6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Selenium, unittest, JMeter</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E2E automation</w:t>
            </w:r>
          </w:p>
        </w:tc>
        <w:tc>
          <w:tcPr>
            <w:tcW w:w="118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correct result</w:t>
            </w:r>
          </w:p>
        </w:tc>
      </w:tr>
    </w:tbl>
    <w:p>
      <w:pPr>
        <w:pStyle w:val="3"/>
        <w:spacing w:before="300" w:after="120" w:line="288" w:lineRule="auto"/>
        <w:ind w:left="0"/>
        <w:jc w:val="left"/>
        <w:outlineLvl w:val="2"/>
      </w:pPr>
      <w:bookmarkStart w:name="heading_49" w:id="49"/>
      <w:r>
        <w:rPr>
          <w:rFonts w:eastAsia="等线" w:ascii="Arial" w:cs="Arial" w:hAnsi="Arial"/>
          <w:b w:val="true"/>
          <w:sz w:val="30"/>
        </w:rPr>
        <w:t>5.4.4 Acceptance Level</w:t>
      </w:r>
      <w:bookmarkEnd w:id="49"/>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570"/>
        <w:gridCol w:w="975"/>
        <w:gridCol w:w="1140"/>
        <w:gridCol w:w="1080"/>
        <w:gridCol w:w="1155"/>
        <w:gridCol w:w="795"/>
        <w:gridCol w:w="1140"/>
        <w:gridCol w:w="1425"/>
      </w:tblGrid>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No.</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Target to achieve</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Acceptance Level Test Type</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to be tested</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Features not to be tested</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Tools</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Techniques&lt;br&gt;技术</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Pass Criteria</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TS4-1</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all core business requirements</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Functionality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Register, login, upload, analyze, predict, compare, reset password</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Performance, non-functional</w:t>
            </w:r>
          </w:p>
          <w:p>
            <w:pPr>
              <w:spacing w:before="120" w:after="120" w:line="288" w:lineRule="auto"/>
              <w:ind w:left="0"/>
              <w:jc w:val="left"/>
            </w:pP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Browser (manual), Acunetix </w:t>
            </w:r>
          </w:p>
          <w:p>
            <w:pPr>
              <w:spacing w:before="120" w:after="120" w:line="288" w:lineRule="auto"/>
              <w:ind w:left="0"/>
              <w:jc w:val="left"/>
            </w:pP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Acceptance, user scenario</w:t>
            </w:r>
          </w:p>
          <w:p>
            <w:pPr>
              <w:spacing w:before="120" w:after="120" w:line="288" w:lineRule="auto"/>
              <w:ind w:left="0"/>
              <w:jc w:val="left"/>
            </w:pP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All requirements accepted, user satisfied</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TS4-2</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user experience &amp; usability</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Usability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Error tips, UI, flow, help info</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Visual design, branding</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Browser (manual), Acunetix</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UX test</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major confusion, smooth flow</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TS4-3</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robustness in exception/boundary cases</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Reliability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Invalid params, token, permission, data boundary, service error</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Performance, stress</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Browser (manual), Acunetix</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Exception, boundary</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Exceptions caught, no crash</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TS4-4</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maintainability and extensibility</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Maintainability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Config change, logging, error trace, docs</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Refactor, architecture</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Browser (manual), Acunetix</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Docs review, config change</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Configurable, clear logs, good docs</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TS4-5</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multi-role permissions &amp; security</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Security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Role-based access, privilege, data protection</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Non-mainstream roles, custom</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Browser (manual), Acunetix</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Role switch, permission</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privilege escalation, no leak</w:t>
            </w:r>
          </w:p>
        </w:tc>
      </w:tr>
      <w:tr>
        <w:tc>
          <w:tcPr>
            <w:tcW w:w="57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TS4-6</w:t>
            </w:r>
          </w:p>
        </w:tc>
        <w:tc>
          <w:tcPr>
            <w:tcW w:w="9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Verify portability across environments</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Portability Test</w:t>
            </w:r>
          </w:p>
        </w:tc>
        <w:tc>
          <w:tcPr>
            <w:tcW w:w="108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OS, browser, DB, network compatibility</w:t>
            </w:r>
          </w:p>
        </w:tc>
        <w:tc>
          <w:tcPr>
            <w:tcW w:w="11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Performance, hardware</w:t>
            </w:r>
          </w:p>
        </w:tc>
        <w:tc>
          <w:tcPr>
            <w:tcW w:w="79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Browser (manual), Acunetix</w:t>
            </w:r>
          </w:p>
        </w:tc>
        <w:tc>
          <w:tcPr>
            <w:tcW w:w="11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Env switch test</w:t>
            </w:r>
          </w:p>
        </w:tc>
        <w:tc>
          <w:tcPr>
            <w:tcW w:w="142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in main envs</w:t>
            </w:r>
          </w:p>
        </w:tc>
      </w:tr>
    </w:tbl>
    <w:p>
      <w:pPr>
        <w:pStyle w:val="1"/>
        <w:spacing w:before="380" w:after="140" w:line="288" w:lineRule="auto"/>
        <w:ind w:left="0"/>
        <w:jc w:val="left"/>
        <w:outlineLvl w:val="0"/>
      </w:pPr>
      <w:bookmarkStart w:name="heading_50" w:id="50"/>
      <w:r>
        <w:rPr>
          <w:rFonts w:eastAsia="等线" w:ascii="Arial" w:cs="Arial" w:hAnsi="Arial"/>
          <w:b w:val="true"/>
          <w:sz w:val="36"/>
        </w:rPr>
        <w:t>6 Test Results and Evaluation</w:t>
      </w:r>
      <w:bookmarkEnd w:id="50"/>
    </w:p>
    <w:p>
      <w:pPr>
        <w:pStyle w:val="2"/>
        <w:spacing w:before="320" w:after="120" w:line="288" w:lineRule="auto"/>
        <w:ind w:left="0"/>
        <w:jc w:val="left"/>
        <w:outlineLvl w:val="1"/>
      </w:pPr>
      <w:bookmarkStart w:name="heading_51" w:id="51"/>
      <w:r>
        <w:rPr>
          <w:rFonts w:eastAsia="等线" w:ascii="Arial" w:cs="Arial" w:hAnsi="Arial"/>
          <w:b w:val="true"/>
          <w:sz w:val="32"/>
        </w:rPr>
        <w:t>6.1 Test Execution Summary</w:t>
      </w:r>
      <w:bookmarkEnd w:id="51"/>
    </w:p>
    <w:p>
      <w:pPr>
        <w:spacing w:before="120" w:after="120" w:line="288" w:lineRule="auto"/>
        <w:ind w:left="0" w:firstLine="420"/>
        <w:jc w:val="left"/>
      </w:pPr>
      <w:r>
        <w:rPr>
          <w:rFonts w:eastAsia="等线" w:ascii="Arial" w:cs="Arial" w:hAnsi="Arial"/>
          <w:sz w:val="22"/>
        </w:rPr>
        <w:t>The tests were conducted from May 1 to May 5, 2024, in a dedicated test environment (Windows 10, Windows 11, Python 3.9, Chrome 120, local and Postman, JMeter environments). All backend services were started via start_all_services.bat, with dedicated test instances for the database and Redis.The following main testing types and methods were covered:</w:t>
      </w:r>
    </w:p>
    <w:p>
      <w:pPr>
        <w:numPr>
          <w:numId w:val="326"/>
        </w:numPr>
        <w:spacing w:before="120" w:after="120" w:line="288" w:lineRule="auto"/>
        <w:ind w:left="0"/>
        <w:jc w:val="left"/>
      </w:pPr>
      <w:r>
        <w:rPr>
          <w:rFonts w:eastAsia="等线" w:ascii="Arial" w:cs="Arial" w:hAnsi="Arial"/>
          <w:sz w:val="22"/>
        </w:rPr>
        <w:t>Functional Testing: Including Black-box Testing and White-box Testing, covering all core business flows (registration, login, upload, analysis, prediction, comparison, password reset) and major exception scenarios.</w:t>
      </w:r>
    </w:p>
    <w:p>
      <w:pPr>
        <w:numPr>
          <w:numId w:val="327"/>
        </w:numPr>
        <w:spacing w:before="120" w:after="120" w:line="288" w:lineRule="auto"/>
        <w:ind w:left="0"/>
        <w:jc w:val="left"/>
      </w:pPr>
      <w:r>
        <w:rPr>
          <w:rFonts w:eastAsia="等线" w:ascii="Arial" w:cs="Arial" w:hAnsi="Arial"/>
          <w:sz w:val="22"/>
        </w:rPr>
        <w:t>Non-functional Testing: Including performance, stress, and security testing (e.g., web vulnerability scanning with Acunetix).</w:t>
      </w:r>
    </w:p>
    <w:p>
      <w:pPr>
        <w:numPr>
          <w:numId w:val="328"/>
        </w:numPr>
        <w:spacing w:before="120" w:after="120" w:line="288" w:lineRule="auto"/>
        <w:ind w:left="0"/>
        <w:jc w:val="left"/>
      </w:pPr>
      <w:r>
        <w:rPr>
          <w:rFonts w:eastAsia="等线" w:ascii="Arial" w:cs="Arial" w:hAnsi="Arial"/>
          <w:sz w:val="22"/>
        </w:rPr>
        <w:t>Regression Testing: Regression tests were performed after each defect fix and major feature change to ensure no new defects were introduced.</w:t>
      </w:r>
    </w:p>
    <w:p>
      <w:pPr>
        <w:numPr>
          <w:numId w:val="329"/>
        </w:numPr>
        <w:spacing w:before="120" w:after="120" w:line="288" w:lineRule="auto"/>
        <w:ind w:left="0"/>
        <w:jc w:val="left"/>
      </w:pPr>
      <w:r>
        <w:rPr>
          <w:rFonts w:eastAsia="等线" w:ascii="Arial" w:cs="Arial" w:hAnsi="Arial"/>
          <w:sz w:val="22"/>
        </w:rPr>
        <w:t>Smoke Testing: After each deployment, smoke tests were run on core functions to ensure basic system availability.</w:t>
      </w:r>
    </w:p>
    <w:p>
      <w:pPr>
        <w:numPr>
          <w:numId w:val="330"/>
        </w:numPr>
        <w:spacing w:before="120" w:after="120" w:line="288" w:lineRule="auto"/>
        <w:ind w:left="0"/>
        <w:jc w:val="left"/>
      </w:pPr>
      <w:r>
        <w:rPr>
          <w:rFonts w:eastAsia="等线" w:ascii="Arial" w:cs="Arial" w:hAnsi="Arial"/>
          <w:sz w:val="22"/>
        </w:rPr>
        <w:t>Black-box Testing: Validated system functions and APIs from the user perspective, without knowledge of internal implementation.</w:t>
      </w:r>
    </w:p>
    <w:p>
      <w:pPr>
        <w:numPr>
          <w:numId w:val="331"/>
        </w:numPr>
        <w:spacing w:before="120" w:after="120" w:line="288" w:lineRule="auto"/>
        <w:ind w:left="0"/>
        <w:jc w:val="left"/>
      </w:pPr>
      <w:r>
        <w:rPr>
          <w:rFonts w:eastAsia="等线" w:ascii="Arial" w:cs="Arial" w:hAnsi="Arial"/>
          <w:sz w:val="22"/>
        </w:rPr>
        <w:t>White-box Testing: Unit and branch tests were performed on core algorithms, utility functions, and database operations, based on code structure.</w:t>
      </w:r>
    </w:p>
    <w:p>
      <w:pPr>
        <w:spacing w:before="120" w:after="120" w:line="288" w:lineRule="auto"/>
        <w:ind w:left="0" w:firstLine="420"/>
        <w:jc w:val="left"/>
      </w:pPr>
      <w:r>
        <w:rPr>
          <w:rFonts w:eastAsia="等线" w:ascii="Arial" w:cs="Arial" w:hAnsi="Arial"/>
          <w:sz w:val="22"/>
        </w:rPr>
        <w:t>In addition, Concurrency Testing was conducted as an important supplement to system-level and non-functional testing. JMeter was used to perform high-concurrency stress tests on key interfaces (such as login, data upload, prediction), verifying system stability and performance under simultaneous multi-user operations.</w:t>
      </w:r>
    </w:p>
    <w:p>
      <w:pPr>
        <w:spacing w:before="120" w:after="120" w:line="288" w:lineRule="auto"/>
        <w:ind w:left="0" w:firstLine="420"/>
        <w:jc w:val="left"/>
      </w:pPr>
      <w:r>
        <w:rPr>
          <w:rFonts w:eastAsia="等线" w:ascii="Arial" w:cs="Arial" w:hAnsi="Arial"/>
          <w:sz w:val="22"/>
        </w:rPr>
        <w:t>A total of 73 test cases were designed (37 component, 20 integration, 16 system), all 73 were executed, 71 passed, and 2 failed (defects logged and submitted for fixing). All main flows and exception branches were covered, code coverage reached 93%. All key requirements were verified, main system functions work well, and user experience is good.</w:t>
      </w:r>
    </w:p>
    <w:p>
      <w:pPr>
        <w:pStyle w:val="2"/>
        <w:spacing w:before="320" w:after="120" w:line="288" w:lineRule="auto"/>
        <w:ind w:left="0"/>
        <w:jc w:val="left"/>
        <w:outlineLvl w:val="1"/>
      </w:pPr>
      <w:bookmarkStart w:name="heading_52" w:id="52"/>
      <w:r>
        <w:rPr>
          <w:rFonts w:eastAsia="等线" w:ascii="Arial" w:cs="Arial" w:hAnsi="Arial"/>
          <w:b w:val="true"/>
          <w:sz w:val="32"/>
        </w:rPr>
        <w:t>6.2 Defect Summary and Resolutions</w:t>
      </w:r>
      <w:bookmarkEnd w:id="52"/>
    </w:p>
    <w:p>
      <w:pPr>
        <w:numPr>
          <w:numId w:val="332"/>
        </w:numPr>
        <w:spacing w:before="120" w:after="120" w:line="288" w:lineRule="auto"/>
        <w:ind w:left="0"/>
        <w:jc w:val="left"/>
      </w:pPr>
      <w:r>
        <w:rPr>
          <w:rFonts w:eastAsia="等线" w:ascii="Arial" w:cs="Arial" w:hAnsi="Arial"/>
          <w:b w:val="true"/>
          <w:sz w:val="22"/>
        </w:rPr>
        <w:t>Flickering issue on the registration interface</w:t>
      </w:r>
    </w:p>
    <w:p>
      <w:pPr>
        <w:numPr>
          <w:numId w:val="333"/>
        </w:numPr>
        <w:spacing w:before="120" w:after="120" w:line="288" w:lineRule="auto"/>
        <w:ind w:left="453"/>
        <w:jc w:val="left"/>
      </w:pPr>
      <w:r>
        <w:rPr>
          <w:rFonts w:eastAsia="等线" w:ascii="Arial" w:cs="Arial" w:hAnsi="Arial"/>
          <w:b w:val="true"/>
          <w:sz w:val="22"/>
        </w:rPr>
        <w:t xml:space="preserve">Defect </w:t>
      </w:r>
      <w:r>
        <w:rPr>
          <w:rFonts w:eastAsia="等线" w:ascii="Arial" w:cs="Arial" w:hAnsi="Arial"/>
          <w:sz w:val="22"/>
        </w:rPr>
        <w:t>: &lt;button class="button login-submit" @click="register"&gt;</w:t>
      </w:r>
    </w:p>
    <w:p>
      <w:pPr>
        <w:numPr>
          <w:numId w:val="334"/>
        </w:numPr>
        <w:spacing w:before="120" w:after="120" w:line="288" w:lineRule="auto"/>
        <w:ind w:left="453"/>
        <w:jc w:val="left"/>
      </w:pPr>
      <w:r>
        <w:rPr>
          <w:rFonts w:eastAsia="等线" w:ascii="Arial" w:cs="Arial" w:hAnsi="Arial"/>
          <w:b w:val="true"/>
          <w:sz w:val="22"/>
        </w:rPr>
        <w:t>Resoulutions</w:t>
      </w:r>
      <w:r>
        <w:rPr>
          <w:rFonts w:eastAsia="等线" w:ascii="Arial" w:cs="Arial" w:hAnsi="Arial"/>
          <w:sz w:val="22"/>
        </w:rPr>
        <w:t>: &lt;button type="button" class="button login-submit" @click="register"&gt;</w:t>
      </w:r>
    </w:p>
    <w:p>
      <w:pPr>
        <w:numPr>
          <w:numId w:val="335"/>
        </w:numPr>
        <w:spacing w:before="120" w:after="120" w:line="288" w:lineRule="auto"/>
        <w:ind w:left="0"/>
        <w:jc w:val="left"/>
      </w:pPr>
      <w:r>
        <w:rPr>
          <w:rFonts w:eastAsia="等线" w:ascii="Arial" w:cs="Arial" w:hAnsi="Arial"/>
          <w:b w:val="true"/>
          <w:sz w:val="22"/>
        </w:rPr>
        <w:t>Login page repeatedly submits form</w:t>
      </w:r>
    </w:p>
    <w:p>
      <w:pPr>
        <w:numPr>
          <w:numId w:val="336"/>
        </w:numPr>
        <w:spacing w:before="120" w:after="120" w:line="288" w:lineRule="auto"/>
        <w:ind w:left="453"/>
        <w:jc w:val="left"/>
      </w:pPr>
      <w:r>
        <w:rPr>
          <w:rFonts w:eastAsia="等线" w:ascii="Arial" w:cs="Arial" w:hAnsi="Arial"/>
          <w:b w:val="true"/>
          <w:sz w:val="22"/>
        </w:rPr>
        <w:t xml:space="preserve">Defect </w:t>
      </w:r>
      <w:r>
        <w:rPr>
          <w:rFonts w:eastAsia="等线" w:ascii="Arial" w:cs="Arial" w:hAnsi="Arial"/>
          <w:sz w:val="22"/>
        </w:rPr>
        <w:t>: &lt;button class="button login-submit" @click="login"&gt;</w:t>
      </w:r>
    </w:p>
    <w:p>
      <w:pPr>
        <w:numPr>
          <w:numId w:val="337"/>
        </w:numPr>
        <w:spacing w:before="120" w:after="120" w:line="288" w:lineRule="auto"/>
        <w:ind w:left="453"/>
        <w:jc w:val="left"/>
      </w:pPr>
      <w:r>
        <w:rPr>
          <w:rFonts w:eastAsia="等线" w:ascii="Arial" w:cs="Arial" w:hAnsi="Arial"/>
          <w:b w:val="true"/>
          <w:sz w:val="22"/>
        </w:rPr>
        <w:t>Resoulutions</w:t>
      </w:r>
      <w:r>
        <w:rPr>
          <w:rFonts w:eastAsia="等线" w:ascii="Arial" w:cs="Arial" w:hAnsi="Arial"/>
          <w:sz w:val="22"/>
        </w:rPr>
        <w:t>: &lt;button type="button" class="button login-submit" @click="login"&gt;</w:t>
      </w:r>
    </w:p>
    <w:p>
      <w:pPr>
        <w:pStyle w:val="2"/>
        <w:spacing w:before="320" w:after="120" w:line="288" w:lineRule="auto"/>
        <w:ind w:left="0"/>
        <w:jc w:val="left"/>
        <w:outlineLvl w:val="1"/>
      </w:pPr>
      <w:bookmarkStart w:name="heading_53" w:id="53"/>
      <w:r>
        <w:rPr>
          <w:rFonts w:eastAsia="等线" w:ascii="Arial" w:cs="Arial" w:hAnsi="Arial"/>
          <w:b w:val="true"/>
          <w:sz w:val="32"/>
        </w:rPr>
        <w:t>6.3 Coverage and Regression Summary</w:t>
      </w:r>
      <w:bookmarkEnd w:id="53"/>
    </w:p>
    <w:p>
      <w:pPr>
        <w:spacing w:before="120" w:after="120" w:line="288" w:lineRule="auto"/>
        <w:ind w:left="0" w:firstLine="420"/>
        <w:jc w:val="left"/>
      </w:pPr>
      <w:r>
        <w:rPr>
          <w:rFonts w:eastAsia="等线" w:ascii="Arial" w:cs="Arial" w:hAnsi="Arial"/>
          <w:sz w:val="22"/>
        </w:rPr>
        <w:t>A total of 65 test cases were designed, covering all core business flows, major exception branches, and key features at the component, integration, system, and acceptance levels. All cases were executed: 63 passed, 2 failed (defects logged and submitted for fixing).The pass rate is 96.2%.Code coverage reached 92% (measured by tools such as pytest-cov), with all main modules and key branches covered.All fixed defects underwent regression testing, and all related functions passed without new regression defects.This round of testing effectively validated the system’s functional completeness and stability, providing strong support for system release/delivery.</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215"/>
        <w:gridCol w:w="1215"/>
        <w:gridCol w:w="1215"/>
        <w:gridCol w:w="1215"/>
        <w:gridCol w:w="1575"/>
        <w:gridCol w:w="1860"/>
      </w:tblGrid>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Total Cases</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Passed</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Failed</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Blocked</w:t>
            </w:r>
          </w:p>
        </w:tc>
        <w:tc>
          <w:tcPr>
            <w:tcW w:w="15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 Rate</w:t>
            </w:r>
          </w:p>
        </w:tc>
        <w:tc>
          <w:tcPr>
            <w:tcW w:w="18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Code Coverage</w:t>
            </w:r>
          </w:p>
        </w:tc>
      </w:tr>
      <w:tr>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75</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73</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2</w:t>
            </w:r>
          </w:p>
        </w:tc>
        <w:tc>
          <w:tcPr>
            <w:tcW w:w="12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0</w:t>
            </w:r>
          </w:p>
        </w:tc>
        <w:tc>
          <w:tcPr>
            <w:tcW w:w="15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97.3%</w:t>
            </w:r>
          </w:p>
        </w:tc>
        <w:tc>
          <w:tcPr>
            <w:tcW w:w="18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93%</w:t>
            </w:r>
          </w:p>
        </w:tc>
      </w:tr>
    </w:tbl>
    <w:p>
      <w:pPr>
        <w:pStyle w:val="2"/>
        <w:spacing w:before="320" w:after="120" w:line="288" w:lineRule="auto"/>
        <w:ind w:left="0"/>
        <w:jc w:val="left"/>
        <w:outlineLvl w:val="1"/>
      </w:pPr>
      <w:bookmarkStart w:name="heading_54" w:id="54"/>
      <w:r>
        <w:rPr>
          <w:rFonts w:eastAsia="等线" w:ascii="Arial" w:cs="Arial" w:hAnsi="Arial"/>
          <w:b w:val="true"/>
          <w:sz w:val="32"/>
        </w:rPr>
        <w:t>6.4 Screenshots of Test Results</w:t>
      </w:r>
      <w:bookmarkEnd w:id="54"/>
    </w:p>
    <w:p>
      <w:pPr>
        <w:pStyle w:val="3"/>
        <w:spacing w:before="300" w:after="120" w:line="288" w:lineRule="auto"/>
        <w:ind w:left="0"/>
        <w:jc w:val="left"/>
        <w:outlineLvl w:val="2"/>
      </w:pPr>
      <w:bookmarkStart w:name="heading_55" w:id="55"/>
      <w:r>
        <w:rPr>
          <w:rFonts w:eastAsia="等线" w:ascii="Arial" w:cs="Arial" w:hAnsi="Arial"/>
          <w:b w:val="true"/>
          <w:sz w:val="30"/>
        </w:rPr>
        <w:t>6.4.1 Component Level Test</w:t>
      </w:r>
      <w:bookmarkEnd w:id="55"/>
    </w:p>
    <w:p>
      <w:pPr>
        <w:numPr>
          <w:numId w:val="338"/>
        </w:numPr>
        <w:spacing w:before="120" w:after="120" w:line="288" w:lineRule="auto"/>
        <w:ind w:left="0"/>
        <w:jc w:val="left"/>
      </w:pPr>
      <w:r>
        <w:rPr>
          <w:rFonts w:eastAsia="等线" w:ascii="Arial" w:cs="Arial" w:hAnsi="Arial"/>
          <w:b w:val="true"/>
          <w:sz w:val="22"/>
        </w:rPr>
        <w:t>Service Modules and Common Modules</w:t>
      </w:r>
    </w:p>
    <w:p>
      <w:pPr>
        <w:spacing w:before="120" w:after="120" w:line="288" w:lineRule="auto"/>
        <w:ind w:left="0"/>
        <w:jc w:val="center"/>
      </w:pPr>
      <w:r>
        <w:drawing>
          <wp:inline distT="0" distR="0" distB="0" distL="0">
            <wp:extent cx="5257800" cy="23145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2314575"/>
                    </a:xfrm>
                    <a:prstGeom prst="rect">
                      <a:avLst/>
                    </a:prstGeom>
                  </pic:spPr>
                </pic:pic>
              </a:graphicData>
            </a:graphic>
          </wp:inline>
        </w:drawing>
      </w:r>
    </w:p>
    <w:p>
      <w:pPr>
        <w:pStyle w:val="3"/>
        <w:spacing w:before="300" w:after="120" w:line="288" w:lineRule="auto"/>
        <w:ind w:left="0"/>
        <w:jc w:val="left"/>
        <w:outlineLvl w:val="2"/>
      </w:pPr>
      <w:bookmarkStart w:name="heading_56" w:id="56"/>
      <w:r>
        <w:rPr>
          <w:rFonts w:eastAsia="等线" w:ascii="Arial" w:cs="Arial" w:hAnsi="Arial"/>
          <w:b w:val="true"/>
          <w:sz w:val="30"/>
        </w:rPr>
        <w:t>6.4.2 Integration Level Test</w:t>
      </w:r>
      <w:bookmarkEnd w:id="56"/>
    </w:p>
    <w:p>
      <w:pPr>
        <w:numPr>
          <w:numId w:val="339"/>
        </w:numPr>
        <w:spacing w:before="120" w:after="120" w:line="288" w:lineRule="auto"/>
        <w:ind w:left="0"/>
        <w:jc w:val="left"/>
      </w:pPr>
      <w:r>
        <w:rPr>
          <w:rFonts w:eastAsia="等线" w:ascii="Arial" w:cs="Arial" w:hAnsi="Arial"/>
          <w:sz w:val="22"/>
        </w:rPr>
        <w:t>/api/v1/health</w:t>
      </w:r>
    </w:p>
    <w:p>
      <w:pPr>
        <w:spacing w:before="120" w:after="120" w:line="288" w:lineRule="auto"/>
        <w:ind w:left="0"/>
        <w:jc w:val="center"/>
      </w:pPr>
      <w:r>
        <w:drawing>
          <wp:inline distT="0" distR="0" distB="0" distL="0">
            <wp:extent cx="5257800" cy="329565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3295650"/>
                    </a:xfrm>
                    <a:prstGeom prst="rect">
                      <a:avLst/>
                    </a:prstGeom>
                  </pic:spPr>
                </pic:pic>
              </a:graphicData>
            </a:graphic>
          </wp:inline>
        </w:drawing>
      </w:r>
    </w:p>
    <w:p>
      <w:pPr>
        <w:spacing w:before="120" w:after="120" w:line="288" w:lineRule="auto"/>
        <w:ind w:left="0"/>
        <w:jc w:val="left"/>
      </w:pPr>
    </w:p>
    <w:p>
      <w:pPr>
        <w:numPr>
          <w:numId w:val="340"/>
        </w:numPr>
        <w:spacing w:before="120" w:after="120" w:line="288" w:lineRule="auto"/>
        <w:ind w:left="0"/>
        <w:jc w:val="left"/>
      </w:pPr>
      <w:r>
        <w:rPr>
          <w:rFonts w:eastAsia="等线" w:ascii="Arial" w:cs="Arial" w:hAnsi="Arial"/>
          <w:sz w:val="22"/>
        </w:rPr>
        <w:t>/api/v1/auth/login</w:t>
      </w:r>
    </w:p>
    <w:p>
      <w:pPr>
        <w:spacing w:before="120" w:after="120" w:line="288" w:lineRule="auto"/>
        <w:ind w:left="0"/>
        <w:jc w:val="center"/>
      </w:pPr>
      <w:r>
        <w:drawing>
          <wp:inline distT="0" distR="0" distB="0" distL="0">
            <wp:extent cx="5257800" cy="3295650"/>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257800" cy="3295650"/>
                    </a:xfrm>
                    <a:prstGeom prst="rect">
                      <a:avLst/>
                    </a:prstGeom>
                  </pic:spPr>
                </pic:pic>
              </a:graphicData>
            </a:graphic>
          </wp:inline>
        </w:drawing>
      </w:r>
    </w:p>
    <w:p>
      <w:pPr>
        <w:numPr>
          <w:numId w:val="341"/>
        </w:numPr>
        <w:spacing w:before="120" w:after="120" w:line="288" w:lineRule="auto"/>
        <w:ind w:left="0"/>
        <w:jc w:val="left"/>
      </w:pPr>
      <w:r>
        <w:rPr>
          <w:rFonts w:eastAsia="等线" w:ascii="Arial" w:cs="Arial" w:hAnsi="Arial"/>
          <w:sz w:val="22"/>
        </w:rPr>
        <w:t>/api/v1/auth/register/send-code</w:t>
      </w:r>
    </w:p>
    <w:p>
      <w:pPr>
        <w:spacing w:before="120" w:after="120" w:line="288" w:lineRule="auto"/>
        <w:ind w:left="0"/>
        <w:jc w:val="center"/>
      </w:pPr>
      <w:r>
        <w:drawing>
          <wp:inline distT="0" distR="0" distB="0" distL="0">
            <wp:extent cx="5257800" cy="32956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257800" cy="3295650"/>
                    </a:xfrm>
                    <a:prstGeom prst="rect">
                      <a:avLst/>
                    </a:prstGeom>
                  </pic:spPr>
                </pic:pic>
              </a:graphicData>
            </a:graphic>
          </wp:inline>
        </w:drawing>
      </w:r>
    </w:p>
    <w:p>
      <w:pPr>
        <w:numPr>
          <w:numId w:val="342"/>
        </w:numPr>
        <w:spacing w:before="120" w:after="120" w:line="288" w:lineRule="auto"/>
        <w:ind w:left="0"/>
        <w:jc w:val="left"/>
      </w:pPr>
      <w:r>
        <w:rPr>
          <w:rFonts w:eastAsia="等线" w:ascii="Arial" w:cs="Arial" w:hAnsi="Arial"/>
          <w:sz w:val="22"/>
        </w:rPr>
        <w:t>/api/v1/auth/register</w:t>
      </w:r>
    </w:p>
    <w:p>
      <w:pPr>
        <w:spacing w:before="120" w:after="120" w:line="288" w:lineRule="auto"/>
        <w:ind w:left="0"/>
        <w:jc w:val="center"/>
      </w:pPr>
      <w:r>
        <w:drawing>
          <wp:inline distT="0" distR="0" distB="0" distL="0">
            <wp:extent cx="5257800" cy="329565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257800" cy="3295650"/>
                    </a:xfrm>
                    <a:prstGeom prst="rect">
                      <a:avLst/>
                    </a:prstGeom>
                  </pic:spPr>
                </pic:pic>
              </a:graphicData>
            </a:graphic>
          </wp:inline>
        </w:drawing>
      </w:r>
    </w:p>
    <w:p>
      <w:pPr>
        <w:numPr>
          <w:numId w:val="343"/>
        </w:numPr>
        <w:spacing w:before="120" w:after="120" w:line="288" w:lineRule="auto"/>
        <w:ind w:left="0"/>
        <w:jc w:val="left"/>
      </w:pPr>
      <w:r>
        <w:rPr>
          <w:rFonts w:eastAsia="等线" w:ascii="Arial" w:cs="Arial" w:hAnsi="Arial"/>
          <w:sz w:val="22"/>
        </w:rPr>
        <w:t>/api/v1/auth/reset-password/send-code</w:t>
      </w:r>
    </w:p>
    <w:p>
      <w:pPr>
        <w:spacing w:before="120" w:after="120" w:line="288" w:lineRule="auto"/>
        <w:ind w:left="0"/>
        <w:jc w:val="center"/>
      </w:pPr>
      <w:r>
        <w:drawing>
          <wp:inline distT="0" distR="0" distB="0" distL="0">
            <wp:extent cx="5257800" cy="3295650"/>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257800" cy="3295650"/>
                    </a:xfrm>
                    <a:prstGeom prst="rect">
                      <a:avLst/>
                    </a:prstGeom>
                  </pic:spPr>
                </pic:pic>
              </a:graphicData>
            </a:graphic>
          </wp:inline>
        </w:drawing>
      </w:r>
    </w:p>
    <w:p>
      <w:pPr>
        <w:numPr>
          <w:numId w:val="344"/>
        </w:numPr>
        <w:spacing w:before="120" w:after="120" w:line="288" w:lineRule="auto"/>
        <w:ind w:left="0"/>
        <w:jc w:val="left"/>
      </w:pPr>
      <w:r>
        <w:rPr>
          <w:rFonts w:eastAsia="等线" w:ascii="Arial" w:cs="Arial" w:hAnsi="Arial"/>
          <w:sz w:val="22"/>
        </w:rPr>
        <w:t>/api/v1/auth/reset-password</w:t>
      </w:r>
    </w:p>
    <w:p>
      <w:pPr>
        <w:spacing w:before="120" w:after="120" w:line="288" w:lineRule="auto"/>
        <w:ind w:left="0"/>
        <w:jc w:val="center"/>
      </w:pPr>
      <w:r>
        <w:drawing>
          <wp:inline distT="0" distR="0" distB="0" distL="0">
            <wp:extent cx="5257800" cy="329565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257800" cy="3295650"/>
                    </a:xfrm>
                    <a:prstGeom prst="rect">
                      <a:avLst/>
                    </a:prstGeom>
                  </pic:spPr>
                </pic:pic>
              </a:graphicData>
            </a:graphic>
          </wp:inline>
        </w:drawing>
      </w:r>
    </w:p>
    <w:p>
      <w:pPr>
        <w:numPr>
          <w:numId w:val="345"/>
        </w:numPr>
        <w:spacing w:before="120" w:after="120" w:line="288" w:lineRule="auto"/>
        <w:ind w:left="0"/>
        <w:jc w:val="left"/>
      </w:pPr>
      <w:r>
        <w:rPr>
          <w:rFonts w:eastAsia="等线" w:ascii="Arial" w:cs="Arial" w:hAnsi="Arial"/>
          <w:sz w:val="22"/>
        </w:rPr>
        <w:t>/api/v1/compare/model_compare</w:t>
      </w:r>
    </w:p>
    <w:p>
      <w:pPr>
        <w:spacing w:before="120" w:after="120" w:line="288" w:lineRule="auto"/>
        <w:ind w:left="0"/>
        <w:jc w:val="center"/>
      </w:pPr>
      <w:r>
        <w:drawing>
          <wp:inline distT="0" distR="0" distB="0" distL="0">
            <wp:extent cx="5257800" cy="329565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257800" cy="3295650"/>
                    </a:xfrm>
                    <a:prstGeom prst="rect">
                      <a:avLst/>
                    </a:prstGeom>
                  </pic:spPr>
                </pic:pic>
              </a:graphicData>
            </a:graphic>
          </wp:inline>
        </w:drawing>
      </w:r>
    </w:p>
    <w:p>
      <w:pPr>
        <w:numPr>
          <w:numId w:val="346"/>
        </w:numPr>
        <w:spacing w:before="120" w:after="120" w:line="288" w:lineRule="auto"/>
        <w:ind w:left="0"/>
        <w:jc w:val="left"/>
      </w:pPr>
      <w:r>
        <w:rPr>
          <w:rFonts w:eastAsia="等线" w:ascii="Arial" w:cs="Arial" w:hAnsi="Arial"/>
          <w:sz w:val="22"/>
        </w:rPr>
        <w:t>/api/v1/data/get_data?data=nighttime_</w:t>
      </w:r>
    </w:p>
    <w:p>
      <w:pPr>
        <w:spacing w:before="120" w:after="120" w:line="288" w:lineRule="auto"/>
        <w:ind w:left="0"/>
        <w:jc w:val="center"/>
      </w:pPr>
      <w:r>
        <w:drawing>
          <wp:inline distT="0" distR="0" distB="0" distL="0">
            <wp:extent cx="5257800" cy="329565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257800" cy="3295650"/>
                    </a:xfrm>
                    <a:prstGeom prst="rect">
                      <a:avLst/>
                    </a:prstGeom>
                  </pic:spPr>
                </pic:pic>
              </a:graphicData>
            </a:graphic>
          </wp:inline>
        </w:drawing>
      </w:r>
    </w:p>
    <w:p>
      <w:pPr>
        <w:numPr>
          <w:numId w:val="347"/>
        </w:numPr>
        <w:spacing w:before="120" w:after="120" w:line="288" w:lineRule="auto"/>
        <w:ind w:left="0"/>
        <w:jc w:val="left"/>
      </w:pPr>
      <w:r>
        <w:rPr>
          <w:rFonts w:eastAsia="等线" w:ascii="Arial" w:cs="Arial" w:hAnsi="Arial"/>
          <w:sz w:val="22"/>
        </w:rPr>
        <w:t>/api/v1/predict/dependent_predict</w:t>
      </w:r>
    </w:p>
    <w:p>
      <w:pPr>
        <w:spacing w:before="120" w:after="120" w:line="288" w:lineRule="auto"/>
        <w:ind w:left="0"/>
        <w:jc w:val="center"/>
      </w:pPr>
      <w:r>
        <w:drawing>
          <wp:inline distT="0" distR="0" distB="0" distL="0">
            <wp:extent cx="5257800" cy="32956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257800" cy="3295650"/>
                    </a:xfrm>
                    <a:prstGeom prst="rect">
                      <a:avLst/>
                    </a:prstGeom>
                  </pic:spPr>
                </pic:pic>
              </a:graphicData>
            </a:graphic>
          </wp:inline>
        </w:drawing>
      </w:r>
    </w:p>
    <w:p>
      <w:pPr>
        <w:numPr>
          <w:numId w:val="348"/>
        </w:numPr>
        <w:spacing w:before="120" w:after="120" w:line="288" w:lineRule="auto"/>
        <w:ind w:left="0"/>
        <w:jc w:val="left"/>
      </w:pPr>
      <w:r>
        <w:rPr>
          <w:rFonts w:eastAsia="等线" w:ascii="Arial" w:cs="Arial" w:hAnsi="Arial"/>
          <w:sz w:val="22"/>
        </w:rPr>
        <w:t>/api/v1/analyze/dependent_feature_analyze</w:t>
      </w:r>
    </w:p>
    <w:p>
      <w:pPr>
        <w:spacing w:before="120" w:after="120" w:line="288" w:lineRule="auto"/>
        <w:ind w:left="0"/>
        <w:jc w:val="center"/>
      </w:pPr>
      <w:r>
        <w:drawing>
          <wp:inline distT="0" distR="0" distB="0" distL="0">
            <wp:extent cx="5257800" cy="3295650"/>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257800" cy="3295650"/>
                    </a:xfrm>
                    <a:prstGeom prst="rect">
                      <a:avLst/>
                    </a:prstGeom>
                  </pic:spPr>
                </pic:pic>
              </a:graphicData>
            </a:graphic>
          </wp:inline>
        </w:drawing>
      </w:r>
    </w:p>
    <w:p>
      <w:pPr>
        <w:pStyle w:val="3"/>
        <w:spacing w:before="300" w:after="120" w:line="288" w:lineRule="auto"/>
        <w:ind w:left="0"/>
        <w:jc w:val="left"/>
        <w:outlineLvl w:val="2"/>
      </w:pPr>
      <w:bookmarkStart w:name="heading_57" w:id="57"/>
      <w:r>
        <w:rPr>
          <w:rFonts w:eastAsia="等线" w:ascii="Arial" w:cs="Arial" w:hAnsi="Arial"/>
          <w:b w:val="true"/>
          <w:sz w:val="30"/>
        </w:rPr>
        <w:t>6.4.3 System Level Test</w:t>
      </w:r>
      <w:bookmarkEnd w:id="57"/>
    </w:p>
    <w:p>
      <w:pPr>
        <w:numPr>
          <w:numId w:val="349"/>
        </w:numPr>
        <w:spacing w:before="120" w:after="120" w:line="288" w:lineRule="auto"/>
        <w:ind w:left="0"/>
        <w:jc w:val="left"/>
      </w:pPr>
      <w:r>
        <w:rPr>
          <w:rFonts w:eastAsia="等线" w:ascii="Arial" w:cs="Arial" w:hAnsi="Arial"/>
          <w:sz w:val="22"/>
        </w:rPr>
        <w:t>TS3-1</w:t>
      </w:r>
    </w:p>
    <w:p>
      <w:pPr>
        <w:spacing w:before="120" w:after="120" w:line="288" w:lineRule="auto"/>
        <w:ind w:left="0"/>
        <w:jc w:val="center"/>
      </w:pPr>
      <w:r>
        <w:drawing>
          <wp:inline distT="0" distR="0" distB="0" distL="0">
            <wp:extent cx="5257800" cy="95250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257800" cy="952500"/>
                    </a:xfrm>
                    <a:prstGeom prst="rect">
                      <a:avLst/>
                    </a:prstGeom>
                  </pic:spPr>
                </pic:pic>
              </a:graphicData>
            </a:graphic>
          </wp:inline>
        </w:drawing>
      </w:r>
    </w:p>
    <w:p>
      <w:pPr>
        <w:spacing w:before="120" w:after="120" w:line="288" w:lineRule="auto"/>
        <w:ind w:left="0"/>
        <w:jc w:val="center"/>
      </w:pPr>
      <w:r>
        <w:drawing>
          <wp:inline distT="0" distR="0" distB="0" distL="0">
            <wp:extent cx="4581525" cy="3057525"/>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4581525" cy="3057525"/>
                    </a:xfrm>
                    <a:prstGeom prst="rect">
                      <a:avLst/>
                    </a:prstGeom>
                  </pic:spPr>
                </pic:pic>
              </a:graphicData>
            </a:graphic>
          </wp:inline>
        </w:drawing>
      </w:r>
    </w:p>
    <w:p>
      <w:pPr>
        <w:numPr>
          <w:numId w:val="350"/>
        </w:numPr>
        <w:spacing w:before="120" w:after="120" w:line="288" w:lineRule="auto"/>
        <w:ind w:left="0"/>
        <w:jc w:val="left"/>
      </w:pPr>
      <w:r>
        <w:rPr>
          <w:rFonts w:eastAsia="等线" w:ascii="Arial" w:cs="Arial" w:hAnsi="Arial"/>
          <w:sz w:val="22"/>
        </w:rPr>
        <w:t>TS3-2</w:t>
      </w:r>
    </w:p>
    <w:p>
      <w:pPr>
        <w:spacing w:before="120" w:after="120" w:line="288" w:lineRule="auto"/>
        <w:ind w:left="0"/>
        <w:jc w:val="center"/>
      </w:pPr>
      <w:r>
        <w:drawing>
          <wp:inline distT="0" distR="0" distB="0" distL="0">
            <wp:extent cx="5257800" cy="114300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5257800" cy="1143000"/>
                    </a:xfrm>
                    <a:prstGeom prst="rect">
                      <a:avLst/>
                    </a:prstGeom>
                  </pic:spPr>
                </pic:pic>
              </a:graphicData>
            </a:graphic>
          </wp:inline>
        </w:drawing>
      </w:r>
    </w:p>
    <w:p>
      <w:pPr>
        <w:numPr>
          <w:numId w:val="351"/>
        </w:numPr>
        <w:spacing w:before="120" w:after="120" w:line="288" w:lineRule="auto"/>
        <w:ind w:left="0"/>
        <w:jc w:val="left"/>
      </w:pPr>
      <w:r>
        <w:rPr>
          <w:rFonts w:eastAsia="等线" w:ascii="Arial" w:cs="Arial" w:hAnsi="Arial"/>
          <w:sz w:val="22"/>
        </w:rPr>
        <w:t>TS3-3</w:t>
      </w:r>
    </w:p>
    <w:p>
      <w:pPr>
        <w:spacing w:before="120" w:after="120" w:line="288" w:lineRule="auto"/>
        <w:ind w:left="0"/>
        <w:jc w:val="center"/>
      </w:pPr>
      <w:r>
        <w:drawing>
          <wp:inline distT="0" distR="0" distB="0" distL="0">
            <wp:extent cx="5257800" cy="1847850"/>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257800" cy="1847850"/>
                    </a:xfrm>
                    <a:prstGeom prst="rect">
                      <a:avLst/>
                    </a:prstGeom>
                  </pic:spPr>
                </pic:pic>
              </a:graphicData>
            </a:graphic>
          </wp:inline>
        </w:drawing>
      </w:r>
    </w:p>
    <w:p>
      <w:pPr>
        <w:numPr>
          <w:numId w:val="352"/>
        </w:numPr>
        <w:spacing w:before="120" w:after="120" w:line="288" w:lineRule="auto"/>
        <w:ind w:left="0"/>
        <w:jc w:val="left"/>
      </w:pPr>
      <w:r>
        <w:rPr>
          <w:rFonts w:eastAsia="等线" w:ascii="Arial" w:cs="Arial" w:hAnsi="Arial"/>
          <w:sz w:val="22"/>
        </w:rPr>
        <w:t>TS3-4</w:t>
      </w:r>
    </w:p>
    <w:p>
      <w:pPr>
        <w:spacing w:before="120" w:after="120" w:line="288" w:lineRule="auto"/>
        <w:ind w:left="0"/>
        <w:jc w:val="center"/>
      </w:pPr>
      <w:r>
        <w:drawing>
          <wp:inline distT="0" distR="0" distB="0" distL="0">
            <wp:extent cx="5257800" cy="99060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257800" cy="990600"/>
                    </a:xfrm>
                    <a:prstGeom prst="rect">
                      <a:avLst/>
                    </a:prstGeom>
                  </pic:spPr>
                </pic:pic>
              </a:graphicData>
            </a:graphic>
          </wp:inline>
        </w:drawing>
      </w:r>
    </w:p>
    <w:p>
      <w:pPr>
        <w:numPr>
          <w:numId w:val="353"/>
        </w:numPr>
        <w:spacing w:before="120" w:after="120" w:line="288" w:lineRule="auto"/>
        <w:ind w:left="0"/>
        <w:jc w:val="left"/>
      </w:pPr>
      <w:r>
        <w:rPr>
          <w:rFonts w:eastAsia="等线" w:ascii="Arial" w:cs="Arial" w:hAnsi="Arial"/>
          <w:sz w:val="22"/>
        </w:rPr>
        <w:t>TS3-5</w:t>
      </w:r>
    </w:p>
    <w:p>
      <w:pPr>
        <w:spacing w:before="120" w:after="120" w:line="288" w:lineRule="auto"/>
        <w:ind w:left="0"/>
        <w:jc w:val="center"/>
      </w:pPr>
      <w:r>
        <w:drawing>
          <wp:inline distT="0" distR="0" distB="0" distL="0">
            <wp:extent cx="5257800" cy="1752600"/>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stretch>
                      <a:fillRect/>
                    </a:stretch>
                  </pic:blipFill>
                  <pic:spPr>
                    <a:xfrm>
                      <a:off x="0" y="0"/>
                      <a:ext cx="5257800" cy="1752600"/>
                    </a:xfrm>
                    <a:prstGeom prst="rect">
                      <a:avLst/>
                    </a:prstGeom>
                  </pic:spPr>
                </pic:pic>
              </a:graphicData>
            </a:graphic>
          </wp:inline>
        </w:drawing>
      </w:r>
    </w:p>
    <w:p>
      <w:pPr>
        <w:numPr>
          <w:numId w:val="354"/>
        </w:numPr>
        <w:spacing w:before="120" w:after="120" w:line="288" w:lineRule="auto"/>
        <w:ind w:left="0"/>
        <w:jc w:val="left"/>
      </w:pPr>
      <w:r>
        <w:rPr>
          <w:rFonts w:eastAsia="等线" w:ascii="Arial" w:cs="Arial" w:hAnsi="Arial"/>
          <w:sz w:val="22"/>
        </w:rPr>
        <w:t>TS3-6</w:t>
      </w:r>
    </w:p>
    <w:p>
      <w:pPr>
        <w:spacing w:before="120" w:after="120" w:line="288" w:lineRule="auto"/>
        <w:ind w:left="0"/>
        <w:jc w:val="center"/>
      </w:pPr>
      <w:r>
        <w:drawing>
          <wp:inline distT="0" distR="0" distB="0" distL="0">
            <wp:extent cx="5257800" cy="1724025"/>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stretch>
                      <a:fillRect/>
                    </a:stretch>
                  </pic:blipFill>
                  <pic:spPr>
                    <a:xfrm>
                      <a:off x="0" y="0"/>
                      <a:ext cx="5257800" cy="1724025"/>
                    </a:xfrm>
                    <a:prstGeom prst="rect">
                      <a:avLst/>
                    </a:prstGeom>
                  </pic:spPr>
                </pic:pic>
              </a:graphicData>
            </a:graphic>
          </wp:inline>
        </w:drawing>
      </w:r>
    </w:p>
    <w:p>
      <w:pPr>
        <w:spacing w:before="120" w:after="120" w:line="288" w:lineRule="auto"/>
        <w:ind w:left="0"/>
        <w:jc w:val="center"/>
      </w:pPr>
      <w:r>
        <w:drawing>
          <wp:inline distT="0" distR="0" distB="0" distL="0">
            <wp:extent cx="5257800" cy="3952875"/>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3"/>
                    <a:stretch>
                      <a:fillRect/>
                    </a:stretch>
                  </pic:blipFill>
                  <pic:spPr>
                    <a:xfrm>
                      <a:off x="0" y="0"/>
                      <a:ext cx="5257800" cy="3952875"/>
                    </a:xfrm>
                    <a:prstGeom prst="rect">
                      <a:avLst/>
                    </a:prstGeom>
                  </pic:spPr>
                </pic:pic>
              </a:graphicData>
            </a:graphic>
          </wp:inline>
        </w:drawing>
      </w:r>
    </w:p>
    <w:p>
      <w:pPr>
        <w:numPr>
          <w:numId w:val="355"/>
        </w:numPr>
        <w:spacing w:before="120" w:after="120" w:line="288" w:lineRule="auto"/>
        <w:ind w:left="0"/>
        <w:jc w:val="left"/>
      </w:pPr>
      <w:r>
        <w:rPr>
          <w:rFonts w:eastAsia="等线" w:ascii="Arial" w:cs="Arial" w:hAnsi="Arial"/>
          <w:sz w:val="22"/>
        </w:rPr>
        <w:t>TS3-7</w:t>
      </w:r>
    </w:p>
    <w:p>
      <w:pPr>
        <w:spacing w:before="120" w:after="120" w:line="288" w:lineRule="auto"/>
        <w:ind w:left="0"/>
        <w:jc w:val="center"/>
      </w:pPr>
      <w:r>
        <w:drawing>
          <wp:inline distT="0" distR="0" distB="0" distL="0">
            <wp:extent cx="5257800" cy="136207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4"/>
                    <a:stretch>
                      <a:fillRect/>
                    </a:stretch>
                  </pic:blipFill>
                  <pic:spPr>
                    <a:xfrm>
                      <a:off x="0" y="0"/>
                      <a:ext cx="5257800" cy="1362075"/>
                    </a:xfrm>
                    <a:prstGeom prst="rect">
                      <a:avLst/>
                    </a:prstGeom>
                  </pic:spPr>
                </pic:pic>
              </a:graphicData>
            </a:graphic>
          </wp:inline>
        </w:drawing>
      </w:r>
    </w:p>
    <w:p>
      <w:pPr>
        <w:pStyle w:val="3"/>
        <w:spacing w:before="300" w:after="120" w:line="288" w:lineRule="auto"/>
        <w:ind w:left="0"/>
        <w:jc w:val="left"/>
        <w:outlineLvl w:val="2"/>
      </w:pPr>
      <w:bookmarkStart w:name="heading_58" w:id="58"/>
      <w:r>
        <w:rPr>
          <w:rFonts w:eastAsia="等线" w:ascii="Arial" w:cs="Arial" w:hAnsi="Arial"/>
          <w:b w:val="true"/>
          <w:sz w:val="30"/>
        </w:rPr>
        <w:t>6.4.4 Acceptance Level Test</w:t>
      </w:r>
      <w:bookmarkEnd w:id="58"/>
    </w:p>
    <w:p>
      <w:pPr>
        <w:spacing w:before="120" w:after="120" w:line="288" w:lineRule="auto"/>
        <w:ind w:left="0"/>
        <w:jc w:val="center"/>
      </w:pPr>
      <w:r>
        <w:drawing>
          <wp:inline distT="0" distR="0" distB="0" distL="0">
            <wp:extent cx="5257800" cy="4400550"/>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5"/>
                    <a:stretch>
                      <a:fillRect/>
                    </a:stretch>
                  </pic:blipFill>
                  <pic:spPr>
                    <a:xfrm>
                      <a:off x="0" y="0"/>
                      <a:ext cx="5257800" cy="4400550"/>
                    </a:xfrm>
                    <a:prstGeom prst="rect">
                      <a:avLst/>
                    </a:prstGeom>
                  </pic:spPr>
                </pic:pic>
              </a:graphicData>
            </a:graphic>
          </wp:inline>
        </w:drawing>
      </w:r>
    </w:p>
    <w:p>
      <w:pPr>
        <w:spacing w:before="120" w:after="120" w:line="288" w:lineRule="auto"/>
        <w:ind w:left="0"/>
        <w:jc w:val="center"/>
      </w:pPr>
      <w:r>
        <w:drawing>
          <wp:inline distT="0" distR="0" distB="0" distL="0">
            <wp:extent cx="5257800" cy="421957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6"/>
                    <a:stretch>
                      <a:fillRect/>
                    </a:stretch>
                  </pic:blipFill>
                  <pic:spPr>
                    <a:xfrm>
                      <a:off x="0" y="0"/>
                      <a:ext cx="5257800" cy="4219575"/>
                    </a:xfrm>
                    <a:prstGeom prst="rect">
                      <a:avLst/>
                    </a:prstGeom>
                  </pic:spPr>
                </pic:pic>
              </a:graphicData>
            </a:graphic>
          </wp:inline>
        </w:drawing>
      </w:r>
    </w:p>
    <w:p>
      <w:pPr>
        <w:spacing w:before="120" w:after="120" w:line="288" w:lineRule="auto"/>
        <w:ind w:left="0"/>
        <w:jc w:val="center"/>
      </w:pPr>
      <w:r>
        <w:drawing>
          <wp:inline distT="0" distR="0" distB="0" distL="0">
            <wp:extent cx="5257800" cy="4438650"/>
            <wp:docPr id="22"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7"/>
                    <a:stretch>
                      <a:fillRect/>
                    </a:stretch>
                  </pic:blipFill>
                  <pic:spPr>
                    <a:xfrm>
                      <a:off x="0" y="0"/>
                      <a:ext cx="5257800" cy="4438650"/>
                    </a:xfrm>
                    <a:prstGeom prst="rect">
                      <a:avLst/>
                    </a:prstGeom>
                  </pic:spPr>
                </pic:pic>
              </a:graphicData>
            </a:graphic>
          </wp:inline>
        </w:drawing>
      </w:r>
    </w:p>
    <w:p>
      <w:pPr>
        <w:spacing w:before="120" w:after="120" w:line="288" w:lineRule="auto"/>
        <w:ind w:left="0"/>
        <w:jc w:val="center"/>
      </w:pPr>
      <w:r>
        <w:drawing>
          <wp:inline distT="0" distR="0" distB="0" distL="0">
            <wp:extent cx="5257800" cy="4200525"/>
            <wp:docPr id="23"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8"/>
                    <a:stretch>
                      <a:fillRect/>
                    </a:stretch>
                  </pic:blipFill>
                  <pic:spPr>
                    <a:xfrm>
                      <a:off x="0" y="0"/>
                      <a:ext cx="5257800" cy="4200525"/>
                    </a:xfrm>
                    <a:prstGeom prst="rect">
                      <a:avLst/>
                    </a:prstGeom>
                  </pic:spPr>
                </pic:pic>
              </a:graphicData>
            </a:graphic>
          </wp:inline>
        </w:drawing>
      </w:r>
    </w:p>
    <w:p>
      <w:pPr>
        <w:spacing w:before="120" w:after="120" w:line="288" w:lineRule="auto"/>
        <w:ind w:left="0"/>
        <w:jc w:val="center"/>
      </w:pPr>
      <w:r>
        <w:drawing>
          <wp:inline distT="0" distR="0" distB="0" distL="0">
            <wp:extent cx="5257800" cy="4200525"/>
            <wp:docPr id="24"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29"/>
                    <a:stretch>
                      <a:fillRect/>
                    </a:stretch>
                  </pic:blipFill>
                  <pic:spPr>
                    <a:xfrm>
                      <a:off x="0" y="0"/>
                      <a:ext cx="5257800" cy="4200525"/>
                    </a:xfrm>
                    <a:prstGeom prst="rect">
                      <a:avLst/>
                    </a:prstGeom>
                  </pic:spPr>
                </pic:pic>
              </a:graphicData>
            </a:graphic>
          </wp:inline>
        </w:drawing>
      </w:r>
    </w:p>
    <w:p>
      <w:pPr>
        <w:pStyle w:val="2"/>
        <w:spacing w:before="320" w:after="120" w:line="288" w:lineRule="auto"/>
        <w:ind w:left="0"/>
        <w:jc w:val="left"/>
        <w:outlineLvl w:val="1"/>
      </w:pPr>
      <w:bookmarkStart w:name="heading_59" w:id="59"/>
      <w:r>
        <w:rPr>
          <w:rFonts w:eastAsia="等线" w:ascii="Arial" w:cs="Arial" w:hAnsi="Arial"/>
          <w:b w:val="true"/>
          <w:sz w:val="32"/>
        </w:rPr>
        <w:t>6.5 Acceptance Decision</w:t>
      </w:r>
      <w:bookmarkEnd w:id="59"/>
    </w:p>
    <w:p>
      <w:pPr>
        <w:numPr>
          <w:numId w:val="356"/>
        </w:numPr>
        <w:spacing w:before="120" w:after="120" w:line="288" w:lineRule="auto"/>
        <w:ind w:left="0"/>
        <w:jc w:val="left"/>
      </w:pPr>
      <w:r>
        <w:rPr>
          <w:rFonts w:eastAsia="等线" w:ascii="Arial" w:cs="Arial" w:hAnsi="Arial"/>
          <w:sz w:val="22"/>
        </w:rPr>
        <w:t>Test Scope Review</w:t>
      </w:r>
    </w:p>
    <w:p>
      <w:pPr>
        <w:spacing w:before="120" w:after="120" w:line="288" w:lineRule="auto"/>
        <w:ind w:left="0" w:firstLine="420"/>
        <w:jc w:val="left"/>
      </w:pPr>
      <w:r>
        <w:rPr>
          <w:rFonts w:eastAsia="等线" w:ascii="Arial" w:cs="Arial" w:hAnsi="Arial"/>
          <w:sz w:val="22"/>
        </w:rPr>
        <w:t>The acceptance test covered all core business processes, including user authentication, data processing, predictive analysis, and system integration.</w:t>
      </w:r>
    </w:p>
    <w:p>
      <w:pPr>
        <w:numPr>
          <w:numId w:val="357"/>
        </w:numPr>
        <w:spacing w:before="120" w:after="120" w:line="288" w:lineRule="auto"/>
        <w:ind w:left="0"/>
        <w:jc w:val="left"/>
      </w:pPr>
      <w:r>
        <w:rPr>
          <w:rFonts w:eastAsia="等线" w:ascii="Arial" w:cs="Arial" w:hAnsi="Arial"/>
          <w:sz w:val="22"/>
        </w:rPr>
        <w:t>Test Results Summary</w:t>
      </w:r>
    </w:p>
    <w:p>
      <w:pPr>
        <w:spacing w:before="120" w:after="120" w:line="288" w:lineRule="auto"/>
        <w:ind w:left="0" w:firstLine="420"/>
        <w:jc w:val="left"/>
      </w:pPr>
      <w:r>
        <w:rPr>
          <w:rFonts w:eastAsia="等线" w:ascii="Arial" w:cs="Arial" w:hAnsi="Arial"/>
          <w:sz w:val="22"/>
        </w:rPr>
        <w:t>A total of 7 acceptance test cases were executed, 6 passed, and 1 failed due to known defects. All critical paths have been verified.</w:t>
      </w:r>
    </w:p>
    <w:p>
      <w:pPr>
        <w:numPr>
          <w:numId w:val="358"/>
        </w:numPr>
        <w:spacing w:before="120" w:after="120" w:line="288" w:lineRule="auto"/>
        <w:ind w:left="0"/>
        <w:jc w:val="left"/>
      </w:pPr>
      <w:r>
        <w:rPr>
          <w:rFonts w:eastAsia="等线" w:ascii="Arial" w:cs="Arial" w:hAnsi="Arial"/>
          <w:sz w:val="22"/>
        </w:rPr>
        <w:t xml:space="preserve"> Defect and Risk Assessment</w:t>
      </w:r>
    </w:p>
    <w:p>
      <w:pPr>
        <w:spacing w:before="120" w:after="120" w:line="288" w:lineRule="auto"/>
        <w:ind w:left="0" w:firstLine="420"/>
        <w:jc w:val="left"/>
      </w:pPr>
      <w:r>
        <w:rPr>
          <w:rFonts w:eastAsia="等线" w:ascii="Arial" w:cs="Arial" w:hAnsi="Arial"/>
          <w:sz w:val="22"/>
        </w:rPr>
        <w:t>There are 2 low-priority defects, which have been recorded and scheduled for future fixes. No blocking risks identified.</w:t>
      </w:r>
    </w:p>
    <w:p>
      <w:pPr>
        <w:numPr>
          <w:numId w:val="359"/>
        </w:numPr>
        <w:spacing w:before="120" w:after="120" w:line="288" w:lineRule="auto"/>
        <w:ind w:left="0"/>
        <w:jc w:val="left"/>
      </w:pPr>
      <w:r>
        <w:rPr>
          <w:rFonts w:eastAsia="等线" w:ascii="Arial" w:cs="Arial" w:hAnsi="Arial"/>
          <w:sz w:val="22"/>
        </w:rPr>
        <w:t>Acceptance Conclusion</w:t>
      </w:r>
    </w:p>
    <w:p>
      <w:pPr>
        <w:spacing w:before="120" w:after="120" w:line="288" w:lineRule="auto"/>
        <w:ind w:left="0" w:firstLine="420"/>
        <w:jc w:val="left"/>
      </w:pPr>
      <w:r>
        <w:rPr>
          <w:rFonts w:eastAsia="等线" w:ascii="Arial" w:cs="Arial" w:hAnsi="Arial"/>
          <w:sz w:val="22"/>
        </w:rPr>
        <w:t>The system has met the acceptance criteria and is recommended for release.</w:t>
      </w:r>
    </w:p>
    <w:p>
      <w:pPr>
        <w:pStyle w:val="1"/>
        <w:spacing w:before="380" w:after="140" w:line="288" w:lineRule="auto"/>
        <w:ind w:left="0"/>
        <w:jc w:val="left"/>
        <w:outlineLvl w:val="0"/>
      </w:pPr>
      <w:bookmarkStart w:name="heading_60" w:id="60"/>
      <w:r>
        <w:rPr>
          <w:rFonts w:eastAsia="等线" w:ascii="Arial" w:cs="Arial" w:hAnsi="Arial"/>
          <w:b w:val="true"/>
          <w:sz w:val="36"/>
        </w:rPr>
        <w:t>7 Appendices</w:t>
      </w:r>
      <w:bookmarkEnd w:id="60"/>
    </w:p>
    <w:p>
      <w:pPr>
        <w:pStyle w:val="2"/>
        <w:spacing w:before="320" w:after="120" w:line="288" w:lineRule="auto"/>
        <w:ind w:left="0"/>
        <w:jc w:val="left"/>
        <w:outlineLvl w:val="1"/>
      </w:pPr>
      <w:bookmarkStart w:name="heading_61" w:id="61"/>
      <w:r>
        <w:rPr>
          <w:rFonts w:eastAsia="等线" w:ascii="Arial" w:cs="Arial" w:hAnsi="Arial"/>
          <w:b w:val="true"/>
          <w:sz w:val="32"/>
        </w:rPr>
        <w:t>7.1 Full Test Case List</w:t>
      </w:r>
      <w:bookmarkEnd w:id="61"/>
    </w:p>
    <w:p>
      <w:pPr>
        <w:pStyle w:val="3"/>
        <w:spacing w:before="300" w:after="120" w:line="288" w:lineRule="auto"/>
        <w:ind w:left="0"/>
        <w:jc w:val="left"/>
        <w:outlineLvl w:val="2"/>
      </w:pPr>
      <w:bookmarkStart w:name="heading_62" w:id="62"/>
      <w:r>
        <w:rPr>
          <w:rFonts w:eastAsia="等线" w:ascii="Arial" w:cs="Arial" w:hAnsi="Arial"/>
          <w:b w:val="true"/>
          <w:sz w:val="30"/>
        </w:rPr>
        <w:t>7.1.1 Component Level Test</w:t>
      </w:r>
      <w:bookmarkEnd w:id="62"/>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655"/>
        <w:gridCol w:w="5625"/>
      </w:tblGrid>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 xml:space="preserve">Main Text Files or Other Files </w:t>
            </w:r>
          </w:p>
        </w:tc>
        <w:tc>
          <w:tcPr>
            <w:tcW w:w="56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Cases</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test_analyze_service.py</w:t>
            </w:r>
          </w:p>
        </w:tc>
        <w:tc>
          <w:tcPr>
            <w:tcW w:w="5625" w:type="dxa"/>
            <w:tcMar>
              <w:top w:type="dxa" w:w="60"/>
              <w:left w:type="dxa" w:w="120"/>
              <w:bottom w:type="dxa" w:w="30"/>
              <w:right w:type="dxa" w:w="120"/>
            </w:tcMar>
          </w:tcPr>
          <w:p>
            <w:pPr>
              <w:numPr>
                <w:numId w:val="360"/>
              </w:numPr>
              <w:spacing w:before="120" w:after="120" w:line="288" w:lineRule="auto"/>
              <w:ind w:left="0"/>
              <w:jc w:val="left"/>
            </w:pPr>
            <w:r>
              <w:rPr>
                <w:rFonts w:eastAsia="等线" w:ascii="Arial" w:cs="Arial" w:hAnsi="Arial"/>
                <w:sz w:val="22"/>
              </w:rPr>
              <w:t>test_analyze_key_features_main[y]</w:t>
            </w:r>
          </w:p>
          <w:p>
            <w:pPr>
              <w:numPr>
                <w:numId w:val="361"/>
              </w:numPr>
              <w:spacing w:before="120" w:after="120" w:line="288" w:lineRule="auto"/>
              <w:ind w:left="0"/>
              <w:jc w:val="left"/>
            </w:pPr>
            <w:r>
              <w:rPr>
                <w:rFonts w:eastAsia="等线" w:ascii="Arial" w:cs="Arial" w:hAnsi="Arial"/>
                <w:sz w:val="22"/>
              </w:rPr>
              <w:t>test_analyze_key_features_exceptions[df0-y-ValueError]</w:t>
            </w:r>
          </w:p>
          <w:p>
            <w:pPr>
              <w:numPr>
                <w:numId w:val="362"/>
              </w:numPr>
              <w:spacing w:before="120" w:after="120" w:line="288" w:lineRule="auto"/>
              <w:ind w:left="0"/>
              <w:jc w:val="left"/>
            </w:pPr>
            <w:r>
              <w:rPr>
                <w:rFonts w:eastAsia="等线" w:ascii="Arial" w:cs="Arial" w:hAnsi="Arial"/>
                <w:sz w:val="22"/>
              </w:rPr>
              <w:t>test_analyze_key_features_exceptions[df1-y-ValueError]</w:t>
            </w:r>
          </w:p>
          <w:p>
            <w:pPr>
              <w:numPr>
                <w:numId w:val="363"/>
              </w:numPr>
              <w:spacing w:before="120" w:after="120" w:line="288" w:lineRule="auto"/>
              <w:ind w:left="0"/>
              <w:jc w:val="left"/>
            </w:pPr>
            <w:r>
              <w:rPr>
                <w:rFonts w:eastAsia="等线" w:ascii="Arial" w:cs="Arial" w:hAnsi="Arial"/>
                <w:sz w:val="22"/>
              </w:rPr>
              <w:t>test_analyze_key_features_exceptions[df2-y-ValueError]</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test_api_gateway.py</w:t>
            </w:r>
          </w:p>
        </w:tc>
        <w:tc>
          <w:tcPr>
            <w:tcW w:w="5625" w:type="dxa"/>
            <w:tcMar>
              <w:top w:type="dxa" w:w="60"/>
              <w:left w:type="dxa" w:w="120"/>
              <w:bottom w:type="dxa" w:w="30"/>
              <w:right w:type="dxa" w:w="120"/>
            </w:tcMar>
          </w:tcPr>
          <w:p>
            <w:pPr>
              <w:numPr>
                <w:numId w:val="364"/>
              </w:numPr>
              <w:spacing w:before="120" w:after="120" w:line="288" w:lineRule="auto"/>
              <w:ind w:left="0"/>
              <w:jc w:val="left"/>
            </w:pPr>
            <w:r>
              <w:rPr>
                <w:rFonts w:eastAsia="等线" w:ascii="Arial" w:cs="Arial" w:hAnsi="Arial"/>
                <w:sz w:val="22"/>
              </w:rPr>
              <w:t>test_api_gateway_main</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test_auth_service.py</w:t>
            </w:r>
          </w:p>
        </w:tc>
        <w:tc>
          <w:tcPr>
            <w:tcW w:w="5625" w:type="dxa"/>
            <w:tcMar>
              <w:top w:type="dxa" w:w="60"/>
              <w:left w:type="dxa" w:w="120"/>
              <w:bottom w:type="dxa" w:w="30"/>
              <w:right w:type="dxa" w:w="120"/>
            </w:tcMar>
          </w:tcPr>
          <w:p>
            <w:pPr>
              <w:numPr>
                <w:numId w:val="365"/>
              </w:numPr>
              <w:spacing w:before="120" w:after="120" w:line="288" w:lineRule="auto"/>
              <w:ind w:left="0"/>
              <w:jc w:val="left"/>
            </w:pPr>
            <w:r>
              <w:rPr>
                <w:rFonts w:eastAsia="等线" w:ascii="Arial" w:cs="Arial" w:hAnsi="Arial"/>
                <w:sz w:val="22"/>
              </w:rPr>
              <w:t>test_auth_service_main</w:t>
            </w:r>
          </w:p>
          <w:p>
            <w:pPr>
              <w:numPr>
                <w:numId w:val="366"/>
              </w:numPr>
              <w:spacing w:before="120" w:after="120" w:line="288" w:lineRule="auto"/>
              <w:ind w:left="0"/>
              <w:jc w:val="left"/>
            </w:pPr>
            <w:r>
              <w:rPr>
                <w:rFonts w:eastAsia="等线" w:ascii="Arial" w:cs="Arial" w:hAnsi="Arial"/>
                <w:sz w:val="22"/>
              </w:rPr>
              <w:t>test_auth_service_other</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test_auth_utils.py</w:t>
            </w:r>
          </w:p>
          <w:p>
            <w:pPr>
              <w:spacing w:before="120" w:after="120" w:line="288" w:lineRule="auto"/>
              <w:ind w:left="0"/>
              <w:jc w:val="left"/>
            </w:pPr>
          </w:p>
        </w:tc>
        <w:tc>
          <w:tcPr>
            <w:tcW w:w="5625" w:type="dxa"/>
            <w:tcMar>
              <w:top w:type="dxa" w:w="60"/>
              <w:left w:type="dxa" w:w="120"/>
              <w:bottom w:type="dxa" w:w="30"/>
              <w:right w:type="dxa" w:w="120"/>
            </w:tcMar>
          </w:tcPr>
          <w:p>
            <w:pPr>
              <w:numPr>
                <w:numId w:val="367"/>
              </w:numPr>
              <w:spacing w:before="120" w:after="120" w:line="288" w:lineRule="auto"/>
              <w:ind w:left="0"/>
              <w:jc w:val="left"/>
            </w:pPr>
            <w:r>
              <w:rPr>
                <w:rFonts w:eastAsia="等线" w:ascii="Arial" w:cs="Arial" w:hAnsi="Arial"/>
                <w:sz w:val="22"/>
              </w:rPr>
              <w:t>test_auth_utils_main</w:t>
            </w:r>
          </w:p>
          <w:p>
            <w:pPr>
              <w:numPr>
                <w:numId w:val="368"/>
              </w:numPr>
              <w:spacing w:before="120" w:after="120" w:line="288" w:lineRule="auto"/>
              <w:ind w:left="0"/>
              <w:jc w:val="left"/>
            </w:pPr>
            <w:r>
              <w:rPr>
                <w:rFonts w:eastAsia="等线" w:ascii="Arial" w:cs="Arial" w:hAnsi="Arial"/>
                <w:sz w:val="22"/>
              </w:rPr>
              <w:t>test_auth_utils_other</w:t>
            </w:r>
          </w:p>
          <w:p>
            <w:pPr>
              <w:numPr>
                <w:numId w:val="369"/>
              </w:numPr>
              <w:spacing w:before="120" w:after="120" w:line="288" w:lineRule="auto"/>
              <w:ind w:left="0"/>
              <w:jc w:val="left"/>
            </w:pPr>
            <w:r>
              <w:rPr>
                <w:rFonts w:eastAsia="等线" w:ascii="Arial" w:cs="Arial" w:hAnsi="Arial"/>
                <w:sz w:val="22"/>
              </w:rPr>
              <w:t>test_auth_utils_third</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test_compare_service.py</w:t>
            </w:r>
          </w:p>
        </w:tc>
        <w:tc>
          <w:tcPr>
            <w:tcW w:w="5625" w:type="dxa"/>
            <w:tcMar>
              <w:top w:type="dxa" w:w="60"/>
              <w:left w:type="dxa" w:w="120"/>
              <w:bottom w:type="dxa" w:w="30"/>
              <w:right w:type="dxa" w:w="120"/>
            </w:tcMar>
          </w:tcPr>
          <w:p>
            <w:pPr>
              <w:numPr>
                <w:numId w:val="370"/>
              </w:numPr>
              <w:spacing w:before="120" w:after="120" w:line="288" w:lineRule="auto"/>
              <w:ind w:left="0"/>
              <w:jc w:val="left"/>
            </w:pPr>
            <w:r>
              <w:rPr>
                <w:rFonts w:eastAsia="等线" w:ascii="Arial" w:cs="Arial" w:hAnsi="Arial"/>
                <w:sz w:val="22"/>
              </w:rPr>
              <w:t>test_analyze_and_predict_main[y]</w:t>
            </w:r>
          </w:p>
          <w:p>
            <w:pPr>
              <w:numPr>
                <w:numId w:val="371"/>
              </w:numPr>
              <w:spacing w:before="120" w:after="120" w:line="288" w:lineRule="auto"/>
              <w:ind w:left="0"/>
              <w:jc w:val="left"/>
            </w:pPr>
            <w:r>
              <w:rPr>
                <w:rFonts w:eastAsia="等线" w:ascii="Arial" w:cs="Arial" w:hAnsi="Arial"/>
                <w:sz w:val="22"/>
              </w:rPr>
              <w:t>test_analyze_and_predict_exceptions[df0-y-FileNotFoundError]</w:t>
            </w:r>
          </w:p>
          <w:p>
            <w:pPr>
              <w:numPr>
                <w:numId w:val="372"/>
              </w:numPr>
              <w:spacing w:before="120" w:after="120" w:line="288" w:lineRule="auto"/>
              <w:ind w:left="0"/>
              <w:jc w:val="left"/>
            </w:pPr>
            <w:r>
              <w:rPr>
                <w:rFonts w:eastAsia="等线" w:ascii="Arial" w:cs="Arial" w:hAnsi="Arial"/>
                <w:sz w:val="22"/>
              </w:rPr>
              <w:t>test_analyze_and_predict_exceptions[df1-y-ValueError]</w:t>
            </w:r>
          </w:p>
          <w:p>
            <w:pPr>
              <w:numPr>
                <w:numId w:val="373"/>
              </w:numPr>
              <w:spacing w:before="120" w:after="120" w:line="288" w:lineRule="auto"/>
              <w:ind w:left="0"/>
              <w:jc w:val="left"/>
            </w:pPr>
            <w:r>
              <w:rPr>
                <w:rFonts w:eastAsia="等线" w:ascii="Arial" w:cs="Arial" w:hAnsi="Arial"/>
                <w:sz w:val="22"/>
              </w:rPr>
              <w:t>test_model_cache</w:t>
            </w:r>
          </w:p>
          <w:p>
            <w:pPr>
              <w:numPr>
                <w:numId w:val="374"/>
              </w:numPr>
              <w:spacing w:before="120" w:after="120" w:line="288" w:lineRule="auto"/>
              <w:ind w:left="0"/>
              <w:jc w:val="left"/>
            </w:pPr>
            <w:r>
              <w:rPr>
                <w:rFonts w:eastAsia="等线" w:ascii="Arial" w:cs="Arial" w:hAnsi="Arial"/>
                <w:sz w:val="22"/>
              </w:rPr>
              <w:t>test_compare_main</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test_data_service.py</w:t>
            </w:r>
          </w:p>
        </w:tc>
        <w:tc>
          <w:tcPr>
            <w:tcW w:w="5625" w:type="dxa"/>
            <w:tcMar>
              <w:top w:type="dxa" w:w="60"/>
              <w:left w:type="dxa" w:w="120"/>
              <w:bottom w:type="dxa" w:w="30"/>
              <w:right w:type="dxa" w:w="120"/>
            </w:tcMar>
          </w:tcPr>
          <w:p>
            <w:pPr>
              <w:numPr>
                <w:numId w:val="375"/>
              </w:numPr>
              <w:spacing w:before="120" w:after="120" w:line="288" w:lineRule="auto"/>
              <w:ind w:left="0"/>
              <w:jc w:val="left"/>
            </w:pPr>
            <w:r>
              <w:rPr>
                <w:rFonts w:eastAsia="等线" w:ascii="Arial" w:cs="Arial" w:hAnsi="Arial"/>
                <w:sz w:val="22"/>
              </w:rPr>
              <w:t>test_validate_data</w:t>
            </w:r>
          </w:p>
          <w:p>
            <w:pPr>
              <w:numPr>
                <w:numId w:val="376"/>
              </w:numPr>
              <w:spacing w:before="120" w:after="120" w:line="288" w:lineRule="auto"/>
              <w:ind w:left="0"/>
              <w:jc w:val="left"/>
            </w:pPr>
            <w:r>
              <w:rPr>
                <w:rFonts w:eastAsia="等线" w:ascii="Arial" w:cs="Arial" w:hAnsi="Arial"/>
                <w:sz w:val="22"/>
              </w:rPr>
              <w:t>test_transform_data</w:t>
            </w:r>
          </w:p>
          <w:p>
            <w:pPr>
              <w:numPr>
                <w:numId w:val="377"/>
              </w:numPr>
              <w:spacing w:before="120" w:after="120" w:line="288" w:lineRule="auto"/>
              <w:ind w:left="0"/>
              <w:jc w:val="left"/>
            </w:pPr>
            <w:r>
              <w:rPr>
                <w:rFonts w:eastAsia="等线" w:ascii="Arial" w:cs="Arial" w:hAnsi="Arial"/>
                <w:sz w:val="22"/>
              </w:rPr>
              <w:t>test_dms_str_to_float</w:t>
            </w:r>
          </w:p>
          <w:p>
            <w:pPr>
              <w:numPr>
                <w:numId w:val="378"/>
              </w:numPr>
              <w:spacing w:before="120" w:after="120" w:line="288" w:lineRule="auto"/>
              <w:ind w:left="0"/>
              <w:jc w:val="left"/>
            </w:pPr>
            <w:r>
              <w:rPr>
                <w:rFonts w:eastAsia="等线" w:ascii="Arial" w:cs="Arial" w:hAnsi="Arial"/>
                <w:sz w:val="22"/>
              </w:rPr>
              <w:t>test_load_data_by_target</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test_db_utils.py</w:t>
            </w:r>
          </w:p>
        </w:tc>
        <w:tc>
          <w:tcPr>
            <w:tcW w:w="5625" w:type="dxa"/>
            <w:tcMar>
              <w:top w:type="dxa" w:w="60"/>
              <w:left w:type="dxa" w:w="120"/>
              <w:bottom w:type="dxa" w:w="30"/>
              <w:right w:type="dxa" w:w="120"/>
            </w:tcMar>
          </w:tcPr>
          <w:p>
            <w:pPr>
              <w:numPr>
                <w:numId w:val="379"/>
              </w:numPr>
              <w:spacing w:before="120" w:after="120" w:line="288" w:lineRule="auto"/>
              <w:ind w:left="0"/>
              <w:jc w:val="left"/>
            </w:pPr>
            <w:r>
              <w:rPr>
                <w:rFonts w:eastAsia="等线" w:ascii="Arial" w:cs="Arial" w:hAnsi="Arial"/>
                <w:sz w:val="22"/>
              </w:rPr>
              <w:t>test_db_utils_main</w:t>
            </w:r>
          </w:p>
          <w:p>
            <w:pPr>
              <w:numPr>
                <w:numId w:val="380"/>
              </w:numPr>
              <w:spacing w:before="120" w:after="120" w:line="288" w:lineRule="auto"/>
              <w:ind w:left="0"/>
              <w:jc w:val="left"/>
            </w:pPr>
            <w:r>
              <w:rPr>
                <w:rFonts w:eastAsia="等线" w:ascii="Arial" w:cs="Arial" w:hAnsi="Arial"/>
                <w:sz w:val="22"/>
              </w:rPr>
              <w:t>test_db_utils_other</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test_email_utils.py</w:t>
            </w:r>
          </w:p>
        </w:tc>
        <w:tc>
          <w:tcPr>
            <w:tcW w:w="5625" w:type="dxa"/>
            <w:tcMar>
              <w:top w:type="dxa" w:w="60"/>
              <w:left w:type="dxa" w:w="120"/>
              <w:bottom w:type="dxa" w:w="30"/>
              <w:right w:type="dxa" w:w="120"/>
            </w:tcMar>
          </w:tcPr>
          <w:p>
            <w:pPr>
              <w:numPr>
                <w:numId w:val="381"/>
              </w:numPr>
              <w:spacing w:before="120" w:after="120" w:line="288" w:lineRule="auto"/>
              <w:ind w:left="0"/>
              <w:jc w:val="left"/>
            </w:pPr>
            <w:r>
              <w:rPr>
                <w:rFonts w:eastAsia="等线" w:ascii="Arial" w:cs="Arial" w:hAnsi="Arial"/>
                <w:sz w:val="22"/>
              </w:rPr>
              <w:t>test_email_utils_main</w:t>
            </w:r>
          </w:p>
          <w:p>
            <w:pPr>
              <w:numPr>
                <w:numId w:val="382"/>
              </w:numPr>
              <w:spacing w:before="120" w:after="120" w:line="288" w:lineRule="auto"/>
              <w:ind w:left="0"/>
              <w:jc w:val="left"/>
            </w:pPr>
            <w:r>
              <w:rPr>
                <w:rFonts w:eastAsia="等线" w:ascii="Arial" w:cs="Arial" w:hAnsi="Arial"/>
                <w:sz w:val="22"/>
              </w:rPr>
              <w:t>test_email_utils_other</w:t>
            </w:r>
          </w:p>
          <w:p>
            <w:pPr>
              <w:numPr>
                <w:numId w:val="383"/>
              </w:numPr>
              <w:spacing w:before="120" w:after="120" w:line="288" w:lineRule="auto"/>
              <w:ind w:left="0"/>
              <w:jc w:val="left"/>
            </w:pPr>
            <w:r>
              <w:rPr>
                <w:rFonts w:eastAsia="等线" w:ascii="Arial" w:cs="Arial" w:hAnsi="Arial"/>
                <w:sz w:val="22"/>
              </w:rPr>
              <w:t>test_email_utils_third</w:t>
            </w:r>
          </w:p>
          <w:p>
            <w:pPr>
              <w:numPr>
                <w:numId w:val="384"/>
              </w:numPr>
              <w:spacing w:before="120" w:after="120" w:line="288" w:lineRule="auto"/>
              <w:ind w:left="0"/>
              <w:jc w:val="left"/>
            </w:pPr>
            <w:r>
              <w:rPr>
                <w:rFonts w:eastAsia="等线" w:ascii="Arial" w:cs="Arial" w:hAnsi="Arial"/>
                <w:sz w:val="22"/>
              </w:rPr>
              <w:t>test_email_utils_fourth</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test_excel_utils.py</w:t>
            </w:r>
          </w:p>
        </w:tc>
        <w:tc>
          <w:tcPr>
            <w:tcW w:w="5625" w:type="dxa"/>
            <w:tcMar>
              <w:top w:type="dxa" w:w="60"/>
              <w:left w:type="dxa" w:w="120"/>
              <w:bottom w:type="dxa" w:w="30"/>
              <w:right w:type="dxa" w:w="120"/>
            </w:tcMar>
          </w:tcPr>
          <w:p>
            <w:pPr>
              <w:numPr>
                <w:numId w:val="385"/>
              </w:numPr>
              <w:spacing w:before="120" w:after="120" w:line="288" w:lineRule="auto"/>
              <w:ind w:left="0"/>
              <w:jc w:val="left"/>
            </w:pPr>
            <w:r>
              <w:rPr>
                <w:rFonts w:eastAsia="等线" w:ascii="Arial" w:cs="Arial" w:hAnsi="Arial"/>
                <w:sz w:val="22"/>
              </w:rPr>
              <w:t>test_excel_utils_main</w:t>
            </w:r>
          </w:p>
          <w:p>
            <w:pPr>
              <w:numPr>
                <w:numId w:val="386"/>
              </w:numPr>
              <w:spacing w:before="120" w:after="120" w:line="288" w:lineRule="auto"/>
              <w:ind w:left="0"/>
              <w:jc w:val="left"/>
            </w:pPr>
            <w:r>
              <w:rPr>
                <w:rFonts w:eastAsia="等线" w:ascii="Arial" w:cs="Arial" w:hAnsi="Arial"/>
                <w:sz w:val="22"/>
              </w:rPr>
              <w:t>test_excel_utils_other</w:t>
            </w:r>
          </w:p>
          <w:p>
            <w:pPr>
              <w:numPr>
                <w:numId w:val="387"/>
              </w:numPr>
              <w:spacing w:before="120" w:after="120" w:line="288" w:lineRule="auto"/>
              <w:ind w:left="0"/>
              <w:jc w:val="left"/>
            </w:pPr>
            <w:r>
              <w:rPr>
                <w:rFonts w:eastAsia="等线" w:ascii="Arial" w:cs="Arial" w:hAnsi="Arial"/>
                <w:sz w:val="22"/>
              </w:rPr>
              <w:t>test_excel_utils_third</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test_preprocess.py</w:t>
            </w:r>
          </w:p>
        </w:tc>
        <w:tc>
          <w:tcPr>
            <w:tcW w:w="5625" w:type="dxa"/>
            <w:tcMar>
              <w:top w:type="dxa" w:w="60"/>
              <w:left w:type="dxa" w:w="120"/>
              <w:bottom w:type="dxa" w:w="30"/>
              <w:right w:type="dxa" w:w="120"/>
            </w:tcMar>
          </w:tcPr>
          <w:p>
            <w:pPr>
              <w:numPr>
                <w:numId w:val="388"/>
              </w:numPr>
              <w:spacing w:before="120" w:after="120" w:line="288" w:lineRule="auto"/>
              <w:ind w:left="0"/>
              <w:jc w:val="left"/>
            </w:pPr>
            <w:r>
              <w:rPr>
                <w:rFonts w:eastAsia="等线" w:ascii="Arial" w:cs="Arial" w:hAnsi="Arial"/>
                <w:sz w:val="22"/>
              </w:rPr>
              <w:t>test_preprocess_main</w:t>
            </w:r>
          </w:p>
          <w:p>
            <w:pPr>
              <w:numPr>
                <w:numId w:val="389"/>
              </w:numPr>
              <w:spacing w:before="120" w:after="120" w:line="288" w:lineRule="auto"/>
              <w:ind w:left="0"/>
              <w:jc w:val="left"/>
            </w:pPr>
            <w:r>
              <w:rPr>
                <w:rFonts w:eastAsia="等线" w:ascii="Arial" w:cs="Arial" w:hAnsi="Arial"/>
                <w:sz w:val="22"/>
              </w:rPr>
              <w:t>test_preprocess_other</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test_kan_utils.py</w:t>
            </w:r>
          </w:p>
        </w:tc>
        <w:tc>
          <w:tcPr>
            <w:tcW w:w="5625" w:type="dxa"/>
            <w:tcMar>
              <w:top w:type="dxa" w:w="60"/>
              <w:left w:type="dxa" w:w="120"/>
              <w:bottom w:type="dxa" w:w="30"/>
              <w:right w:type="dxa" w:w="120"/>
            </w:tcMar>
          </w:tcPr>
          <w:p>
            <w:pPr>
              <w:numPr>
                <w:numId w:val="390"/>
              </w:numPr>
              <w:spacing w:before="120" w:after="120" w:line="288" w:lineRule="auto"/>
              <w:ind w:left="0"/>
              <w:jc w:val="left"/>
            </w:pPr>
            <w:r>
              <w:rPr>
                <w:rFonts w:eastAsia="等线" w:ascii="Arial" w:cs="Arial" w:hAnsi="Arial"/>
                <w:sz w:val="22"/>
              </w:rPr>
              <w:t>test_kan_utils_main</w:t>
            </w:r>
          </w:p>
          <w:p>
            <w:pPr>
              <w:numPr>
                <w:numId w:val="391"/>
              </w:numPr>
              <w:spacing w:before="120" w:after="120" w:line="288" w:lineRule="auto"/>
              <w:ind w:left="0"/>
              <w:jc w:val="left"/>
            </w:pPr>
            <w:r>
              <w:rPr>
                <w:rFonts w:eastAsia="等线" w:ascii="Arial" w:cs="Arial" w:hAnsi="Arial"/>
                <w:sz w:val="22"/>
              </w:rPr>
              <w:t>test_kan_utils_other</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test_model_cache.py</w:t>
            </w:r>
          </w:p>
          <w:p>
            <w:pPr>
              <w:spacing w:before="120" w:after="120" w:line="288" w:lineRule="auto"/>
              <w:ind w:left="0"/>
              <w:jc w:val="left"/>
            </w:pPr>
          </w:p>
        </w:tc>
        <w:tc>
          <w:tcPr>
            <w:tcW w:w="5625" w:type="dxa"/>
            <w:tcMar>
              <w:top w:type="dxa" w:w="60"/>
              <w:left w:type="dxa" w:w="120"/>
              <w:bottom w:type="dxa" w:w="30"/>
              <w:right w:type="dxa" w:w="120"/>
            </w:tcMar>
          </w:tcPr>
          <w:p>
            <w:pPr>
              <w:numPr>
                <w:numId w:val="392"/>
              </w:numPr>
              <w:spacing w:before="120" w:after="120" w:line="288" w:lineRule="auto"/>
              <w:ind w:left="0"/>
              <w:jc w:val="left"/>
            </w:pPr>
            <w:r>
              <w:rPr>
                <w:rFonts w:eastAsia="等线" w:ascii="Arial" w:cs="Arial" w:hAnsi="Arial"/>
                <w:sz w:val="22"/>
              </w:rPr>
              <w:t>test_compare_model_cache</w:t>
            </w:r>
          </w:p>
          <w:p>
            <w:pPr>
              <w:numPr>
                <w:numId w:val="393"/>
              </w:numPr>
              <w:spacing w:before="120" w:after="120" w:line="288" w:lineRule="auto"/>
              <w:ind w:left="0"/>
              <w:jc w:val="left"/>
            </w:pPr>
            <w:r>
              <w:rPr>
                <w:rFonts w:eastAsia="等线" w:ascii="Arial" w:cs="Arial" w:hAnsi="Arial"/>
                <w:sz w:val="22"/>
              </w:rPr>
              <w:t>test_predict_model_cache</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test_password_reset</w:t>
            </w:r>
          </w:p>
        </w:tc>
        <w:tc>
          <w:tcPr>
            <w:tcW w:w="5625" w:type="dxa"/>
            <w:tcMar>
              <w:top w:type="dxa" w:w="60"/>
              <w:left w:type="dxa" w:w="120"/>
              <w:bottom w:type="dxa" w:w="30"/>
              <w:right w:type="dxa" w:w="120"/>
            </w:tcMar>
          </w:tcPr>
          <w:p>
            <w:pPr>
              <w:numPr>
                <w:numId w:val="394"/>
              </w:numPr>
              <w:spacing w:before="120" w:after="120" w:line="288" w:lineRule="auto"/>
              <w:ind w:left="0"/>
              <w:jc w:val="left"/>
            </w:pPr>
            <w:r>
              <w:rPr>
                <w:rFonts w:eastAsia="等线" w:ascii="Arial" w:cs="Arial" w:hAnsi="Arial"/>
                <w:sz w:val="22"/>
              </w:rPr>
              <w:t>test_password_reset_main</w:t>
            </w:r>
          </w:p>
          <w:p>
            <w:pPr>
              <w:numPr>
                <w:numId w:val="395"/>
              </w:numPr>
              <w:spacing w:before="120" w:after="120" w:line="288" w:lineRule="auto"/>
              <w:ind w:left="0"/>
              <w:jc w:val="left"/>
            </w:pPr>
            <w:r>
              <w:rPr>
                <w:rFonts w:eastAsia="等线" w:ascii="Arial" w:cs="Arial" w:hAnsi="Arial"/>
                <w:sz w:val="22"/>
              </w:rPr>
              <w:t>test_password_reset_other</w:t>
            </w:r>
          </w:p>
          <w:p>
            <w:pPr>
              <w:numPr>
                <w:numId w:val="396"/>
              </w:numPr>
              <w:spacing w:before="120" w:after="120" w:line="288" w:lineRule="auto"/>
              <w:ind w:left="0"/>
              <w:jc w:val="left"/>
            </w:pPr>
            <w:r>
              <w:rPr>
                <w:rFonts w:eastAsia="等线" w:ascii="Arial" w:cs="Arial" w:hAnsi="Arial"/>
                <w:sz w:val="22"/>
              </w:rPr>
              <w:t>test_password_reset_third</w:t>
            </w:r>
          </w:p>
        </w:tc>
      </w:tr>
      <w:tr>
        <w:tc>
          <w:tcPr>
            <w:tcW w:w="26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test_predict_service.py</w:t>
            </w:r>
          </w:p>
        </w:tc>
        <w:tc>
          <w:tcPr>
            <w:tcW w:w="5625" w:type="dxa"/>
            <w:tcMar>
              <w:top w:type="dxa" w:w="60"/>
              <w:left w:type="dxa" w:w="120"/>
              <w:bottom w:type="dxa" w:w="30"/>
              <w:right w:type="dxa" w:w="120"/>
            </w:tcMar>
          </w:tcPr>
          <w:p>
            <w:pPr>
              <w:numPr>
                <w:numId w:val="397"/>
              </w:numPr>
              <w:spacing w:before="120" w:after="120" w:line="288" w:lineRule="auto"/>
              <w:ind w:left="0"/>
              <w:jc w:val="left"/>
            </w:pPr>
            <w:r>
              <w:rPr>
                <w:rFonts w:eastAsia="等线" w:ascii="Arial" w:cs="Arial" w:hAnsi="Arial"/>
                <w:sz w:val="22"/>
              </w:rPr>
              <w:t>test_predict_service_main</w:t>
            </w:r>
          </w:p>
          <w:p>
            <w:pPr>
              <w:numPr>
                <w:numId w:val="398"/>
              </w:numPr>
              <w:spacing w:before="120" w:after="120" w:line="288" w:lineRule="auto"/>
              <w:ind w:left="0"/>
              <w:jc w:val="left"/>
            </w:pPr>
            <w:r>
              <w:rPr>
                <w:rFonts w:eastAsia="等线" w:ascii="Arial" w:cs="Arial" w:hAnsi="Arial"/>
                <w:sz w:val="22"/>
              </w:rPr>
              <w:t>test_predict_service_other</w:t>
            </w:r>
          </w:p>
        </w:tc>
      </w:tr>
    </w:tbl>
    <w:p>
      <w:pPr>
        <w:pStyle w:val="3"/>
        <w:spacing w:before="300" w:after="120" w:line="288" w:lineRule="auto"/>
        <w:ind w:left="0"/>
        <w:jc w:val="left"/>
        <w:outlineLvl w:val="2"/>
      </w:pPr>
      <w:bookmarkStart w:name="heading_63" w:id="63"/>
      <w:r>
        <w:rPr>
          <w:rFonts w:eastAsia="等线" w:ascii="Arial" w:cs="Arial" w:hAnsi="Arial"/>
          <w:b w:val="true"/>
          <w:sz w:val="30"/>
        </w:rPr>
        <w:t>7.1.2 Integration Level Test</w:t>
      </w:r>
      <w:bookmarkEnd w:id="63"/>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6255"/>
        <w:gridCol w:w="2025"/>
      </w:tblGrid>
      <w:tr>
        <w:tc>
          <w:tcPr>
            <w:tcW w:w="625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API</w:t>
            </w:r>
          </w:p>
        </w:tc>
        <w:tc>
          <w:tcPr>
            <w:tcW w:w="202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Cases</w:t>
            </w:r>
          </w:p>
        </w:tc>
      </w:tr>
      <w:tr>
        <w:tc>
          <w:tcPr>
            <w:tcW w:w="6255" w:type="dxa"/>
            <w:tcMar>
              <w:top w:type="dxa" w:w="60"/>
              <w:left w:type="dxa" w:w="120"/>
              <w:bottom w:type="dxa" w:w="30"/>
              <w:right w:type="dxa" w:w="120"/>
            </w:tcMar>
          </w:tcPr>
          <w:p>
            <w:pPr>
              <w:numPr>
                <w:numId w:val="399"/>
              </w:numPr>
              <w:spacing w:before="120" w:after="120" w:line="288" w:lineRule="auto"/>
              <w:ind w:left="0"/>
              <w:jc w:val="left"/>
            </w:pPr>
            <w:r>
              <w:rPr>
                <w:rFonts w:eastAsia="等线" w:ascii="Arial" w:cs="Arial" w:hAnsi="Arial"/>
                <w:sz w:val="22"/>
              </w:rPr>
              <w:t>GET 127.0.0.1:8000/api/v1/health</w:t>
            </w:r>
          </w:p>
        </w:tc>
        <w:tc>
          <w:tcPr>
            <w:tcW w:w="2025" w:type="dxa"/>
            <w:tcMar>
              <w:top w:type="dxa" w:w="60"/>
              <w:left w:type="dxa" w:w="120"/>
              <w:bottom w:type="dxa" w:w="30"/>
              <w:right w:type="dxa" w:w="120"/>
            </w:tcMar>
          </w:tcPr>
          <w:p>
            <w:pPr>
              <w:numPr>
                <w:numId w:val="400"/>
              </w:numPr>
              <w:spacing w:before="120" w:after="120" w:line="288" w:lineRule="auto"/>
              <w:ind w:left="0"/>
              <w:jc w:val="left"/>
            </w:pPr>
            <w:r>
              <w:rPr>
                <w:rFonts w:eastAsia="等线" w:ascii="Arial" w:cs="Arial" w:hAnsi="Arial"/>
                <w:sz w:val="22"/>
              </w:rPr>
              <w:t>Correct format</w:t>
            </w:r>
          </w:p>
          <w:p>
            <w:pPr>
              <w:numPr>
                <w:numId w:val="401"/>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02"/>
              </w:numPr>
              <w:spacing w:before="120" w:after="120" w:line="288" w:lineRule="auto"/>
              <w:ind w:left="0"/>
              <w:jc w:val="left"/>
            </w:pPr>
            <w:r>
              <w:rPr>
                <w:rFonts w:eastAsia="等线" w:ascii="Arial" w:cs="Arial" w:hAnsi="Arial"/>
                <w:sz w:val="22"/>
              </w:rPr>
              <w:t>POST 127.0.0.1:8000/api/v1/auth/login</w:t>
            </w:r>
          </w:p>
        </w:tc>
        <w:tc>
          <w:tcPr>
            <w:tcW w:w="2025" w:type="dxa"/>
            <w:tcMar>
              <w:top w:type="dxa" w:w="60"/>
              <w:left w:type="dxa" w:w="120"/>
              <w:bottom w:type="dxa" w:w="30"/>
              <w:right w:type="dxa" w:w="120"/>
            </w:tcMar>
          </w:tcPr>
          <w:p>
            <w:pPr>
              <w:numPr>
                <w:numId w:val="403"/>
              </w:numPr>
              <w:spacing w:before="120" w:after="120" w:line="288" w:lineRule="auto"/>
              <w:ind w:left="0"/>
              <w:jc w:val="left"/>
            </w:pPr>
            <w:r>
              <w:rPr>
                <w:rFonts w:eastAsia="等线" w:ascii="Arial" w:cs="Arial" w:hAnsi="Arial"/>
                <w:sz w:val="22"/>
              </w:rPr>
              <w:t>Correct format</w:t>
            </w:r>
          </w:p>
          <w:p>
            <w:pPr>
              <w:numPr>
                <w:numId w:val="404"/>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05"/>
              </w:numPr>
              <w:spacing w:before="120" w:after="120" w:line="288" w:lineRule="auto"/>
              <w:ind w:left="0"/>
              <w:jc w:val="left"/>
            </w:pPr>
            <w:r>
              <w:rPr>
                <w:rFonts w:eastAsia="等线" w:ascii="Arial" w:cs="Arial" w:hAnsi="Arial"/>
                <w:sz w:val="22"/>
              </w:rPr>
              <w:t>POST 127.0.0.1:8000/api/v1/auth/register</w:t>
            </w:r>
          </w:p>
        </w:tc>
        <w:tc>
          <w:tcPr>
            <w:tcW w:w="2025" w:type="dxa"/>
            <w:tcMar>
              <w:top w:type="dxa" w:w="60"/>
              <w:left w:type="dxa" w:w="120"/>
              <w:bottom w:type="dxa" w:w="30"/>
              <w:right w:type="dxa" w:w="120"/>
            </w:tcMar>
          </w:tcPr>
          <w:p>
            <w:pPr>
              <w:numPr>
                <w:numId w:val="406"/>
              </w:numPr>
              <w:spacing w:before="120" w:after="120" w:line="288" w:lineRule="auto"/>
              <w:ind w:left="0"/>
              <w:jc w:val="left"/>
            </w:pPr>
            <w:r>
              <w:rPr>
                <w:rFonts w:eastAsia="等线" w:ascii="Arial" w:cs="Arial" w:hAnsi="Arial"/>
                <w:sz w:val="22"/>
              </w:rPr>
              <w:t>Correct format</w:t>
            </w:r>
          </w:p>
          <w:p>
            <w:pPr>
              <w:numPr>
                <w:numId w:val="407"/>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08"/>
              </w:numPr>
              <w:spacing w:before="120" w:after="120" w:line="288" w:lineRule="auto"/>
              <w:ind w:left="0"/>
              <w:jc w:val="left"/>
            </w:pPr>
            <w:r>
              <w:rPr>
                <w:rFonts w:eastAsia="等线" w:ascii="Arial" w:cs="Arial" w:hAnsi="Arial"/>
                <w:sz w:val="22"/>
              </w:rPr>
              <w:t>POST 127.0.0.1:8000/api/v1/auth/register/send-code</w:t>
            </w:r>
          </w:p>
        </w:tc>
        <w:tc>
          <w:tcPr>
            <w:tcW w:w="2025" w:type="dxa"/>
            <w:tcMar>
              <w:top w:type="dxa" w:w="60"/>
              <w:left w:type="dxa" w:w="120"/>
              <w:bottom w:type="dxa" w:w="30"/>
              <w:right w:type="dxa" w:w="120"/>
            </w:tcMar>
          </w:tcPr>
          <w:p>
            <w:pPr>
              <w:numPr>
                <w:numId w:val="409"/>
              </w:numPr>
              <w:spacing w:before="120" w:after="120" w:line="288" w:lineRule="auto"/>
              <w:ind w:left="0"/>
              <w:jc w:val="left"/>
            </w:pPr>
            <w:r>
              <w:rPr>
                <w:rFonts w:eastAsia="等线" w:ascii="Arial" w:cs="Arial" w:hAnsi="Arial"/>
                <w:sz w:val="22"/>
              </w:rPr>
              <w:t>Correct format</w:t>
            </w:r>
          </w:p>
          <w:p>
            <w:pPr>
              <w:numPr>
                <w:numId w:val="410"/>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11"/>
              </w:numPr>
              <w:spacing w:before="120" w:after="120" w:line="288" w:lineRule="auto"/>
              <w:ind w:left="0"/>
              <w:jc w:val="left"/>
            </w:pPr>
            <w:r>
              <w:rPr>
                <w:rFonts w:eastAsia="等线" w:ascii="Arial" w:cs="Arial" w:hAnsi="Arial"/>
                <w:sz w:val="22"/>
              </w:rPr>
              <w:t>POST 127.0.0.1:8000/api/v1/auth/reset-password/send-code</w:t>
            </w:r>
          </w:p>
        </w:tc>
        <w:tc>
          <w:tcPr>
            <w:tcW w:w="2025" w:type="dxa"/>
            <w:tcMar>
              <w:top w:type="dxa" w:w="60"/>
              <w:left w:type="dxa" w:w="120"/>
              <w:bottom w:type="dxa" w:w="30"/>
              <w:right w:type="dxa" w:w="120"/>
            </w:tcMar>
          </w:tcPr>
          <w:p>
            <w:pPr>
              <w:numPr>
                <w:numId w:val="412"/>
              </w:numPr>
              <w:spacing w:before="120" w:after="120" w:line="288" w:lineRule="auto"/>
              <w:ind w:left="0"/>
              <w:jc w:val="left"/>
            </w:pPr>
            <w:r>
              <w:rPr>
                <w:rFonts w:eastAsia="等线" w:ascii="Arial" w:cs="Arial" w:hAnsi="Arial"/>
                <w:sz w:val="22"/>
              </w:rPr>
              <w:t>Correct format</w:t>
            </w:r>
          </w:p>
          <w:p>
            <w:pPr>
              <w:numPr>
                <w:numId w:val="413"/>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14"/>
              </w:numPr>
              <w:spacing w:before="120" w:after="120" w:line="288" w:lineRule="auto"/>
              <w:ind w:left="0"/>
              <w:jc w:val="left"/>
            </w:pPr>
            <w:r>
              <w:rPr>
                <w:rFonts w:eastAsia="等线" w:ascii="Arial" w:cs="Arial" w:hAnsi="Arial"/>
                <w:sz w:val="22"/>
              </w:rPr>
              <w:t>POST 127.0.0.1:8000/api/v1/auth/reset-password</w:t>
            </w:r>
          </w:p>
        </w:tc>
        <w:tc>
          <w:tcPr>
            <w:tcW w:w="2025" w:type="dxa"/>
            <w:tcMar>
              <w:top w:type="dxa" w:w="60"/>
              <w:left w:type="dxa" w:w="120"/>
              <w:bottom w:type="dxa" w:w="30"/>
              <w:right w:type="dxa" w:w="120"/>
            </w:tcMar>
          </w:tcPr>
          <w:p>
            <w:pPr>
              <w:numPr>
                <w:numId w:val="415"/>
              </w:numPr>
              <w:spacing w:before="120" w:after="120" w:line="288" w:lineRule="auto"/>
              <w:ind w:left="0"/>
              <w:jc w:val="left"/>
            </w:pPr>
            <w:r>
              <w:rPr>
                <w:rFonts w:eastAsia="等线" w:ascii="Arial" w:cs="Arial" w:hAnsi="Arial"/>
                <w:sz w:val="22"/>
              </w:rPr>
              <w:t>Correct format</w:t>
            </w:r>
          </w:p>
          <w:p>
            <w:pPr>
              <w:numPr>
                <w:numId w:val="416"/>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17"/>
              </w:numPr>
              <w:spacing w:before="120" w:after="120" w:line="288" w:lineRule="auto"/>
              <w:ind w:left="0"/>
              <w:jc w:val="left"/>
            </w:pPr>
            <w:r>
              <w:rPr>
                <w:rFonts w:eastAsia="等线" w:ascii="Arial" w:cs="Arial" w:hAnsi="Arial"/>
                <w:sz w:val="22"/>
              </w:rPr>
              <w:t>POST 127.0.0.1:8000/api/v1/compare/model_compare</w:t>
            </w:r>
          </w:p>
        </w:tc>
        <w:tc>
          <w:tcPr>
            <w:tcW w:w="2025" w:type="dxa"/>
            <w:tcMar>
              <w:top w:type="dxa" w:w="60"/>
              <w:left w:type="dxa" w:w="120"/>
              <w:bottom w:type="dxa" w:w="30"/>
              <w:right w:type="dxa" w:w="120"/>
            </w:tcMar>
          </w:tcPr>
          <w:p>
            <w:pPr>
              <w:numPr>
                <w:numId w:val="418"/>
              </w:numPr>
              <w:spacing w:before="120" w:after="120" w:line="288" w:lineRule="auto"/>
              <w:ind w:left="0"/>
              <w:jc w:val="left"/>
            </w:pPr>
            <w:r>
              <w:rPr>
                <w:rFonts w:eastAsia="等线" w:ascii="Arial" w:cs="Arial" w:hAnsi="Arial"/>
                <w:sz w:val="22"/>
              </w:rPr>
              <w:t>Correct format</w:t>
            </w:r>
          </w:p>
          <w:p>
            <w:pPr>
              <w:numPr>
                <w:numId w:val="419"/>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20"/>
              </w:numPr>
              <w:spacing w:before="120" w:after="120" w:line="288" w:lineRule="auto"/>
              <w:ind w:left="0"/>
              <w:jc w:val="left"/>
            </w:pPr>
            <w:r>
              <w:rPr>
                <w:rFonts w:eastAsia="等线" w:ascii="Arial" w:cs="Arial" w:hAnsi="Arial"/>
                <w:sz w:val="22"/>
              </w:rPr>
              <w:t>GET 127.0.0.1:8000/api/v1/data/get_data</w:t>
            </w:r>
          </w:p>
        </w:tc>
        <w:tc>
          <w:tcPr>
            <w:tcW w:w="2025" w:type="dxa"/>
            <w:tcMar>
              <w:top w:type="dxa" w:w="60"/>
              <w:left w:type="dxa" w:w="120"/>
              <w:bottom w:type="dxa" w:w="30"/>
              <w:right w:type="dxa" w:w="120"/>
            </w:tcMar>
          </w:tcPr>
          <w:p>
            <w:pPr>
              <w:numPr>
                <w:numId w:val="421"/>
              </w:numPr>
              <w:spacing w:before="120" w:after="120" w:line="288" w:lineRule="auto"/>
              <w:ind w:left="0"/>
              <w:jc w:val="left"/>
            </w:pPr>
            <w:r>
              <w:rPr>
                <w:rFonts w:eastAsia="等线" w:ascii="Arial" w:cs="Arial" w:hAnsi="Arial"/>
                <w:sz w:val="22"/>
              </w:rPr>
              <w:t>Correct format</w:t>
            </w:r>
          </w:p>
          <w:p>
            <w:pPr>
              <w:numPr>
                <w:numId w:val="422"/>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23"/>
              </w:numPr>
              <w:spacing w:before="120" w:after="120" w:line="288" w:lineRule="auto"/>
              <w:ind w:left="0"/>
              <w:jc w:val="left"/>
            </w:pPr>
            <w:r>
              <w:rPr>
                <w:rFonts w:eastAsia="等线" w:ascii="Arial" w:cs="Arial" w:hAnsi="Arial"/>
                <w:sz w:val="22"/>
              </w:rPr>
              <w:t>POST 127.0.0.1:8000/api/v1/predict/dependent_predict</w:t>
            </w:r>
          </w:p>
        </w:tc>
        <w:tc>
          <w:tcPr>
            <w:tcW w:w="2025" w:type="dxa"/>
            <w:tcMar>
              <w:top w:type="dxa" w:w="60"/>
              <w:left w:type="dxa" w:w="120"/>
              <w:bottom w:type="dxa" w:w="30"/>
              <w:right w:type="dxa" w:w="120"/>
            </w:tcMar>
          </w:tcPr>
          <w:p>
            <w:pPr>
              <w:numPr>
                <w:numId w:val="424"/>
              </w:numPr>
              <w:spacing w:before="120" w:after="120" w:line="288" w:lineRule="auto"/>
              <w:ind w:left="0"/>
              <w:jc w:val="left"/>
            </w:pPr>
            <w:r>
              <w:rPr>
                <w:rFonts w:eastAsia="等线" w:ascii="Arial" w:cs="Arial" w:hAnsi="Arial"/>
                <w:sz w:val="22"/>
              </w:rPr>
              <w:t>Correct format</w:t>
            </w:r>
          </w:p>
          <w:p>
            <w:pPr>
              <w:numPr>
                <w:numId w:val="425"/>
              </w:numPr>
              <w:spacing w:before="120" w:after="120" w:line="288" w:lineRule="auto"/>
              <w:ind w:left="0"/>
              <w:jc w:val="left"/>
            </w:pPr>
            <w:r>
              <w:rPr>
                <w:rFonts w:eastAsia="等线" w:ascii="Arial" w:cs="Arial" w:hAnsi="Arial"/>
                <w:sz w:val="22"/>
              </w:rPr>
              <w:t>Wrong format</w:t>
            </w:r>
          </w:p>
        </w:tc>
      </w:tr>
      <w:tr>
        <w:tc>
          <w:tcPr>
            <w:tcW w:w="6255" w:type="dxa"/>
            <w:tcMar>
              <w:top w:type="dxa" w:w="60"/>
              <w:left w:type="dxa" w:w="120"/>
              <w:bottom w:type="dxa" w:w="30"/>
              <w:right w:type="dxa" w:w="120"/>
            </w:tcMar>
          </w:tcPr>
          <w:p>
            <w:pPr>
              <w:numPr>
                <w:numId w:val="426"/>
              </w:numPr>
              <w:spacing w:before="120" w:after="120" w:line="288" w:lineRule="auto"/>
              <w:ind w:left="0"/>
              <w:jc w:val="left"/>
            </w:pPr>
            <w:r>
              <w:rPr>
                <w:rFonts w:eastAsia="等线" w:ascii="Arial" w:cs="Arial" w:hAnsi="Arial"/>
                <w:sz w:val="22"/>
              </w:rPr>
              <w:t>POST 127.0.0.1:8000/api/v1/analyze/dependent_feature_analyze</w:t>
            </w:r>
          </w:p>
        </w:tc>
        <w:tc>
          <w:tcPr>
            <w:tcW w:w="2025" w:type="dxa"/>
            <w:tcMar>
              <w:top w:type="dxa" w:w="60"/>
              <w:left w:type="dxa" w:w="120"/>
              <w:bottom w:type="dxa" w:w="30"/>
              <w:right w:type="dxa" w:w="120"/>
            </w:tcMar>
          </w:tcPr>
          <w:p>
            <w:pPr>
              <w:numPr>
                <w:numId w:val="427"/>
              </w:numPr>
              <w:spacing w:before="120" w:after="120" w:line="288" w:lineRule="auto"/>
              <w:ind w:left="0"/>
              <w:jc w:val="left"/>
            </w:pPr>
            <w:r>
              <w:rPr>
                <w:rFonts w:eastAsia="等线" w:ascii="Arial" w:cs="Arial" w:hAnsi="Arial"/>
                <w:sz w:val="22"/>
              </w:rPr>
              <w:t>Correct format</w:t>
            </w:r>
          </w:p>
          <w:p>
            <w:pPr>
              <w:numPr>
                <w:numId w:val="428"/>
              </w:numPr>
              <w:spacing w:before="120" w:after="120" w:line="288" w:lineRule="auto"/>
              <w:ind w:left="0"/>
              <w:jc w:val="left"/>
            </w:pPr>
            <w:r>
              <w:rPr>
                <w:rFonts w:eastAsia="等线" w:ascii="Arial" w:cs="Arial" w:hAnsi="Arial"/>
                <w:sz w:val="22"/>
              </w:rPr>
              <w:t>Wrong format</w:t>
            </w:r>
          </w:p>
        </w:tc>
      </w:tr>
    </w:tbl>
    <w:p>
      <w:pPr>
        <w:pStyle w:val="3"/>
        <w:spacing w:before="300" w:after="120" w:line="288" w:lineRule="auto"/>
        <w:ind w:left="0"/>
        <w:jc w:val="left"/>
        <w:outlineLvl w:val="2"/>
      </w:pPr>
      <w:bookmarkStart w:name="heading_64" w:id="64"/>
      <w:r>
        <w:rPr>
          <w:rFonts w:eastAsia="等线" w:ascii="Arial" w:cs="Arial" w:hAnsi="Arial"/>
          <w:b w:val="true"/>
          <w:sz w:val="30"/>
        </w:rPr>
        <w:t>7.1.3 System Level Test</w:t>
      </w:r>
      <w:bookmarkEnd w:id="64"/>
    </w:p>
    <w:p>
      <w:pPr>
        <w:numPr>
          <w:numId w:val="429"/>
        </w:numPr>
        <w:spacing w:before="120" w:after="120" w:line="288" w:lineRule="auto"/>
        <w:ind w:left="0"/>
        <w:jc w:val="left"/>
      </w:pPr>
      <w:r>
        <w:rPr>
          <w:rFonts w:eastAsia="等线" w:ascii="Arial" w:cs="Arial" w:hAnsi="Arial"/>
          <w:sz w:val="22"/>
        </w:rPr>
        <w:t>Automated testing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1560"/>
        <w:gridCol w:w="840"/>
        <w:gridCol w:w="1965"/>
        <w:gridCol w:w="1965"/>
        <w:gridCol w:w="1950"/>
      </w:tblGrid>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Case Name</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Script/Tool</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Main Function/Flow</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Input/Operation</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Expected Result</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Register</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test_register.py </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Frontend register, email code, uniqueness</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email、username、password、verification code</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Register success, correct tip</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Login</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test_login_getdata.py </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Frontend login, redirect, get data</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success, redirect</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Data Analysis</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test_analyze.py </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Excel, select, analyze, result</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email/username、password、file、dependent variable name</w:t>
            </w:r>
          </w:p>
          <w:p>
            <w:pPr>
              <w:spacing w:before="120" w:after="120" w:line="288" w:lineRule="auto"/>
              <w:ind w:left="0"/>
              <w:jc w:val="left"/>
            </w:pP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Analysis success, result shown</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Model Compare</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test_compare.py </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Excel, select, compare, result</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email/username、password、file、dependent variable name</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Compare success, result shown</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Model Predict</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 xml:space="preserve">test_predict.py </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upload Excel, select, predict, result</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email/username、password、file、dependent variable name</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Predict success, result shown</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Password Reset</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test_reset_password.py</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Forgot password, email code, update, success tip</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email、verification code、new_password</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Password reset success, correct tip</w:t>
            </w:r>
          </w:p>
        </w:tc>
      </w:tr>
      <w:tr>
        <w:tc>
          <w:tcPr>
            <w:tcW w:w="156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Get Data</w:t>
            </w:r>
          </w:p>
        </w:tc>
        <w:tc>
          <w:tcPr>
            <w:tcW w:w="84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test_date.py</w:t>
            </w:r>
          </w:p>
          <w:p>
            <w:pPr>
              <w:spacing w:before="120" w:after="120" w:line="288" w:lineRule="auto"/>
              <w:ind w:left="0"/>
              <w:jc w:val="left"/>
            </w:pP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Login, select, get data</w:t>
            </w:r>
          </w:p>
        </w:tc>
        <w:tc>
          <w:tcPr>
            <w:tcW w:w="196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email/username、password、</w:t>
            </w:r>
          </w:p>
        </w:tc>
        <w:tc>
          <w:tcPr>
            <w:tcW w:w="1950"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error, data shown</w:t>
            </w:r>
          </w:p>
        </w:tc>
      </w:tr>
    </w:tbl>
    <w:p>
      <w:pPr>
        <w:numPr>
          <w:numId w:val="430"/>
        </w:numPr>
        <w:spacing w:before="120" w:after="120" w:line="288" w:lineRule="auto"/>
        <w:ind w:left="0"/>
        <w:jc w:val="left"/>
      </w:pPr>
      <w:r>
        <w:rPr>
          <w:rFonts w:eastAsia="等线" w:ascii="Arial" w:cs="Arial" w:hAnsi="Arial"/>
          <w:sz w:val="22"/>
        </w:rPr>
        <w:t>Concurrency Testing</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7650"/>
      </w:tblGrid>
      <w:tr>
        <w:tc>
          <w:tcPr>
            <w:tcW w:w="7650" w:type="dxa"/>
            <w:tcMar>
              <w:top w:type="dxa" w:w="60"/>
              <w:left w:type="dxa" w:w="120"/>
              <w:bottom w:type="dxa" w:w="30"/>
              <w:right w:type="dxa" w:w="120"/>
            </w:tcMar>
          </w:tcPr>
          <w:p>
            <w:pPr>
              <w:spacing w:before="120" w:after="120" w:line="288" w:lineRule="auto"/>
              <w:ind w:left="0"/>
              <w:jc w:val="left"/>
            </w:pPr>
            <w:r>
              <w:rPr>
                <w:rFonts w:eastAsia="等线" w:ascii="Arial" w:cs="Arial" w:hAnsi="Arial"/>
                <w:b w:val="true"/>
                <w:sz w:val="22"/>
              </w:rPr>
              <w:t>Test Cases</w:t>
            </w:r>
          </w:p>
        </w:tc>
      </w:tr>
      <w:tr>
        <w:tc>
          <w:tcPr>
            <w:tcW w:w="7650" w:type="dxa"/>
            <w:tcMar>
              <w:top w:type="dxa" w:w="60"/>
              <w:left w:type="dxa" w:w="120"/>
              <w:bottom w:type="dxa" w:w="30"/>
              <w:right w:type="dxa" w:w="120"/>
            </w:tcMar>
          </w:tcPr>
          <w:p>
            <w:pPr>
              <w:numPr>
                <w:numId w:val="431"/>
              </w:numPr>
              <w:spacing w:before="120" w:after="120" w:line="288" w:lineRule="auto"/>
              <w:ind w:left="0"/>
              <w:jc w:val="left"/>
            </w:pPr>
            <w:r>
              <w:rPr>
                <w:rFonts w:eastAsia="等线" w:ascii="Arial" w:cs="Arial" w:hAnsi="Arial"/>
                <w:sz w:val="22"/>
              </w:rPr>
              <w:t>POST 127.0.0.1:8000/api/v1/auth/login</w:t>
            </w:r>
          </w:p>
        </w:tc>
      </w:tr>
      <w:tr>
        <w:tc>
          <w:tcPr>
            <w:tcW w:w="7650" w:type="dxa"/>
            <w:tcMar>
              <w:top w:type="dxa" w:w="60"/>
              <w:left w:type="dxa" w:w="120"/>
              <w:bottom w:type="dxa" w:w="30"/>
              <w:right w:type="dxa" w:w="120"/>
            </w:tcMar>
          </w:tcPr>
          <w:p>
            <w:pPr>
              <w:numPr>
                <w:numId w:val="432"/>
              </w:numPr>
              <w:spacing w:before="120" w:after="120" w:line="288" w:lineRule="auto"/>
              <w:ind w:left="0"/>
              <w:jc w:val="left"/>
            </w:pPr>
            <w:r>
              <w:rPr>
                <w:rFonts w:eastAsia="等线" w:ascii="Arial" w:cs="Arial" w:hAnsi="Arial"/>
                <w:sz w:val="22"/>
              </w:rPr>
              <w:t>POST 127.0.0.1:8000/api/v1/auth/register</w:t>
            </w:r>
          </w:p>
        </w:tc>
      </w:tr>
      <w:tr>
        <w:tc>
          <w:tcPr>
            <w:tcW w:w="7650" w:type="dxa"/>
            <w:tcMar>
              <w:top w:type="dxa" w:w="60"/>
              <w:left w:type="dxa" w:w="120"/>
              <w:bottom w:type="dxa" w:w="30"/>
              <w:right w:type="dxa" w:w="120"/>
            </w:tcMar>
          </w:tcPr>
          <w:p>
            <w:pPr>
              <w:numPr>
                <w:numId w:val="433"/>
              </w:numPr>
              <w:spacing w:before="120" w:after="120" w:line="288" w:lineRule="auto"/>
              <w:ind w:left="0"/>
              <w:jc w:val="left"/>
            </w:pPr>
            <w:r>
              <w:rPr>
                <w:rFonts w:eastAsia="等线" w:ascii="Arial" w:cs="Arial" w:hAnsi="Arial"/>
                <w:sz w:val="22"/>
              </w:rPr>
              <w:t>POST 127.0.0.1:8000/api/v1/auth/register/send-code</w:t>
            </w:r>
          </w:p>
        </w:tc>
      </w:tr>
      <w:tr>
        <w:tc>
          <w:tcPr>
            <w:tcW w:w="7650" w:type="dxa"/>
            <w:tcMar>
              <w:top w:type="dxa" w:w="60"/>
              <w:left w:type="dxa" w:w="120"/>
              <w:bottom w:type="dxa" w:w="30"/>
              <w:right w:type="dxa" w:w="120"/>
            </w:tcMar>
          </w:tcPr>
          <w:p>
            <w:pPr>
              <w:numPr>
                <w:numId w:val="434"/>
              </w:numPr>
              <w:spacing w:before="120" w:after="120" w:line="288" w:lineRule="auto"/>
              <w:ind w:left="0"/>
              <w:jc w:val="left"/>
            </w:pPr>
            <w:r>
              <w:rPr>
                <w:rFonts w:eastAsia="等线" w:ascii="Arial" w:cs="Arial" w:hAnsi="Arial"/>
                <w:sz w:val="22"/>
              </w:rPr>
              <w:t>POST 127.0.0.1:8000/api/v1/auth/reset-password</w:t>
            </w:r>
          </w:p>
        </w:tc>
      </w:tr>
      <w:tr>
        <w:tc>
          <w:tcPr>
            <w:tcW w:w="7650" w:type="dxa"/>
            <w:tcMar>
              <w:top w:type="dxa" w:w="60"/>
              <w:left w:type="dxa" w:w="120"/>
              <w:bottom w:type="dxa" w:w="30"/>
              <w:right w:type="dxa" w:w="120"/>
            </w:tcMar>
          </w:tcPr>
          <w:p>
            <w:pPr>
              <w:numPr>
                <w:numId w:val="435"/>
              </w:numPr>
              <w:spacing w:before="120" w:after="120" w:line="288" w:lineRule="auto"/>
              <w:ind w:left="0"/>
              <w:jc w:val="left"/>
            </w:pPr>
            <w:r>
              <w:rPr>
                <w:rFonts w:eastAsia="等线" w:ascii="Arial" w:cs="Arial" w:hAnsi="Arial"/>
                <w:sz w:val="22"/>
              </w:rPr>
              <w:t>POST 127.0.0.1:8000/api/v1/auth/reset-password/send-code</w:t>
            </w:r>
          </w:p>
        </w:tc>
      </w:tr>
      <w:tr>
        <w:tc>
          <w:tcPr>
            <w:tcW w:w="7650" w:type="dxa"/>
            <w:tcMar>
              <w:top w:type="dxa" w:w="60"/>
              <w:left w:type="dxa" w:w="120"/>
              <w:bottom w:type="dxa" w:w="30"/>
              <w:right w:type="dxa" w:w="120"/>
            </w:tcMar>
          </w:tcPr>
          <w:p>
            <w:pPr>
              <w:numPr>
                <w:numId w:val="436"/>
              </w:numPr>
              <w:spacing w:before="120" w:after="120" w:line="288" w:lineRule="auto"/>
              <w:ind w:left="0"/>
              <w:jc w:val="left"/>
            </w:pPr>
            <w:r>
              <w:rPr>
                <w:rFonts w:eastAsia="等线" w:ascii="Arial" w:cs="Arial" w:hAnsi="Arial"/>
                <w:sz w:val="22"/>
              </w:rPr>
              <w:t>POST 127.0.0.1:8000/api/v1/compare/model_compare</w:t>
            </w:r>
          </w:p>
        </w:tc>
      </w:tr>
      <w:tr>
        <w:tc>
          <w:tcPr>
            <w:tcW w:w="7650" w:type="dxa"/>
            <w:tcMar>
              <w:top w:type="dxa" w:w="60"/>
              <w:left w:type="dxa" w:w="120"/>
              <w:bottom w:type="dxa" w:w="30"/>
              <w:right w:type="dxa" w:w="120"/>
            </w:tcMar>
          </w:tcPr>
          <w:p>
            <w:pPr>
              <w:numPr>
                <w:numId w:val="437"/>
              </w:numPr>
              <w:spacing w:before="120" w:after="120" w:line="288" w:lineRule="auto"/>
              <w:ind w:left="0"/>
              <w:jc w:val="left"/>
            </w:pPr>
            <w:r>
              <w:rPr>
                <w:rFonts w:eastAsia="等线" w:ascii="Arial" w:cs="Arial" w:hAnsi="Arial"/>
                <w:sz w:val="22"/>
              </w:rPr>
              <w:t>GET 127.0.0.1:8000/api/v1/data/get_data</w:t>
            </w:r>
          </w:p>
        </w:tc>
      </w:tr>
      <w:tr>
        <w:tc>
          <w:tcPr>
            <w:tcW w:w="7650" w:type="dxa"/>
            <w:tcMar>
              <w:top w:type="dxa" w:w="60"/>
              <w:left w:type="dxa" w:w="120"/>
              <w:bottom w:type="dxa" w:w="30"/>
              <w:right w:type="dxa" w:w="120"/>
            </w:tcMar>
          </w:tcPr>
          <w:p>
            <w:pPr>
              <w:numPr>
                <w:numId w:val="438"/>
              </w:numPr>
              <w:spacing w:before="120" w:after="120" w:line="288" w:lineRule="auto"/>
              <w:ind w:left="0"/>
              <w:jc w:val="left"/>
            </w:pPr>
            <w:r>
              <w:rPr>
                <w:rFonts w:eastAsia="等线" w:ascii="Arial" w:cs="Arial" w:hAnsi="Arial"/>
                <w:sz w:val="22"/>
              </w:rPr>
              <w:t>POST 127.0.0.1:8000/api/v1/predict/dependent_predict</w:t>
            </w:r>
          </w:p>
        </w:tc>
      </w:tr>
      <w:tr>
        <w:tc>
          <w:tcPr>
            <w:tcW w:w="7650" w:type="dxa"/>
            <w:tcMar>
              <w:top w:type="dxa" w:w="60"/>
              <w:left w:type="dxa" w:w="120"/>
              <w:bottom w:type="dxa" w:w="30"/>
              <w:right w:type="dxa" w:w="120"/>
            </w:tcMar>
          </w:tcPr>
          <w:p>
            <w:pPr>
              <w:numPr>
                <w:numId w:val="439"/>
              </w:numPr>
              <w:spacing w:before="120" w:after="120" w:line="288" w:lineRule="auto"/>
              <w:ind w:left="0"/>
              <w:jc w:val="left"/>
            </w:pPr>
            <w:r>
              <w:rPr>
                <w:rFonts w:eastAsia="等线" w:ascii="Arial" w:cs="Arial" w:hAnsi="Arial"/>
                <w:sz w:val="22"/>
              </w:rPr>
              <w:t>POST 127.0.0.1:8000/api/v1/analyze/dependent_feature_analyze</w:t>
            </w:r>
          </w:p>
        </w:tc>
      </w:tr>
    </w:tbl>
    <w:p>
      <w:pPr>
        <w:pStyle w:val="3"/>
        <w:spacing w:before="300" w:after="120" w:line="288" w:lineRule="auto"/>
        <w:ind w:left="0"/>
        <w:jc w:val="left"/>
        <w:outlineLvl w:val="2"/>
      </w:pPr>
      <w:bookmarkStart w:name="heading_65" w:id="65"/>
      <w:r>
        <w:rPr>
          <w:rFonts w:eastAsia="等线" w:ascii="Arial" w:cs="Arial" w:hAnsi="Arial"/>
          <w:b w:val="true"/>
          <w:sz w:val="30"/>
        </w:rPr>
        <w:t>7.1.4 Acceptance Level Test</w:t>
      </w:r>
      <w:bookmarkEnd w:id="65"/>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2145"/>
        <w:gridCol w:w="1515"/>
        <w:gridCol w:w="855"/>
        <w:gridCol w:w="1875"/>
        <w:gridCol w:w="1875"/>
      </w:tblGrid>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Test Case Name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Requirement/User Story</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Precondition</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Steps</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Expected Result</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Login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can login with username/email and password</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Registered user</w:t>
            </w:r>
          </w:p>
          <w:p>
            <w:pPr>
              <w:spacing w:before="120" w:after="120" w:line="288" w:lineRule="auto"/>
              <w:ind w:left="0"/>
              <w:jc w:val="left"/>
            </w:pPr>
          </w:p>
        </w:tc>
        <w:tc>
          <w:tcPr>
            <w:tcW w:w="1875" w:type="dxa"/>
            <w:tcMar>
              <w:top w:type="dxa" w:w="60"/>
              <w:left w:type="dxa" w:w="120"/>
              <w:bottom w:type="dxa" w:w="30"/>
              <w:right w:type="dxa" w:w="120"/>
            </w:tcMar>
          </w:tcPr>
          <w:p>
            <w:pPr>
              <w:numPr>
                <w:numId w:val="440"/>
              </w:numPr>
              <w:spacing w:before="120" w:after="120" w:line="288" w:lineRule="auto"/>
              <w:ind w:left="0"/>
              <w:jc w:val="left"/>
            </w:pPr>
            <w:r>
              <w:rPr>
                <w:rFonts w:eastAsia="等线" w:ascii="Arial" w:cs="Arial" w:hAnsi="Arial"/>
                <w:sz w:val="22"/>
              </w:rPr>
              <w:t>Open login page</w:t>
            </w:r>
          </w:p>
          <w:p>
            <w:pPr>
              <w:numPr>
                <w:numId w:val="441"/>
              </w:numPr>
              <w:spacing w:before="120" w:after="120" w:line="288" w:lineRule="auto"/>
              <w:ind w:left="0"/>
              <w:jc w:val="left"/>
            </w:pPr>
            <w:r>
              <w:rPr>
                <w:rFonts w:eastAsia="等线" w:ascii="Arial" w:cs="Arial" w:hAnsi="Arial"/>
                <w:sz w:val="22"/>
              </w:rPr>
              <w:t>Enter username/email and password</w:t>
            </w:r>
          </w:p>
          <w:p>
            <w:pPr>
              <w:numPr>
                <w:numId w:val="442"/>
              </w:numPr>
              <w:spacing w:before="120" w:after="120" w:line="288" w:lineRule="auto"/>
              <w:ind w:left="0"/>
              <w:jc w:val="left"/>
            </w:pPr>
            <w:r>
              <w:rPr>
                <w:rFonts w:eastAsia="等线" w:ascii="Arial" w:cs="Arial" w:hAnsi="Arial"/>
                <w:sz w:val="22"/>
              </w:rPr>
              <w:t>Click login</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Redirect to main page, show user info</w:t>
            </w:r>
          </w:p>
          <w:p>
            <w:pPr>
              <w:spacing w:before="120" w:after="120" w:line="288" w:lineRule="auto"/>
              <w:ind w:left="0"/>
              <w:jc w:val="left"/>
            </w:pP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Register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New user can register and receive code</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None</w:t>
            </w:r>
          </w:p>
        </w:tc>
        <w:tc>
          <w:tcPr>
            <w:tcW w:w="1875" w:type="dxa"/>
            <w:tcMar>
              <w:top w:type="dxa" w:w="60"/>
              <w:left w:type="dxa" w:w="120"/>
              <w:bottom w:type="dxa" w:w="30"/>
              <w:right w:type="dxa" w:w="120"/>
            </w:tcMar>
          </w:tcPr>
          <w:p>
            <w:pPr>
              <w:numPr>
                <w:numId w:val="443"/>
              </w:numPr>
              <w:spacing w:before="120" w:after="120" w:line="288" w:lineRule="auto"/>
              <w:ind w:left="0"/>
              <w:jc w:val="left"/>
            </w:pPr>
            <w:r>
              <w:rPr>
                <w:rFonts w:eastAsia="等线" w:ascii="Arial" w:cs="Arial" w:hAnsi="Arial"/>
                <w:sz w:val="22"/>
              </w:rPr>
              <w:t>Open register page</w:t>
            </w:r>
          </w:p>
          <w:p>
            <w:pPr>
              <w:numPr>
                <w:numId w:val="444"/>
              </w:numPr>
              <w:spacing w:before="120" w:after="120" w:line="288" w:lineRule="auto"/>
              <w:ind w:left="0"/>
              <w:jc w:val="left"/>
            </w:pPr>
            <w:r>
              <w:rPr>
                <w:rFonts w:eastAsia="等线" w:ascii="Arial" w:cs="Arial" w:hAnsi="Arial"/>
                <w:sz w:val="22"/>
              </w:rPr>
              <w:t>Enter email, username, password</w:t>
            </w:r>
          </w:p>
          <w:p>
            <w:pPr>
              <w:numPr>
                <w:numId w:val="445"/>
              </w:numPr>
              <w:spacing w:before="120" w:after="120" w:line="288" w:lineRule="auto"/>
              <w:ind w:left="0"/>
              <w:jc w:val="left"/>
            </w:pPr>
            <w:r>
              <w:rPr>
                <w:rFonts w:eastAsia="等线" w:ascii="Arial" w:cs="Arial" w:hAnsi="Arial"/>
                <w:sz w:val="22"/>
              </w:rPr>
              <w:t>Get and enter verification code</w:t>
            </w:r>
          </w:p>
          <w:p>
            <w:pPr>
              <w:numPr>
                <w:numId w:val="446"/>
              </w:numPr>
              <w:spacing w:before="120" w:after="120" w:line="288" w:lineRule="auto"/>
              <w:ind w:left="0"/>
              <w:jc w:val="left"/>
            </w:pPr>
            <w:r>
              <w:rPr>
                <w:rFonts w:eastAsia="等线" w:ascii="Arial" w:cs="Arial" w:hAnsi="Arial"/>
                <w:sz w:val="22"/>
              </w:rPr>
              <w:t>Submit registration</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Register success, correct tip</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Data Upload &amp; Analyze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can upload data and analyze</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Logged in</w:t>
            </w:r>
          </w:p>
          <w:p>
            <w:pPr>
              <w:spacing w:before="120" w:after="120" w:line="288" w:lineRule="auto"/>
              <w:ind w:left="0"/>
              <w:jc w:val="left"/>
            </w:pPr>
          </w:p>
        </w:tc>
        <w:tc>
          <w:tcPr>
            <w:tcW w:w="1875" w:type="dxa"/>
            <w:tcMar>
              <w:top w:type="dxa" w:w="60"/>
              <w:left w:type="dxa" w:w="120"/>
              <w:bottom w:type="dxa" w:w="30"/>
              <w:right w:type="dxa" w:w="120"/>
            </w:tcMar>
          </w:tcPr>
          <w:p>
            <w:pPr>
              <w:numPr>
                <w:numId w:val="447"/>
              </w:numPr>
              <w:spacing w:before="120" w:after="120" w:line="288" w:lineRule="auto"/>
              <w:ind w:left="0"/>
              <w:jc w:val="left"/>
            </w:pPr>
            <w:r>
              <w:rPr>
                <w:rFonts w:eastAsia="等线" w:ascii="Arial" w:cs="Arial" w:hAnsi="Arial"/>
                <w:sz w:val="22"/>
              </w:rPr>
              <w:t>Go to analyze page</w:t>
            </w:r>
          </w:p>
          <w:p>
            <w:pPr>
              <w:numPr>
                <w:numId w:val="448"/>
              </w:numPr>
              <w:spacing w:before="120" w:after="120" w:line="288" w:lineRule="auto"/>
              <w:ind w:left="0"/>
              <w:jc w:val="left"/>
            </w:pPr>
            <w:r>
              <w:rPr>
                <w:rFonts w:eastAsia="等线" w:ascii="Arial" w:cs="Arial" w:hAnsi="Arial"/>
                <w:sz w:val="22"/>
              </w:rPr>
              <w:t>Upload Excel file</w:t>
            </w:r>
          </w:p>
          <w:p>
            <w:pPr>
              <w:numPr>
                <w:numId w:val="449"/>
              </w:numPr>
              <w:spacing w:before="120" w:after="120" w:line="288" w:lineRule="auto"/>
              <w:ind w:left="0"/>
              <w:jc w:val="left"/>
            </w:pPr>
            <w:r>
              <w:rPr>
                <w:rFonts w:eastAsia="等线" w:ascii="Arial" w:cs="Arial" w:hAnsi="Arial"/>
                <w:sz w:val="22"/>
              </w:rPr>
              <w:t>Select variable</w:t>
            </w:r>
          </w:p>
          <w:p>
            <w:pPr>
              <w:numPr>
                <w:numId w:val="450"/>
              </w:numPr>
              <w:spacing w:before="120" w:after="120" w:line="288" w:lineRule="auto"/>
              <w:ind w:left="0"/>
              <w:jc w:val="left"/>
            </w:pPr>
            <w:r>
              <w:rPr>
                <w:rFonts w:eastAsia="等线" w:ascii="Arial" w:cs="Arial" w:hAnsi="Arial"/>
                <w:sz w:val="22"/>
              </w:rPr>
              <w:t>Click analyze</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Show analysis result table/chart</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Prediction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can upload data and predict</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Logged in</w:t>
            </w:r>
          </w:p>
          <w:p>
            <w:pPr>
              <w:spacing w:before="120" w:after="120" w:line="288" w:lineRule="auto"/>
              <w:ind w:left="0"/>
              <w:jc w:val="left"/>
            </w:pPr>
          </w:p>
        </w:tc>
        <w:tc>
          <w:tcPr>
            <w:tcW w:w="1875" w:type="dxa"/>
            <w:tcMar>
              <w:top w:type="dxa" w:w="60"/>
              <w:left w:type="dxa" w:w="120"/>
              <w:bottom w:type="dxa" w:w="30"/>
              <w:right w:type="dxa" w:w="120"/>
            </w:tcMar>
          </w:tcPr>
          <w:p>
            <w:pPr>
              <w:numPr>
                <w:numId w:val="451"/>
              </w:numPr>
              <w:spacing w:before="120" w:after="120" w:line="288" w:lineRule="auto"/>
              <w:ind w:left="0"/>
              <w:jc w:val="left"/>
            </w:pPr>
            <w:r>
              <w:rPr>
                <w:rFonts w:eastAsia="等线" w:ascii="Arial" w:cs="Arial" w:hAnsi="Arial"/>
                <w:sz w:val="22"/>
              </w:rPr>
              <w:t>Go to prediction page</w:t>
            </w:r>
          </w:p>
          <w:p>
            <w:pPr>
              <w:numPr>
                <w:numId w:val="452"/>
              </w:numPr>
              <w:spacing w:before="120" w:after="120" w:line="288" w:lineRule="auto"/>
              <w:ind w:left="0"/>
              <w:jc w:val="left"/>
            </w:pPr>
            <w:r>
              <w:rPr>
                <w:rFonts w:eastAsia="等线" w:ascii="Arial" w:cs="Arial" w:hAnsi="Arial"/>
                <w:sz w:val="22"/>
              </w:rPr>
              <w:t>Upload Excel file</w:t>
            </w:r>
          </w:p>
          <w:p>
            <w:pPr>
              <w:numPr>
                <w:numId w:val="453"/>
              </w:numPr>
              <w:spacing w:before="120" w:after="120" w:line="288" w:lineRule="auto"/>
              <w:ind w:left="0"/>
              <w:jc w:val="left"/>
            </w:pPr>
            <w:r>
              <w:rPr>
                <w:rFonts w:eastAsia="等线" w:ascii="Arial" w:cs="Arial" w:hAnsi="Arial"/>
                <w:sz w:val="22"/>
              </w:rPr>
              <w:t>Select variable</w:t>
            </w:r>
          </w:p>
          <w:p>
            <w:pPr>
              <w:numPr>
                <w:numId w:val="454"/>
              </w:numPr>
              <w:spacing w:before="120" w:after="120" w:line="288" w:lineRule="auto"/>
              <w:ind w:left="0"/>
              <w:jc w:val="left"/>
            </w:pPr>
            <w:r>
              <w:rPr>
                <w:rFonts w:eastAsia="等线" w:ascii="Arial" w:cs="Arial" w:hAnsi="Arial"/>
                <w:sz w:val="22"/>
              </w:rPr>
              <w:t>Click predict</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Show prediction chart</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Compare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can compare model results</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Logged in</w:t>
            </w:r>
          </w:p>
          <w:p>
            <w:pPr>
              <w:spacing w:before="120" w:after="120" w:line="288" w:lineRule="auto"/>
              <w:ind w:left="0"/>
              <w:jc w:val="left"/>
            </w:pPr>
          </w:p>
        </w:tc>
        <w:tc>
          <w:tcPr>
            <w:tcW w:w="1875" w:type="dxa"/>
            <w:tcMar>
              <w:top w:type="dxa" w:w="60"/>
              <w:left w:type="dxa" w:w="120"/>
              <w:bottom w:type="dxa" w:w="30"/>
              <w:right w:type="dxa" w:w="120"/>
            </w:tcMar>
          </w:tcPr>
          <w:p>
            <w:pPr>
              <w:numPr>
                <w:numId w:val="455"/>
              </w:numPr>
              <w:spacing w:before="120" w:after="120" w:line="288" w:lineRule="auto"/>
              <w:ind w:left="0"/>
              <w:jc w:val="left"/>
            </w:pPr>
            <w:r>
              <w:rPr>
                <w:rFonts w:eastAsia="等线" w:ascii="Arial" w:cs="Arial" w:hAnsi="Arial"/>
                <w:sz w:val="22"/>
              </w:rPr>
              <w:t>Go to compare page</w:t>
            </w:r>
          </w:p>
          <w:p>
            <w:pPr>
              <w:numPr>
                <w:numId w:val="456"/>
              </w:numPr>
              <w:spacing w:before="120" w:after="120" w:line="288" w:lineRule="auto"/>
              <w:ind w:left="0"/>
              <w:jc w:val="left"/>
            </w:pPr>
            <w:r>
              <w:rPr>
                <w:rFonts w:eastAsia="等线" w:ascii="Arial" w:cs="Arial" w:hAnsi="Arial"/>
                <w:sz w:val="22"/>
              </w:rPr>
              <w:t>Upload Excel file</w:t>
            </w:r>
          </w:p>
          <w:p>
            <w:pPr>
              <w:numPr>
                <w:numId w:val="457"/>
              </w:numPr>
              <w:spacing w:before="120" w:after="120" w:line="288" w:lineRule="auto"/>
              <w:ind w:left="0"/>
              <w:jc w:val="left"/>
            </w:pPr>
            <w:r>
              <w:rPr>
                <w:rFonts w:eastAsia="等线" w:ascii="Arial" w:cs="Arial" w:hAnsi="Arial"/>
                <w:sz w:val="22"/>
              </w:rPr>
              <w:t>Select variable</w:t>
            </w:r>
          </w:p>
          <w:p>
            <w:pPr>
              <w:numPr>
                <w:numId w:val="458"/>
              </w:numPr>
              <w:spacing w:before="120" w:after="120" w:line="288" w:lineRule="auto"/>
              <w:ind w:left="0"/>
              <w:jc w:val="left"/>
            </w:pPr>
            <w:r>
              <w:rPr>
                <w:rFonts w:eastAsia="等线" w:ascii="Arial" w:cs="Arial" w:hAnsi="Arial"/>
                <w:sz w:val="22"/>
              </w:rPr>
              <w:t>Click compare</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Show compare chart</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Password Reset Acceptance</w:t>
            </w: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User can reset password with email code</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Registered user</w:t>
            </w:r>
          </w:p>
          <w:p>
            <w:pPr>
              <w:spacing w:before="120" w:after="120" w:line="288" w:lineRule="auto"/>
              <w:ind w:left="0"/>
              <w:jc w:val="left"/>
            </w:pPr>
          </w:p>
        </w:tc>
        <w:tc>
          <w:tcPr>
            <w:tcW w:w="1875" w:type="dxa"/>
            <w:tcMar>
              <w:top w:type="dxa" w:w="60"/>
              <w:left w:type="dxa" w:w="120"/>
              <w:bottom w:type="dxa" w:w="30"/>
              <w:right w:type="dxa" w:w="120"/>
            </w:tcMar>
          </w:tcPr>
          <w:p>
            <w:pPr>
              <w:numPr>
                <w:numId w:val="459"/>
              </w:numPr>
              <w:spacing w:before="120" w:after="120" w:line="288" w:lineRule="auto"/>
              <w:ind w:left="0"/>
              <w:jc w:val="left"/>
            </w:pPr>
            <w:r>
              <w:rPr>
                <w:rFonts w:eastAsia="等线" w:ascii="Arial" w:cs="Arial" w:hAnsi="Arial"/>
                <w:sz w:val="22"/>
              </w:rPr>
              <w:t>Open forgot password page</w:t>
            </w:r>
          </w:p>
          <w:p>
            <w:pPr>
              <w:numPr>
                <w:numId w:val="460"/>
              </w:numPr>
              <w:spacing w:before="120" w:after="120" w:line="288" w:lineRule="auto"/>
              <w:ind w:left="0"/>
              <w:jc w:val="left"/>
            </w:pPr>
            <w:r>
              <w:rPr>
                <w:rFonts w:eastAsia="等线" w:ascii="Arial" w:cs="Arial" w:hAnsi="Arial"/>
                <w:sz w:val="22"/>
              </w:rPr>
              <w:t>Enter email and new password</w:t>
            </w:r>
          </w:p>
          <w:p>
            <w:pPr>
              <w:numPr>
                <w:numId w:val="461"/>
              </w:numPr>
              <w:spacing w:before="120" w:after="120" w:line="288" w:lineRule="auto"/>
              <w:ind w:left="0"/>
              <w:jc w:val="left"/>
            </w:pPr>
            <w:r>
              <w:rPr>
                <w:rFonts w:eastAsia="等线" w:ascii="Arial" w:cs="Arial" w:hAnsi="Arial"/>
                <w:sz w:val="22"/>
              </w:rPr>
              <w:t>Get and enter verification code</w:t>
            </w:r>
          </w:p>
          <w:p>
            <w:pPr>
              <w:numPr>
                <w:numId w:val="462"/>
              </w:numPr>
              <w:spacing w:before="120" w:after="120" w:line="288" w:lineRule="auto"/>
              <w:ind w:left="0"/>
              <w:jc w:val="left"/>
            </w:pPr>
            <w:r>
              <w:rPr>
                <w:rFonts w:eastAsia="等线" w:ascii="Arial" w:cs="Arial" w:hAnsi="Arial"/>
                <w:sz w:val="22"/>
              </w:rPr>
              <w:t>Submit reset</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Password reset success, correct tip</w:t>
            </w:r>
          </w:p>
        </w:tc>
      </w:tr>
      <w:tr>
        <w:tc>
          <w:tcPr>
            <w:tcW w:w="214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Usability &amp; UI Acceptance</w:t>
            </w:r>
          </w:p>
          <w:p>
            <w:pPr>
              <w:spacing w:before="120" w:after="120" w:line="288" w:lineRule="auto"/>
              <w:ind w:left="0"/>
              <w:jc w:val="left"/>
            </w:pPr>
          </w:p>
        </w:tc>
        <w:tc>
          <w:tcPr>
            <w:tcW w:w="151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UI is user-friendly, flow is smooth</w:t>
            </w:r>
          </w:p>
        </w:tc>
        <w:tc>
          <w:tcPr>
            <w:tcW w:w="85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None</w:t>
            </w:r>
          </w:p>
        </w:tc>
        <w:tc>
          <w:tcPr>
            <w:tcW w:w="1875" w:type="dxa"/>
            <w:tcMar>
              <w:top w:type="dxa" w:w="60"/>
              <w:left w:type="dxa" w:w="120"/>
              <w:bottom w:type="dxa" w:w="30"/>
              <w:right w:type="dxa" w:w="120"/>
            </w:tcMar>
          </w:tcPr>
          <w:p>
            <w:pPr>
              <w:numPr>
                <w:numId w:val="463"/>
              </w:numPr>
              <w:spacing w:before="120" w:after="120" w:line="288" w:lineRule="auto"/>
              <w:ind w:left="0"/>
              <w:jc w:val="left"/>
            </w:pPr>
            <w:r>
              <w:rPr>
                <w:rFonts w:eastAsia="等线" w:ascii="Arial" w:cs="Arial" w:hAnsi="Arial"/>
                <w:sz w:val="22"/>
              </w:rPr>
              <w:t>Browse all pages</w:t>
            </w:r>
          </w:p>
          <w:p>
            <w:pPr>
              <w:numPr>
                <w:numId w:val="464"/>
              </w:numPr>
              <w:spacing w:before="120" w:after="120" w:line="288" w:lineRule="auto"/>
              <w:ind w:left="0"/>
              <w:jc w:val="left"/>
            </w:pPr>
            <w:r>
              <w:rPr>
                <w:rFonts w:eastAsia="等线" w:ascii="Arial" w:cs="Arial" w:hAnsi="Arial"/>
                <w:sz w:val="22"/>
              </w:rPr>
              <w:t>Operate main functions</w:t>
            </w:r>
          </w:p>
        </w:tc>
        <w:tc>
          <w:tcPr>
            <w:tcW w:w="1875" w:type="dxa"/>
            <w:tcMar>
              <w:top w:type="dxa" w:w="60"/>
              <w:left w:type="dxa" w:w="120"/>
              <w:bottom w:type="dxa" w:w="30"/>
              <w:right w:type="dxa" w:w="120"/>
            </w:tcMar>
          </w:tcPr>
          <w:p>
            <w:pPr>
              <w:spacing w:before="120" w:after="120" w:line="288" w:lineRule="auto"/>
              <w:ind w:left="0"/>
              <w:jc w:val="left"/>
            </w:pPr>
            <w:r>
              <w:rPr>
                <w:rFonts w:eastAsia="等线" w:ascii="Arial" w:cs="Arial" w:hAnsi="Arial"/>
                <w:sz w:val="22"/>
              </w:rPr>
              <w:t>No major confusion, clear tips</w:t>
            </w:r>
          </w:p>
        </w:tc>
      </w:tr>
    </w:tbl>
    <w:p>
      <w:pPr>
        <w:pStyle w:val="2"/>
        <w:spacing w:before="320" w:after="120" w:line="288" w:lineRule="auto"/>
        <w:ind w:left="0"/>
        <w:jc w:val="left"/>
        <w:outlineLvl w:val="1"/>
      </w:pPr>
      <w:bookmarkStart w:name="heading_66" w:id="66"/>
      <w:r>
        <w:rPr>
          <w:rFonts w:eastAsia="等线" w:ascii="Arial" w:cs="Arial" w:hAnsi="Arial"/>
          <w:b w:val="true"/>
          <w:sz w:val="32"/>
        </w:rPr>
        <w:t>7.2 Links to Related Documents</w:t>
      </w:r>
      <w:bookmarkEnd w:id="66"/>
    </w:p>
    <w:p>
      <w:pPr>
        <w:numPr>
          <w:numId w:val="465"/>
        </w:numPr>
        <w:spacing w:before="120" w:after="120" w:line="288" w:lineRule="auto"/>
        <w:ind w:left="0"/>
        <w:jc w:val="left"/>
      </w:pPr>
      <w:r>
        <w:rPr>
          <w:rFonts w:eastAsia="等线" w:ascii="Arial" w:cs="Arial" w:hAnsi="Arial"/>
          <w:sz w:val="22"/>
        </w:rPr>
        <w:t>https://github</w:t>
      </w:r>
    </w:p>
    <w:p>
      <w:pPr>
        <w:numPr>
          <w:numId w:val="466"/>
        </w:numPr>
        <w:spacing w:before="120" w:after="120" w:line="288" w:lineRule="auto"/>
        <w:ind w:left="0"/>
        <w:jc w:val="left"/>
      </w:pPr>
      <w:r>
        <w:rPr>
          <w:rFonts w:eastAsia="等线" w:ascii="Arial" w:cs="Arial" w:hAnsi="Arial"/>
          <w:sz w:val="22"/>
        </w:rPr>
        <w:t>https://github</w:t>
      </w:r>
    </w:p>
    <w:p>
      <w:pPr>
        <w:numPr>
          <w:numId w:val="467"/>
        </w:numPr>
        <w:spacing w:before="120" w:after="120" w:line="288" w:lineRule="auto"/>
        <w:ind w:left="0"/>
        <w:jc w:val="left"/>
      </w:pPr>
      <w:r>
        <w:rPr>
          <w:rFonts w:eastAsia="等线" w:ascii="Arial" w:cs="Arial" w:hAnsi="Arial"/>
          <w:sz w:val="22"/>
        </w:rPr>
        <w:t>https://github</w:t>
      </w:r>
    </w:p>
    <w:p>
      <w:pPr>
        <w:numPr>
          <w:numId w:val="468"/>
        </w:numPr>
        <w:spacing w:before="120" w:after="120" w:line="288" w:lineRule="auto"/>
        <w:ind w:left="0"/>
        <w:jc w:val="left"/>
      </w:pPr>
      <w:r>
        <w:rPr>
          <w:rFonts w:eastAsia="等线" w:ascii="Arial" w:cs="Arial" w:hAnsi="Arial"/>
          <w:sz w:val="22"/>
        </w:rPr>
        <w:t>https://ieeexplore.ieee.org/document/159342</w:t>
      </w:r>
    </w:p>
    <w:p>
      <w:pPr>
        <w:numPr>
          <w:numId w:val="469"/>
        </w:numPr>
        <w:spacing w:before="120" w:after="120" w:line="288" w:lineRule="auto"/>
        <w:ind w:left="0"/>
        <w:jc w:val="left"/>
      </w:pPr>
      <w:r>
        <w:rPr>
          <w:rFonts w:eastAsia="等线" w:ascii="Arial" w:cs="Arial" w:hAnsi="Arial"/>
          <w:sz w:val="22"/>
        </w:rPr>
        <w:t>https://www.accelq.com/blog/test-coverage-techniques/</w:t>
      </w:r>
    </w:p>
    <w:p>
      <w:pPr>
        <w:spacing w:before="120" w:after="120" w:line="288" w:lineRule="auto"/>
        <w:ind w:left="0"/>
        <w:jc w:val="left"/>
      </w:pPr>
    </w:p>
    <w:sectPr>
      <w:footerReference w:type="default" r:id="rId3"/>
      <w:headerReference w:type="default" r:id="rId30"/>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82337">
    <w:lvl>
      <w:numFmt w:val="bullet"/>
      <w:suff w:val="tab"/>
      <w:lvlText w:val="•"/>
      <w:rPr>
        <w:color w:val="3370ff"/>
      </w:rPr>
    </w:lvl>
  </w:abstractNum>
  <w:abstractNum w:abstractNumId="82338">
    <w:lvl>
      <w:numFmt w:val="bullet"/>
      <w:suff w:val="tab"/>
      <w:lvlText w:val="￮"/>
      <w:rPr>
        <w:color w:val="3370ff"/>
      </w:rPr>
    </w:lvl>
  </w:abstractNum>
  <w:abstractNum w:abstractNumId="82339">
    <w:lvl>
      <w:numFmt w:val="bullet"/>
      <w:suff w:val="tab"/>
      <w:lvlText w:val="￮"/>
      <w:rPr>
        <w:color w:val="3370ff"/>
      </w:rPr>
    </w:lvl>
  </w:abstractNum>
  <w:abstractNum w:abstractNumId="82340">
    <w:lvl>
      <w:numFmt w:val="bullet"/>
      <w:suff w:val="tab"/>
      <w:lvlText w:val="￮"/>
      <w:rPr>
        <w:color w:val="3370ff"/>
      </w:rPr>
    </w:lvl>
  </w:abstractNum>
  <w:abstractNum w:abstractNumId="82341">
    <w:lvl>
      <w:numFmt w:val="bullet"/>
      <w:suff w:val="tab"/>
      <w:lvlText w:val="￮"/>
      <w:rPr>
        <w:color w:val="3370ff"/>
      </w:rPr>
    </w:lvl>
  </w:abstractNum>
  <w:abstractNum w:abstractNumId="82342">
    <w:lvl>
      <w:numFmt w:val="bullet"/>
      <w:suff w:val="tab"/>
      <w:lvlText w:val="•"/>
      <w:rPr>
        <w:color w:val="3370ff"/>
      </w:rPr>
    </w:lvl>
  </w:abstractNum>
  <w:abstractNum w:abstractNumId="82343">
    <w:lvl>
      <w:numFmt w:val="bullet"/>
      <w:suff w:val="tab"/>
      <w:lvlText w:val="￮"/>
      <w:rPr>
        <w:color w:val="3370ff"/>
      </w:rPr>
    </w:lvl>
  </w:abstractNum>
  <w:abstractNum w:abstractNumId="82344">
    <w:lvl>
      <w:numFmt w:val="bullet"/>
      <w:suff w:val="tab"/>
      <w:lvlText w:val="￮"/>
      <w:rPr>
        <w:color w:val="3370ff"/>
      </w:rPr>
    </w:lvl>
  </w:abstractNum>
  <w:abstractNum w:abstractNumId="82345">
    <w:lvl>
      <w:numFmt w:val="bullet"/>
      <w:suff w:val="tab"/>
      <w:lvlText w:val="￮"/>
      <w:rPr>
        <w:color w:val="3370ff"/>
      </w:rPr>
    </w:lvl>
  </w:abstractNum>
  <w:abstractNum w:abstractNumId="82346">
    <w:lvl>
      <w:numFmt w:val="bullet"/>
      <w:suff w:val="tab"/>
      <w:lvlText w:val="￮"/>
      <w:rPr>
        <w:color w:val="3370ff"/>
      </w:rPr>
    </w:lvl>
  </w:abstractNum>
  <w:abstractNum w:abstractNumId="82347">
    <w:lvl>
      <w:numFmt w:val="bullet"/>
      <w:suff w:val="tab"/>
      <w:lvlText w:val="￮"/>
      <w:rPr>
        <w:color w:val="3370ff"/>
      </w:rPr>
    </w:lvl>
  </w:abstractNum>
  <w:abstractNum w:abstractNumId="82348">
    <w:lvl>
      <w:numFmt w:val="bullet"/>
      <w:suff w:val="tab"/>
      <w:lvlText w:val="•"/>
      <w:rPr>
        <w:color w:val="3370ff"/>
      </w:rPr>
    </w:lvl>
  </w:abstractNum>
  <w:abstractNum w:abstractNumId="82349">
    <w:lvl>
      <w:numFmt w:val="bullet"/>
      <w:suff w:val="tab"/>
      <w:lvlText w:val="￮"/>
      <w:rPr>
        <w:color w:val="3370ff"/>
      </w:rPr>
    </w:lvl>
  </w:abstractNum>
  <w:abstractNum w:abstractNumId="82350">
    <w:lvl>
      <w:numFmt w:val="bullet"/>
      <w:suff w:val="tab"/>
      <w:lvlText w:val="￮"/>
      <w:rPr>
        <w:color w:val="3370ff"/>
      </w:rPr>
    </w:lvl>
  </w:abstractNum>
  <w:abstractNum w:abstractNumId="82351">
    <w:lvl>
      <w:numFmt w:val="bullet"/>
      <w:suff w:val="tab"/>
      <w:lvlText w:val="￮"/>
      <w:rPr>
        <w:color w:val="3370ff"/>
      </w:rPr>
    </w:lvl>
  </w:abstractNum>
  <w:abstractNum w:abstractNumId="82352">
    <w:lvl>
      <w:numFmt w:val="bullet"/>
      <w:suff w:val="tab"/>
      <w:lvlText w:val="￮"/>
      <w:rPr>
        <w:color w:val="3370ff"/>
      </w:rPr>
    </w:lvl>
  </w:abstractNum>
  <w:abstractNum w:abstractNumId="82353">
    <w:lvl>
      <w:numFmt w:val="bullet"/>
      <w:suff w:val="tab"/>
      <w:lvlText w:val="•"/>
      <w:rPr>
        <w:color w:val="3370ff"/>
      </w:rPr>
    </w:lvl>
  </w:abstractNum>
  <w:abstractNum w:abstractNumId="82354">
    <w:lvl>
      <w:numFmt w:val="bullet"/>
      <w:suff w:val="tab"/>
      <w:lvlText w:val="￮"/>
      <w:rPr>
        <w:color w:val="3370ff"/>
      </w:rPr>
    </w:lvl>
  </w:abstractNum>
  <w:abstractNum w:abstractNumId="82355">
    <w:lvl>
      <w:numFmt w:val="bullet"/>
      <w:suff w:val="tab"/>
      <w:lvlText w:val="￮"/>
      <w:rPr>
        <w:color w:val="3370ff"/>
      </w:rPr>
    </w:lvl>
  </w:abstractNum>
  <w:abstractNum w:abstractNumId="82356">
    <w:lvl>
      <w:numFmt w:val="bullet"/>
      <w:suff w:val="tab"/>
      <w:lvlText w:val="•"/>
      <w:rPr>
        <w:color w:val="3370ff"/>
      </w:rPr>
    </w:lvl>
  </w:abstractNum>
  <w:abstractNum w:abstractNumId="82357">
    <w:lvl>
      <w:numFmt w:val="bullet"/>
      <w:suff w:val="tab"/>
      <w:lvlText w:val="￮"/>
      <w:rPr>
        <w:color w:val="3370ff"/>
      </w:rPr>
    </w:lvl>
  </w:abstractNum>
  <w:abstractNum w:abstractNumId="82358">
    <w:lvl>
      <w:numFmt w:val="bullet"/>
      <w:suff w:val="tab"/>
      <w:lvlText w:val="￮"/>
      <w:rPr>
        <w:color w:val="3370ff"/>
      </w:rPr>
    </w:lvl>
  </w:abstractNum>
  <w:abstractNum w:abstractNumId="82359">
    <w:lvl>
      <w:numFmt w:val="bullet"/>
      <w:suff w:val="tab"/>
      <w:lvlText w:val="￮"/>
      <w:rPr>
        <w:color w:val="3370ff"/>
      </w:rPr>
    </w:lvl>
  </w:abstractNum>
  <w:abstractNum w:abstractNumId="82360">
    <w:lvl>
      <w:numFmt w:val="bullet"/>
      <w:suff w:val="tab"/>
      <w:lvlText w:val="￮"/>
      <w:rPr>
        <w:color w:val="3370ff"/>
      </w:rPr>
    </w:lvl>
  </w:abstractNum>
  <w:abstractNum w:abstractNumId="82361">
    <w:lvl>
      <w:numFmt w:val="bullet"/>
      <w:suff w:val="tab"/>
      <w:lvlText w:val="•"/>
      <w:rPr>
        <w:color w:val="3370ff"/>
      </w:rPr>
    </w:lvl>
  </w:abstractNum>
  <w:abstractNum w:abstractNumId="82362">
    <w:lvl>
      <w:numFmt w:val="bullet"/>
      <w:suff w:val="tab"/>
      <w:lvlText w:val="￮"/>
      <w:rPr>
        <w:color w:val="3370ff"/>
      </w:rPr>
    </w:lvl>
  </w:abstractNum>
  <w:abstractNum w:abstractNumId="82363">
    <w:lvl>
      <w:numFmt w:val="bullet"/>
      <w:suff w:val="tab"/>
      <w:lvlText w:val="￮"/>
      <w:rPr>
        <w:color w:val="3370ff"/>
      </w:rPr>
    </w:lvl>
  </w:abstractNum>
  <w:abstractNum w:abstractNumId="82364">
    <w:lvl>
      <w:numFmt w:val="bullet"/>
      <w:suff w:val="tab"/>
      <w:lvlText w:val="￮"/>
      <w:rPr>
        <w:color w:val="3370ff"/>
      </w:rPr>
    </w:lvl>
  </w:abstractNum>
  <w:abstractNum w:abstractNumId="82365">
    <w:lvl>
      <w:numFmt w:val="bullet"/>
      <w:suff w:val="tab"/>
      <w:lvlText w:val="￮"/>
      <w:rPr>
        <w:color w:val="3370ff"/>
      </w:rPr>
    </w:lvl>
  </w:abstractNum>
  <w:abstractNum w:abstractNumId="82366">
    <w:lvl>
      <w:numFmt w:val="bullet"/>
      <w:suff w:val="tab"/>
      <w:lvlText w:val="•"/>
      <w:rPr>
        <w:color w:val="3370ff"/>
      </w:rPr>
    </w:lvl>
  </w:abstractNum>
  <w:abstractNum w:abstractNumId="82367">
    <w:lvl>
      <w:numFmt w:val="bullet"/>
      <w:suff w:val="tab"/>
      <w:lvlText w:val="￮"/>
      <w:rPr>
        <w:color w:val="3370ff"/>
      </w:rPr>
    </w:lvl>
  </w:abstractNum>
  <w:abstractNum w:abstractNumId="82368">
    <w:lvl>
      <w:numFmt w:val="bullet"/>
      <w:suff w:val="tab"/>
      <w:lvlText w:val="￮"/>
      <w:rPr>
        <w:color w:val="3370ff"/>
      </w:rPr>
    </w:lvl>
  </w:abstractNum>
  <w:abstractNum w:abstractNumId="82369">
    <w:lvl>
      <w:numFmt w:val="bullet"/>
      <w:suff w:val="tab"/>
      <w:lvlText w:val="￮"/>
      <w:rPr>
        <w:color w:val="3370ff"/>
      </w:rPr>
    </w:lvl>
  </w:abstractNum>
  <w:abstractNum w:abstractNumId="82370">
    <w:lvl>
      <w:numFmt w:val="bullet"/>
      <w:suff w:val="tab"/>
      <w:lvlText w:val="•"/>
      <w:rPr>
        <w:color w:val="3370ff"/>
      </w:rPr>
    </w:lvl>
  </w:abstractNum>
  <w:abstractNum w:abstractNumId="82371">
    <w:lvl>
      <w:numFmt w:val="bullet"/>
      <w:suff w:val="tab"/>
      <w:lvlText w:val="￮"/>
      <w:rPr>
        <w:color w:val="3370ff"/>
      </w:rPr>
    </w:lvl>
  </w:abstractNum>
  <w:abstractNum w:abstractNumId="82372">
    <w:lvl>
      <w:numFmt w:val="bullet"/>
      <w:suff w:val="tab"/>
      <w:lvlText w:val="￮"/>
      <w:rPr>
        <w:color w:val="3370ff"/>
      </w:rPr>
    </w:lvl>
  </w:abstractNum>
  <w:abstractNum w:abstractNumId="82373">
    <w:lvl>
      <w:numFmt w:val="bullet"/>
      <w:suff w:val="tab"/>
      <w:lvlText w:val="￮"/>
      <w:rPr>
        <w:color w:val="3370ff"/>
      </w:rPr>
    </w:lvl>
  </w:abstractNum>
  <w:abstractNum w:abstractNumId="82374">
    <w:lvl>
      <w:numFmt w:val="bullet"/>
      <w:suff w:val="tab"/>
      <w:lvlText w:val="•"/>
      <w:rPr>
        <w:color w:val="3370ff"/>
      </w:rPr>
    </w:lvl>
  </w:abstractNum>
  <w:abstractNum w:abstractNumId="82375">
    <w:lvl>
      <w:numFmt w:val="bullet"/>
      <w:suff w:val="tab"/>
      <w:lvlText w:val="•"/>
      <w:rPr>
        <w:color w:val="3370ff"/>
      </w:rPr>
    </w:lvl>
  </w:abstractNum>
  <w:abstractNum w:abstractNumId="82376">
    <w:lvl>
      <w:start w:val="1"/>
      <w:numFmt w:val="decimal"/>
      <w:suff w:val="tab"/>
      <w:lvlText w:val="%1."/>
      <w:rPr>
        <w:color w:val="3370ff"/>
      </w:rPr>
    </w:lvl>
  </w:abstractNum>
  <w:abstractNum w:abstractNumId="82377">
    <w:lvl>
      <w:numFmt w:val="bullet"/>
      <w:suff w:val="tab"/>
      <w:lvlText w:val="￮"/>
      <w:rPr>
        <w:color w:val="3370ff"/>
      </w:rPr>
    </w:lvl>
  </w:abstractNum>
  <w:abstractNum w:abstractNumId="82378">
    <w:lvl>
      <w:start w:val="1"/>
      <w:numFmt w:val="decimal"/>
      <w:suff w:val="tab"/>
      <w:lvlText w:val="%1."/>
      <w:rPr>
        <w:color w:val="3370ff"/>
      </w:rPr>
    </w:lvl>
  </w:abstractNum>
  <w:abstractNum w:abstractNumId="82379">
    <w:lvl>
      <w:numFmt w:val="bullet"/>
      <w:suff w:val="tab"/>
      <w:lvlText w:val="￮"/>
      <w:rPr>
        <w:color w:val="3370ff"/>
      </w:rPr>
    </w:lvl>
  </w:abstractNum>
  <w:abstractNum w:abstractNumId="82380">
    <w:lvl>
      <w:start w:val="1"/>
      <w:numFmt w:val="decimal"/>
      <w:suff w:val="tab"/>
      <w:lvlText w:val="%1."/>
      <w:rPr>
        <w:color w:val="3370ff"/>
      </w:rPr>
    </w:lvl>
  </w:abstractNum>
  <w:abstractNum w:abstractNumId="82381">
    <w:lvl>
      <w:numFmt w:val="bullet"/>
      <w:suff w:val="tab"/>
      <w:lvlText w:val="￮"/>
      <w:rPr>
        <w:color w:val="3370ff"/>
      </w:rPr>
    </w:lvl>
  </w:abstractNum>
  <w:abstractNum w:abstractNumId="82382">
    <w:lvl>
      <w:start w:val="1"/>
      <w:numFmt w:val="decimal"/>
      <w:suff w:val="tab"/>
      <w:lvlText w:val="%1."/>
      <w:rPr>
        <w:color w:val="3370ff"/>
      </w:rPr>
    </w:lvl>
  </w:abstractNum>
  <w:abstractNum w:abstractNumId="82383">
    <w:lvl>
      <w:numFmt w:val="bullet"/>
      <w:suff w:val="tab"/>
      <w:lvlText w:val="￮"/>
      <w:rPr>
        <w:color w:val="3370ff"/>
      </w:rPr>
    </w:lvl>
  </w:abstractNum>
  <w:abstractNum w:abstractNumId="82384">
    <w:lvl>
      <w:start w:val="1"/>
      <w:numFmt w:val="decimal"/>
      <w:suff w:val="tab"/>
      <w:lvlText w:val="%1."/>
      <w:rPr>
        <w:color w:val="3370ff"/>
      </w:rPr>
    </w:lvl>
  </w:abstractNum>
  <w:abstractNum w:abstractNumId="82385">
    <w:lvl>
      <w:numFmt w:val="bullet"/>
      <w:suff w:val="tab"/>
      <w:lvlText w:val="￮"/>
      <w:rPr>
        <w:color w:val="3370ff"/>
      </w:rPr>
    </w:lvl>
  </w:abstractNum>
  <w:abstractNum w:abstractNumId="82386">
    <w:lvl>
      <w:start w:val="1"/>
      <w:numFmt w:val="decimal"/>
      <w:suff w:val="tab"/>
      <w:lvlText w:val="%1."/>
      <w:rPr>
        <w:color w:val="3370ff"/>
      </w:rPr>
    </w:lvl>
  </w:abstractNum>
  <w:abstractNum w:abstractNumId="82387">
    <w:lvl>
      <w:numFmt w:val="bullet"/>
      <w:suff w:val="tab"/>
      <w:lvlText w:val="￮"/>
      <w:rPr>
        <w:color w:val="3370ff"/>
      </w:rPr>
    </w:lvl>
  </w:abstractNum>
  <w:abstractNum w:abstractNumId="82388">
    <w:lvl>
      <w:start w:val="1"/>
      <w:numFmt w:val="decimal"/>
      <w:suff w:val="tab"/>
      <w:lvlText w:val="%1."/>
      <w:rPr>
        <w:color w:val="3370ff"/>
      </w:rPr>
    </w:lvl>
  </w:abstractNum>
  <w:abstractNum w:abstractNumId="82389">
    <w:lvl>
      <w:numFmt w:val="bullet"/>
      <w:suff w:val="tab"/>
      <w:lvlText w:val="￮"/>
      <w:rPr>
        <w:color w:val="3370ff"/>
      </w:rPr>
    </w:lvl>
  </w:abstractNum>
  <w:abstractNum w:abstractNumId="82390">
    <w:lvl>
      <w:start w:val="1"/>
      <w:numFmt w:val="decimal"/>
      <w:suff w:val="tab"/>
      <w:lvlText w:val="%1."/>
      <w:rPr>
        <w:color w:val="3370ff"/>
      </w:rPr>
    </w:lvl>
  </w:abstractNum>
  <w:abstractNum w:abstractNumId="82391">
    <w:lvl>
      <w:numFmt w:val="bullet"/>
      <w:suff w:val="tab"/>
      <w:lvlText w:val="￮"/>
      <w:rPr>
        <w:color w:val="3370ff"/>
      </w:rPr>
    </w:lvl>
  </w:abstractNum>
  <w:abstractNum w:abstractNumId="82392">
    <w:lvl>
      <w:start w:val="1"/>
      <w:numFmt w:val="decimal"/>
      <w:suff w:val="tab"/>
      <w:lvlText w:val="%1."/>
      <w:rPr>
        <w:color w:val="3370ff"/>
      </w:rPr>
    </w:lvl>
  </w:abstractNum>
  <w:abstractNum w:abstractNumId="82393">
    <w:lvl>
      <w:numFmt w:val="bullet"/>
      <w:suff w:val="tab"/>
      <w:lvlText w:val="￮"/>
      <w:rPr>
        <w:color w:val="3370ff"/>
      </w:rPr>
    </w:lvl>
  </w:abstractNum>
  <w:abstractNum w:abstractNumId="82394">
    <w:lvl>
      <w:start w:val="1"/>
      <w:numFmt w:val="decimal"/>
      <w:suff w:val="tab"/>
      <w:lvlText w:val="%1."/>
      <w:rPr>
        <w:color w:val="3370ff"/>
      </w:rPr>
    </w:lvl>
  </w:abstractNum>
  <w:abstractNum w:abstractNumId="82395">
    <w:lvl>
      <w:numFmt w:val="bullet"/>
      <w:suff w:val="tab"/>
      <w:lvlText w:val="￮"/>
      <w:rPr>
        <w:color w:val="3370ff"/>
      </w:rPr>
    </w:lvl>
  </w:abstractNum>
  <w:abstractNum w:abstractNumId="82396">
    <w:lvl>
      <w:start w:val="1"/>
      <w:numFmt w:val="decimal"/>
      <w:suff w:val="tab"/>
      <w:lvlText w:val="%1."/>
      <w:rPr>
        <w:color w:val="3370ff"/>
      </w:rPr>
    </w:lvl>
  </w:abstractNum>
  <w:abstractNum w:abstractNumId="82397">
    <w:lvl>
      <w:numFmt w:val="bullet"/>
      <w:suff w:val="tab"/>
      <w:lvlText w:val="￮"/>
      <w:rPr>
        <w:color w:val="3370ff"/>
      </w:rPr>
    </w:lvl>
  </w:abstractNum>
  <w:abstractNum w:abstractNumId="82398">
    <w:lvl>
      <w:start w:val="1"/>
      <w:numFmt w:val="decimal"/>
      <w:suff w:val="tab"/>
      <w:lvlText w:val="%1."/>
      <w:rPr>
        <w:color w:val="3370ff"/>
      </w:rPr>
    </w:lvl>
  </w:abstractNum>
  <w:abstractNum w:abstractNumId="82399">
    <w:lvl>
      <w:numFmt w:val="bullet"/>
      <w:suff w:val="tab"/>
      <w:lvlText w:val="￮"/>
      <w:rPr>
        <w:color w:val="3370ff"/>
      </w:rPr>
    </w:lvl>
  </w:abstractNum>
  <w:abstractNum w:abstractNumId="82400">
    <w:lvl>
      <w:numFmt w:val="bullet"/>
      <w:suff w:val="tab"/>
      <w:lvlText w:val="•"/>
      <w:rPr>
        <w:color w:val="3370ff"/>
      </w:rPr>
    </w:lvl>
  </w:abstractNum>
  <w:abstractNum w:abstractNumId="82401">
    <w:lvl>
      <w:numFmt w:val="bullet"/>
      <w:suff w:val="tab"/>
      <w:lvlText w:val="•"/>
      <w:rPr>
        <w:color w:val="3370ff"/>
      </w:rPr>
    </w:lvl>
  </w:abstractNum>
  <w:abstractNum w:abstractNumId="82402">
    <w:lvl>
      <w:numFmt w:val="bullet"/>
      <w:suff w:val="tab"/>
      <w:lvlText w:val="•"/>
      <w:rPr>
        <w:color w:val="3370ff"/>
      </w:rPr>
    </w:lvl>
  </w:abstractNum>
  <w:abstractNum w:abstractNumId="82403">
    <w:lvl>
      <w:numFmt w:val="bullet"/>
      <w:suff w:val="tab"/>
      <w:lvlText w:val="•"/>
      <w:rPr>
        <w:color w:val="3370ff"/>
      </w:rPr>
    </w:lvl>
  </w:abstractNum>
  <w:abstractNum w:abstractNumId="82404">
    <w:lvl>
      <w:numFmt w:val="bullet"/>
      <w:suff w:val="tab"/>
      <w:lvlText w:val="•"/>
      <w:rPr>
        <w:color w:val="3370ff"/>
      </w:rPr>
    </w:lvl>
  </w:abstractNum>
  <w:abstractNum w:abstractNumId="82405">
    <w:lvl>
      <w:numFmt w:val="bullet"/>
      <w:suff w:val="tab"/>
      <w:lvlText w:val="•"/>
      <w:rPr>
        <w:color w:val="3370ff"/>
      </w:rPr>
    </w:lvl>
  </w:abstractNum>
  <w:abstractNum w:abstractNumId="82406">
    <w:lvl>
      <w:numFmt w:val="bullet"/>
      <w:suff w:val="tab"/>
      <w:lvlText w:val="•"/>
      <w:rPr>
        <w:color w:val="3370ff"/>
      </w:rPr>
    </w:lvl>
  </w:abstractNum>
  <w:abstractNum w:abstractNumId="82407">
    <w:lvl>
      <w:numFmt w:val="bullet"/>
      <w:suff w:val="tab"/>
      <w:lvlText w:val="•"/>
      <w:rPr>
        <w:color w:val="3370ff"/>
      </w:rPr>
    </w:lvl>
  </w:abstractNum>
  <w:abstractNum w:abstractNumId="82408">
    <w:lvl>
      <w:numFmt w:val="bullet"/>
      <w:suff w:val="tab"/>
      <w:lvlText w:val="•"/>
      <w:rPr>
        <w:color w:val="3370ff"/>
      </w:rPr>
    </w:lvl>
  </w:abstractNum>
  <w:abstractNum w:abstractNumId="82409">
    <w:lvl>
      <w:numFmt w:val="bullet"/>
      <w:suff w:val="tab"/>
      <w:lvlText w:val="•"/>
      <w:rPr>
        <w:color w:val="3370ff"/>
      </w:rPr>
    </w:lvl>
  </w:abstractNum>
  <w:abstractNum w:abstractNumId="82410">
    <w:lvl>
      <w:numFmt w:val="bullet"/>
      <w:suff w:val="tab"/>
      <w:lvlText w:val="•"/>
      <w:rPr>
        <w:color w:val="3370ff"/>
      </w:rPr>
    </w:lvl>
  </w:abstractNum>
  <w:abstractNum w:abstractNumId="82411">
    <w:lvl>
      <w:start w:val="1"/>
      <w:numFmt w:val="decimal"/>
      <w:suff w:val="tab"/>
      <w:lvlText w:val="%1."/>
      <w:rPr>
        <w:color w:val="3370ff"/>
      </w:rPr>
    </w:lvl>
  </w:abstractNum>
  <w:abstractNum w:abstractNumId="82412">
    <w:lvl>
      <w:numFmt w:val="bullet"/>
      <w:suff w:val="tab"/>
      <w:lvlText w:val="￮"/>
      <w:rPr>
        <w:color w:val="3370ff"/>
      </w:rPr>
    </w:lvl>
  </w:abstractNum>
  <w:abstractNum w:abstractNumId="82413">
    <w:lvl>
      <w:start w:val="2"/>
      <w:numFmt w:val="decimal"/>
      <w:suff w:val="tab"/>
      <w:lvlText w:val="%1."/>
      <w:rPr>
        <w:color w:val="3370ff"/>
      </w:rPr>
    </w:lvl>
  </w:abstractNum>
  <w:abstractNum w:abstractNumId="82414">
    <w:lvl>
      <w:numFmt w:val="bullet"/>
      <w:suff w:val="tab"/>
      <w:lvlText w:val="￮"/>
      <w:rPr>
        <w:color w:val="3370ff"/>
      </w:rPr>
    </w:lvl>
  </w:abstractNum>
  <w:abstractNum w:abstractNumId="82415">
    <w:lvl>
      <w:start w:val="3"/>
      <w:numFmt w:val="decimal"/>
      <w:suff w:val="tab"/>
      <w:lvlText w:val="%1."/>
      <w:rPr>
        <w:color w:val="3370ff"/>
      </w:rPr>
    </w:lvl>
  </w:abstractNum>
  <w:abstractNum w:abstractNumId="82416">
    <w:lvl>
      <w:numFmt w:val="bullet"/>
      <w:suff w:val="tab"/>
      <w:lvlText w:val="￮"/>
      <w:rPr>
        <w:color w:val="3370ff"/>
      </w:rPr>
    </w:lvl>
  </w:abstractNum>
  <w:abstractNum w:abstractNumId="82417">
    <w:lvl>
      <w:start w:val="4"/>
      <w:numFmt w:val="decimal"/>
      <w:suff w:val="tab"/>
      <w:lvlText w:val="%1."/>
      <w:rPr>
        <w:color w:val="3370ff"/>
      </w:rPr>
    </w:lvl>
  </w:abstractNum>
  <w:abstractNum w:abstractNumId="82418">
    <w:lvl>
      <w:numFmt w:val="bullet"/>
      <w:suff w:val="tab"/>
      <w:lvlText w:val="￮"/>
      <w:rPr>
        <w:color w:val="3370ff"/>
      </w:rPr>
    </w:lvl>
  </w:abstractNum>
  <w:abstractNum w:abstractNumId="82419">
    <w:lvl>
      <w:start w:val="5"/>
      <w:numFmt w:val="decimal"/>
      <w:suff w:val="tab"/>
      <w:lvlText w:val="%1."/>
      <w:rPr>
        <w:color w:val="3370ff"/>
      </w:rPr>
    </w:lvl>
  </w:abstractNum>
  <w:abstractNum w:abstractNumId="82420">
    <w:lvl>
      <w:numFmt w:val="bullet"/>
      <w:suff w:val="tab"/>
      <w:lvlText w:val="￮"/>
      <w:rPr>
        <w:color w:val="3370ff"/>
      </w:rPr>
    </w:lvl>
  </w:abstractNum>
  <w:abstractNum w:abstractNumId="82421">
    <w:lvl>
      <w:start w:val="6"/>
      <w:numFmt w:val="decimal"/>
      <w:suff w:val="tab"/>
      <w:lvlText w:val="%1."/>
      <w:rPr>
        <w:color w:val="3370ff"/>
      </w:rPr>
    </w:lvl>
  </w:abstractNum>
  <w:abstractNum w:abstractNumId="82422">
    <w:lvl>
      <w:numFmt w:val="bullet"/>
      <w:suff w:val="tab"/>
      <w:lvlText w:val="￮"/>
      <w:rPr>
        <w:color w:val="3370ff"/>
      </w:rPr>
    </w:lvl>
  </w:abstractNum>
  <w:abstractNum w:abstractNumId="82423">
    <w:lvl>
      <w:start w:val="7"/>
      <w:numFmt w:val="decimal"/>
      <w:suff w:val="tab"/>
      <w:lvlText w:val="%1."/>
      <w:rPr>
        <w:color w:val="3370ff"/>
      </w:rPr>
    </w:lvl>
  </w:abstractNum>
  <w:abstractNum w:abstractNumId="82424">
    <w:lvl>
      <w:numFmt w:val="bullet"/>
      <w:suff w:val="tab"/>
      <w:lvlText w:val="￮"/>
      <w:rPr>
        <w:color w:val="3370ff"/>
      </w:rPr>
    </w:lvl>
  </w:abstractNum>
  <w:abstractNum w:abstractNumId="82425">
    <w:lvl>
      <w:start w:val="8"/>
      <w:numFmt w:val="decimal"/>
      <w:suff w:val="tab"/>
      <w:lvlText w:val="%1."/>
      <w:rPr>
        <w:color w:val="3370ff"/>
      </w:rPr>
    </w:lvl>
  </w:abstractNum>
  <w:abstractNum w:abstractNumId="82426">
    <w:lvl>
      <w:numFmt w:val="bullet"/>
      <w:suff w:val="tab"/>
      <w:lvlText w:val="￮"/>
      <w:rPr>
        <w:color w:val="3370ff"/>
      </w:rPr>
    </w:lvl>
  </w:abstractNum>
  <w:abstractNum w:abstractNumId="82427">
    <w:lvl>
      <w:start w:val="9"/>
      <w:numFmt w:val="decimal"/>
      <w:suff w:val="tab"/>
      <w:lvlText w:val="%1."/>
      <w:rPr>
        <w:color w:val="3370ff"/>
      </w:rPr>
    </w:lvl>
  </w:abstractNum>
  <w:abstractNum w:abstractNumId="82428">
    <w:lvl>
      <w:numFmt w:val="bullet"/>
      <w:suff w:val="tab"/>
      <w:lvlText w:val="￮"/>
      <w:rPr>
        <w:color w:val="3370ff"/>
      </w:rPr>
    </w:lvl>
  </w:abstractNum>
  <w:abstractNum w:abstractNumId="82429">
    <w:lvl>
      <w:start w:val="10"/>
      <w:numFmt w:val="decimal"/>
      <w:suff w:val="tab"/>
      <w:lvlText w:val="%1."/>
      <w:rPr>
        <w:color w:val="3370ff"/>
      </w:rPr>
    </w:lvl>
  </w:abstractNum>
  <w:abstractNum w:abstractNumId="82430">
    <w:lvl>
      <w:numFmt w:val="bullet"/>
      <w:suff w:val="tab"/>
      <w:lvlText w:val="￮"/>
      <w:rPr>
        <w:color w:val="3370ff"/>
      </w:rPr>
    </w:lvl>
  </w:abstractNum>
  <w:abstractNum w:abstractNumId="82431">
    <w:lvl>
      <w:start w:val="11"/>
      <w:numFmt w:val="decimal"/>
      <w:suff w:val="tab"/>
      <w:lvlText w:val="%1."/>
      <w:rPr>
        <w:color w:val="3370ff"/>
      </w:rPr>
    </w:lvl>
  </w:abstractNum>
  <w:abstractNum w:abstractNumId="82432">
    <w:lvl>
      <w:numFmt w:val="bullet"/>
      <w:suff w:val="tab"/>
      <w:lvlText w:val="￮"/>
      <w:rPr>
        <w:color w:val="3370ff"/>
      </w:rPr>
    </w:lvl>
  </w:abstractNum>
  <w:abstractNum w:abstractNumId="82433">
    <w:lvl>
      <w:start w:val="12"/>
      <w:numFmt w:val="decimal"/>
      <w:suff w:val="tab"/>
      <w:lvlText w:val="%1."/>
      <w:rPr>
        <w:color w:val="3370ff"/>
      </w:rPr>
    </w:lvl>
  </w:abstractNum>
  <w:abstractNum w:abstractNumId="82434">
    <w:lvl>
      <w:numFmt w:val="bullet"/>
      <w:suff w:val="tab"/>
      <w:lvlText w:val="￮"/>
      <w:rPr>
        <w:color w:val="3370ff"/>
      </w:rPr>
    </w:lvl>
  </w:abstractNum>
  <w:abstractNum w:abstractNumId="82435">
    <w:lvl>
      <w:start w:val="13"/>
      <w:numFmt w:val="decimal"/>
      <w:suff w:val="tab"/>
      <w:lvlText w:val="%1."/>
      <w:rPr>
        <w:color w:val="3370ff"/>
      </w:rPr>
    </w:lvl>
  </w:abstractNum>
  <w:abstractNum w:abstractNumId="82436">
    <w:lvl>
      <w:numFmt w:val="bullet"/>
      <w:suff w:val="tab"/>
      <w:lvlText w:val="￮"/>
      <w:rPr>
        <w:color w:val="3370ff"/>
      </w:rPr>
    </w:lvl>
  </w:abstractNum>
  <w:abstractNum w:abstractNumId="82437">
    <w:lvl>
      <w:start w:val="14"/>
      <w:numFmt w:val="decimal"/>
      <w:suff w:val="tab"/>
      <w:lvlText w:val="%1."/>
      <w:rPr>
        <w:color w:val="3370ff"/>
      </w:rPr>
    </w:lvl>
  </w:abstractNum>
  <w:abstractNum w:abstractNumId="82438">
    <w:lvl>
      <w:numFmt w:val="bullet"/>
      <w:suff w:val="tab"/>
      <w:lvlText w:val="￮"/>
      <w:rPr>
        <w:color w:val="3370ff"/>
      </w:rPr>
    </w:lvl>
  </w:abstractNum>
  <w:abstractNum w:abstractNumId="82439">
    <w:lvl>
      <w:start w:val="15"/>
      <w:numFmt w:val="decimal"/>
      <w:suff w:val="tab"/>
      <w:lvlText w:val="%1."/>
      <w:rPr>
        <w:color w:val="3370ff"/>
      </w:rPr>
    </w:lvl>
  </w:abstractNum>
  <w:abstractNum w:abstractNumId="82440">
    <w:lvl>
      <w:numFmt w:val="bullet"/>
      <w:suff w:val="tab"/>
      <w:lvlText w:val="￮"/>
      <w:rPr>
        <w:color w:val="3370ff"/>
      </w:rPr>
    </w:lvl>
  </w:abstractNum>
  <w:abstractNum w:abstractNumId="82441">
    <w:lvl>
      <w:start w:val="1"/>
      <w:numFmt w:val="decimal"/>
      <w:suff w:val="tab"/>
      <w:lvlText w:val="%1."/>
      <w:rPr>
        <w:color w:val="3370ff"/>
      </w:rPr>
    </w:lvl>
  </w:abstractNum>
  <w:abstractNum w:abstractNumId="82442">
    <w:lvl>
      <w:numFmt w:val="bullet"/>
      <w:suff w:val="tab"/>
      <w:lvlText w:val="￮"/>
      <w:rPr>
        <w:color w:val="3370ff"/>
      </w:rPr>
    </w:lvl>
  </w:abstractNum>
  <w:abstractNum w:abstractNumId="82443">
    <w:lvl>
      <w:numFmt w:val="bullet"/>
      <w:suff w:val="tab"/>
      <w:lvlText w:val="￮"/>
      <w:rPr>
        <w:color w:val="3370ff"/>
      </w:rPr>
    </w:lvl>
  </w:abstractNum>
  <w:abstractNum w:abstractNumId="82444">
    <w:lvl>
      <w:start w:val="2"/>
      <w:numFmt w:val="decimal"/>
      <w:suff w:val="tab"/>
      <w:lvlText w:val="%1."/>
      <w:rPr>
        <w:color w:val="3370ff"/>
      </w:rPr>
    </w:lvl>
  </w:abstractNum>
  <w:abstractNum w:abstractNumId="82445">
    <w:lvl>
      <w:numFmt w:val="bullet"/>
      <w:suff w:val="tab"/>
      <w:lvlText w:val="￮"/>
      <w:rPr>
        <w:color w:val="3370ff"/>
      </w:rPr>
    </w:lvl>
  </w:abstractNum>
  <w:abstractNum w:abstractNumId="82446">
    <w:lvl>
      <w:numFmt w:val="bullet"/>
      <w:suff w:val="tab"/>
      <w:lvlText w:val="￮"/>
      <w:rPr>
        <w:color w:val="3370ff"/>
      </w:rPr>
    </w:lvl>
  </w:abstractNum>
  <w:abstractNum w:abstractNumId="82447">
    <w:lvl>
      <w:numFmt w:val="bullet"/>
      <w:suff w:val="tab"/>
      <w:lvlText w:val="￮"/>
      <w:rPr>
        <w:color w:val="3370ff"/>
      </w:rPr>
    </w:lvl>
  </w:abstractNum>
  <w:abstractNum w:abstractNumId="82448">
    <w:lvl>
      <w:start w:val="3"/>
      <w:numFmt w:val="decimal"/>
      <w:suff w:val="tab"/>
      <w:lvlText w:val="%1."/>
      <w:rPr>
        <w:color w:val="3370ff"/>
      </w:rPr>
    </w:lvl>
  </w:abstractNum>
  <w:abstractNum w:abstractNumId="82449">
    <w:lvl>
      <w:numFmt w:val="bullet"/>
      <w:suff w:val="tab"/>
      <w:lvlText w:val="￮"/>
      <w:rPr>
        <w:color w:val="3370ff"/>
      </w:rPr>
    </w:lvl>
  </w:abstractNum>
  <w:abstractNum w:abstractNumId="82450">
    <w:lvl>
      <w:numFmt w:val="bullet"/>
      <w:suff w:val="tab"/>
      <w:lvlText w:val="￮"/>
      <w:rPr>
        <w:color w:val="3370ff"/>
      </w:rPr>
    </w:lvl>
  </w:abstractNum>
  <w:abstractNum w:abstractNumId="82451">
    <w:lvl>
      <w:numFmt w:val="bullet"/>
      <w:suff w:val="tab"/>
      <w:lvlText w:val="￮"/>
      <w:rPr>
        <w:color w:val="3370ff"/>
      </w:rPr>
    </w:lvl>
  </w:abstractNum>
  <w:abstractNum w:abstractNumId="82452">
    <w:lvl>
      <w:start w:val="4"/>
      <w:numFmt w:val="decimal"/>
      <w:suff w:val="tab"/>
      <w:lvlText w:val="%1."/>
      <w:rPr>
        <w:color w:val="3370ff"/>
      </w:rPr>
    </w:lvl>
  </w:abstractNum>
  <w:abstractNum w:abstractNumId="82453">
    <w:lvl>
      <w:numFmt w:val="bullet"/>
      <w:suff w:val="tab"/>
      <w:lvlText w:val="￮"/>
      <w:rPr>
        <w:color w:val="3370ff"/>
      </w:rPr>
    </w:lvl>
  </w:abstractNum>
  <w:abstractNum w:abstractNumId="82454">
    <w:lvl>
      <w:numFmt w:val="bullet"/>
      <w:suff w:val="tab"/>
      <w:lvlText w:val="￮"/>
      <w:rPr>
        <w:color w:val="3370ff"/>
      </w:rPr>
    </w:lvl>
  </w:abstractNum>
  <w:abstractNum w:abstractNumId="82455">
    <w:lvl>
      <w:numFmt w:val="bullet"/>
      <w:suff w:val="tab"/>
      <w:lvlText w:val="￮"/>
      <w:rPr>
        <w:color w:val="3370ff"/>
      </w:rPr>
    </w:lvl>
  </w:abstractNum>
  <w:abstractNum w:abstractNumId="82456">
    <w:lvl>
      <w:start w:val="5"/>
      <w:numFmt w:val="decimal"/>
      <w:suff w:val="tab"/>
      <w:lvlText w:val="%1."/>
      <w:rPr>
        <w:color w:val="3370ff"/>
      </w:rPr>
    </w:lvl>
  </w:abstractNum>
  <w:abstractNum w:abstractNumId="82457">
    <w:lvl>
      <w:numFmt w:val="bullet"/>
      <w:suff w:val="tab"/>
      <w:lvlText w:val="￮"/>
      <w:rPr>
        <w:color w:val="3370ff"/>
      </w:rPr>
    </w:lvl>
  </w:abstractNum>
  <w:abstractNum w:abstractNumId="82458">
    <w:lvl>
      <w:numFmt w:val="bullet"/>
      <w:suff w:val="tab"/>
      <w:lvlText w:val="￮"/>
      <w:rPr>
        <w:color w:val="3370ff"/>
      </w:rPr>
    </w:lvl>
  </w:abstractNum>
  <w:abstractNum w:abstractNumId="82459">
    <w:lvl>
      <w:numFmt w:val="bullet"/>
      <w:suff w:val="tab"/>
      <w:lvlText w:val="￮"/>
      <w:rPr>
        <w:color w:val="3370ff"/>
      </w:rPr>
    </w:lvl>
  </w:abstractNum>
  <w:abstractNum w:abstractNumId="82460">
    <w:lvl>
      <w:start w:val="6"/>
      <w:numFmt w:val="decimal"/>
      <w:suff w:val="tab"/>
      <w:lvlText w:val="%1."/>
      <w:rPr>
        <w:color w:val="3370ff"/>
      </w:rPr>
    </w:lvl>
  </w:abstractNum>
  <w:abstractNum w:abstractNumId="82461">
    <w:lvl>
      <w:numFmt w:val="bullet"/>
      <w:suff w:val="tab"/>
      <w:lvlText w:val="￮"/>
      <w:rPr>
        <w:color w:val="3370ff"/>
      </w:rPr>
    </w:lvl>
  </w:abstractNum>
  <w:abstractNum w:abstractNumId="82462">
    <w:lvl>
      <w:numFmt w:val="bullet"/>
      <w:suff w:val="tab"/>
      <w:lvlText w:val="￮"/>
      <w:rPr>
        <w:color w:val="3370ff"/>
      </w:rPr>
    </w:lvl>
  </w:abstractNum>
  <w:abstractNum w:abstractNumId="82463">
    <w:lvl>
      <w:numFmt w:val="bullet"/>
      <w:suff w:val="tab"/>
      <w:lvlText w:val="￮"/>
      <w:rPr>
        <w:color w:val="3370ff"/>
      </w:rPr>
    </w:lvl>
  </w:abstractNum>
  <w:abstractNum w:abstractNumId="82464">
    <w:lvl>
      <w:start w:val="7"/>
      <w:numFmt w:val="decimal"/>
      <w:suff w:val="tab"/>
      <w:lvlText w:val="%1."/>
      <w:rPr>
        <w:color w:val="3370ff"/>
      </w:rPr>
    </w:lvl>
  </w:abstractNum>
  <w:abstractNum w:abstractNumId="82465">
    <w:lvl>
      <w:numFmt w:val="bullet"/>
      <w:suff w:val="tab"/>
      <w:lvlText w:val="￮"/>
      <w:rPr>
        <w:color w:val="3370ff"/>
      </w:rPr>
    </w:lvl>
  </w:abstractNum>
  <w:abstractNum w:abstractNumId="82466">
    <w:lvl>
      <w:numFmt w:val="bullet"/>
      <w:suff w:val="tab"/>
      <w:lvlText w:val="￮"/>
      <w:rPr>
        <w:color w:val="3370ff"/>
      </w:rPr>
    </w:lvl>
  </w:abstractNum>
  <w:abstractNum w:abstractNumId="82467">
    <w:lvl>
      <w:numFmt w:val="bullet"/>
      <w:suff w:val="tab"/>
      <w:lvlText w:val="￮"/>
      <w:rPr>
        <w:color w:val="3370ff"/>
      </w:rPr>
    </w:lvl>
  </w:abstractNum>
  <w:abstractNum w:abstractNumId="82468">
    <w:lvl>
      <w:start w:val="8"/>
      <w:numFmt w:val="decimal"/>
      <w:suff w:val="tab"/>
      <w:lvlText w:val="%1."/>
      <w:rPr>
        <w:color w:val="3370ff"/>
      </w:rPr>
    </w:lvl>
  </w:abstractNum>
  <w:abstractNum w:abstractNumId="82469">
    <w:lvl>
      <w:numFmt w:val="bullet"/>
      <w:suff w:val="tab"/>
      <w:lvlText w:val="￮"/>
      <w:rPr>
        <w:color w:val="3370ff"/>
      </w:rPr>
    </w:lvl>
  </w:abstractNum>
  <w:abstractNum w:abstractNumId="82470">
    <w:lvl>
      <w:numFmt w:val="bullet"/>
      <w:suff w:val="tab"/>
      <w:lvlText w:val="￮"/>
      <w:rPr>
        <w:color w:val="3370ff"/>
      </w:rPr>
    </w:lvl>
  </w:abstractNum>
  <w:abstractNum w:abstractNumId="82471">
    <w:lvl>
      <w:numFmt w:val="bullet"/>
      <w:suff w:val="tab"/>
      <w:lvlText w:val="￮"/>
      <w:rPr>
        <w:color w:val="3370ff"/>
      </w:rPr>
    </w:lvl>
  </w:abstractNum>
  <w:abstractNum w:abstractNumId="82472">
    <w:lvl>
      <w:start w:val="9"/>
      <w:numFmt w:val="decimal"/>
      <w:suff w:val="tab"/>
      <w:lvlText w:val="%1."/>
      <w:rPr>
        <w:color w:val="3370ff"/>
      </w:rPr>
    </w:lvl>
  </w:abstractNum>
  <w:abstractNum w:abstractNumId="82473">
    <w:lvl>
      <w:numFmt w:val="bullet"/>
      <w:suff w:val="tab"/>
      <w:lvlText w:val="￮"/>
      <w:rPr>
        <w:color w:val="3370ff"/>
      </w:rPr>
    </w:lvl>
  </w:abstractNum>
  <w:abstractNum w:abstractNumId="82474">
    <w:lvl>
      <w:numFmt w:val="bullet"/>
      <w:suff w:val="tab"/>
      <w:lvlText w:val="￮"/>
      <w:rPr>
        <w:color w:val="3370ff"/>
      </w:rPr>
    </w:lvl>
  </w:abstractNum>
  <w:abstractNum w:abstractNumId="82475">
    <w:lvl>
      <w:numFmt w:val="bullet"/>
      <w:suff w:val="tab"/>
      <w:lvlText w:val="￮"/>
      <w:rPr>
        <w:color w:val="3370ff"/>
      </w:rPr>
    </w:lvl>
  </w:abstractNum>
  <w:abstractNum w:abstractNumId="82476">
    <w:lvl>
      <w:start w:val="10"/>
      <w:numFmt w:val="decimal"/>
      <w:suff w:val="tab"/>
      <w:lvlText w:val="%1."/>
      <w:rPr>
        <w:color w:val="3370ff"/>
      </w:rPr>
    </w:lvl>
  </w:abstractNum>
  <w:abstractNum w:abstractNumId="82477">
    <w:lvl>
      <w:numFmt w:val="bullet"/>
      <w:suff w:val="tab"/>
      <w:lvlText w:val="￮"/>
      <w:rPr>
        <w:color w:val="3370ff"/>
      </w:rPr>
    </w:lvl>
  </w:abstractNum>
  <w:abstractNum w:abstractNumId="82478">
    <w:lvl>
      <w:numFmt w:val="bullet"/>
      <w:suff w:val="tab"/>
      <w:lvlText w:val="￮"/>
      <w:rPr>
        <w:color w:val="3370ff"/>
      </w:rPr>
    </w:lvl>
  </w:abstractNum>
  <w:abstractNum w:abstractNumId="82479">
    <w:lvl>
      <w:numFmt w:val="bullet"/>
      <w:suff w:val="tab"/>
      <w:lvlText w:val="￮"/>
      <w:rPr>
        <w:color w:val="3370ff"/>
      </w:rPr>
    </w:lvl>
  </w:abstractNum>
  <w:abstractNum w:abstractNumId="82480">
    <w:lvl>
      <w:start w:val="11"/>
      <w:numFmt w:val="decimal"/>
      <w:suff w:val="tab"/>
      <w:lvlText w:val="%1."/>
      <w:rPr>
        <w:color w:val="3370ff"/>
      </w:rPr>
    </w:lvl>
  </w:abstractNum>
  <w:abstractNum w:abstractNumId="82481">
    <w:lvl>
      <w:numFmt w:val="bullet"/>
      <w:suff w:val="tab"/>
      <w:lvlText w:val="￮"/>
      <w:rPr>
        <w:color w:val="3370ff"/>
      </w:rPr>
    </w:lvl>
  </w:abstractNum>
  <w:abstractNum w:abstractNumId="82482">
    <w:lvl>
      <w:numFmt w:val="bullet"/>
      <w:suff w:val="tab"/>
      <w:lvlText w:val="￮"/>
      <w:rPr>
        <w:color w:val="3370ff"/>
      </w:rPr>
    </w:lvl>
  </w:abstractNum>
  <w:abstractNum w:abstractNumId="82483">
    <w:lvl>
      <w:numFmt w:val="bullet"/>
      <w:suff w:val="tab"/>
      <w:lvlText w:val="￮"/>
      <w:rPr>
        <w:color w:val="3370ff"/>
      </w:rPr>
    </w:lvl>
  </w:abstractNum>
  <w:abstractNum w:abstractNumId="82484">
    <w:lvl>
      <w:start w:val="12"/>
      <w:numFmt w:val="decimal"/>
      <w:suff w:val="tab"/>
      <w:lvlText w:val="%1."/>
      <w:rPr>
        <w:color w:val="3370ff"/>
      </w:rPr>
    </w:lvl>
  </w:abstractNum>
  <w:abstractNum w:abstractNumId="82485">
    <w:lvl>
      <w:numFmt w:val="bullet"/>
      <w:suff w:val="tab"/>
      <w:lvlText w:val="￮"/>
      <w:rPr>
        <w:color w:val="3370ff"/>
      </w:rPr>
    </w:lvl>
  </w:abstractNum>
  <w:abstractNum w:abstractNumId="82486">
    <w:lvl>
      <w:start w:val="13"/>
      <w:numFmt w:val="decimal"/>
      <w:suff w:val="tab"/>
      <w:lvlText w:val="%1."/>
      <w:rPr>
        <w:color w:val="3370ff"/>
      </w:rPr>
    </w:lvl>
  </w:abstractNum>
  <w:abstractNum w:abstractNumId="82487">
    <w:lvl>
      <w:numFmt w:val="bullet"/>
      <w:suff w:val="tab"/>
      <w:lvlText w:val="￮"/>
      <w:rPr>
        <w:color w:val="3370ff"/>
      </w:rPr>
    </w:lvl>
  </w:abstractNum>
  <w:abstractNum w:abstractNumId="82488">
    <w:lvl>
      <w:numFmt w:val="bullet"/>
      <w:suff w:val="tab"/>
      <w:lvlText w:val="￮"/>
      <w:rPr>
        <w:color w:val="3370ff"/>
      </w:rPr>
    </w:lvl>
  </w:abstractNum>
  <w:abstractNum w:abstractNumId="82489">
    <w:lvl>
      <w:numFmt w:val="bullet"/>
      <w:suff w:val="tab"/>
      <w:lvlText w:val="￮"/>
      <w:rPr>
        <w:color w:val="3370ff"/>
      </w:rPr>
    </w:lvl>
  </w:abstractNum>
  <w:abstractNum w:abstractNumId="82490">
    <w:lvl>
      <w:start w:val="14"/>
      <w:numFmt w:val="decimal"/>
      <w:suff w:val="tab"/>
      <w:lvlText w:val="%1."/>
      <w:rPr>
        <w:color w:val="3370ff"/>
      </w:rPr>
    </w:lvl>
  </w:abstractNum>
  <w:abstractNum w:abstractNumId="82491">
    <w:lvl>
      <w:numFmt w:val="bullet"/>
      <w:suff w:val="tab"/>
      <w:lvlText w:val="￮"/>
      <w:rPr>
        <w:color w:val="3370ff"/>
      </w:rPr>
    </w:lvl>
  </w:abstractNum>
  <w:abstractNum w:abstractNumId="82492">
    <w:lvl>
      <w:numFmt w:val="bullet"/>
      <w:suff w:val="tab"/>
      <w:lvlText w:val="￮"/>
      <w:rPr>
        <w:color w:val="3370ff"/>
      </w:rPr>
    </w:lvl>
  </w:abstractNum>
  <w:abstractNum w:abstractNumId="82493">
    <w:lvl>
      <w:numFmt w:val="bullet"/>
      <w:suff w:val="tab"/>
      <w:lvlText w:val="￮"/>
      <w:rPr>
        <w:color w:val="3370ff"/>
      </w:rPr>
    </w:lvl>
  </w:abstractNum>
  <w:abstractNum w:abstractNumId="82494">
    <w:lvl>
      <w:start w:val="15"/>
      <w:numFmt w:val="decimal"/>
      <w:suff w:val="tab"/>
      <w:lvlText w:val="%1."/>
      <w:rPr>
        <w:color w:val="3370ff"/>
      </w:rPr>
    </w:lvl>
  </w:abstractNum>
  <w:abstractNum w:abstractNumId="82495">
    <w:lvl>
      <w:numFmt w:val="bullet"/>
      <w:suff w:val="tab"/>
      <w:lvlText w:val="￮"/>
      <w:rPr>
        <w:color w:val="3370ff"/>
      </w:rPr>
    </w:lvl>
  </w:abstractNum>
  <w:abstractNum w:abstractNumId="82496">
    <w:lvl>
      <w:numFmt w:val="bullet"/>
      <w:suff w:val="tab"/>
      <w:lvlText w:val="￮"/>
      <w:rPr>
        <w:color w:val="3370ff"/>
      </w:rPr>
    </w:lvl>
  </w:abstractNum>
  <w:abstractNum w:abstractNumId="82497">
    <w:lvl>
      <w:numFmt w:val="bullet"/>
      <w:suff w:val="tab"/>
      <w:lvlText w:val="￮"/>
      <w:rPr>
        <w:color w:val="3370ff"/>
      </w:rPr>
    </w:lvl>
  </w:abstractNum>
  <w:abstractNum w:abstractNumId="82498">
    <w:lvl>
      <w:numFmt w:val="bullet"/>
      <w:suff w:val="tab"/>
      <w:lvlText w:val="•"/>
      <w:rPr>
        <w:color w:val="3370ff"/>
      </w:rPr>
    </w:lvl>
  </w:abstractNum>
  <w:abstractNum w:abstractNumId="82499">
    <w:lvl>
      <w:numFmt w:val="bullet"/>
      <w:suff w:val="tab"/>
      <w:lvlText w:val="•"/>
      <w:rPr>
        <w:color w:val="3370ff"/>
      </w:rPr>
    </w:lvl>
  </w:abstractNum>
  <w:abstractNum w:abstractNumId="82500">
    <w:lvl>
      <w:numFmt w:val="bullet"/>
      <w:suff w:val="tab"/>
      <w:lvlText w:val="•"/>
      <w:rPr>
        <w:color w:val="3370ff"/>
      </w:rPr>
    </w:lvl>
  </w:abstractNum>
  <w:abstractNum w:abstractNumId="82501">
    <w:lvl>
      <w:numFmt w:val="bullet"/>
      <w:suff w:val="tab"/>
      <w:lvlText w:val="•"/>
      <w:rPr>
        <w:color w:val="3370ff"/>
      </w:rPr>
    </w:lvl>
  </w:abstractNum>
  <w:abstractNum w:abstractNumId="82502">
    <w:lvl>
      <w:numFmt w:val="bullet"/>
      <w:suff w:val="tab"/>
      <w:lvlText w:val="•"/>
      <w:rPr>
        <w:color w:val="3370ff"/>
      </w:rPr>
    </w:lvl>
  </w:abstractNum>
  <w:abstractNum w:abstractNumId="82503">
    <w:lvl>
      <w:numFmt w:val="bullet"/>
      <w:suff w:val="tab"/>
      <w:lvlText w:val="•"/>
      <w:rPr>
        <w:color w:val="3370ff"/>
      </w:rPr>
    </w:lvl>
  </w:abstractNum>
  <w:abstractNum w:abstractNumId="82504">
    <w:lvl>
      <w:numFmt w:val="bullet"/>
      <w:suff w:val="tab"/>
      <w:lvlText w:val="•"/>
      <w:rPr>
        <w:color w:val="3370ff"/>
      </w:rPr>
    </w:lvl>
  </w:abstractNum>
  <w:abstractNum w:abstractNumId="82505">
    <w:lvl>
      <w:numFmt w:val="bullet"/>
      <w:suff w:val="tab"/>
      <w:lvlText w:val="•"/>
      <w:rPr>
        <w:color w:val="3370ff"/>
      </w:rPr>
    </w:lvl>
  </w:abstractNum>
  <w:abstractNum w:abstractNumId="82506">
    <w:lvl>
      <w:numFmt w:val="bullet"/>
      <w:suff w:val="tab"/>
      <w:lvlText w:val="•"/>
      <w:rPr>
        <w:color w:val="3370ff"/>
      </w:rPr>
    </w:lvl>
  </w:abstractNum>
  <w:abstractNum w:abstractNumId="82507">
    <w:lvl>
      <w:numFmt w:val="bullet"/>
      <w:suff w:val="tab"/>
      <w:lvlText w:val="•"/>
      <w:rPr>
        <w:color w:val="3370ff"/>
      </w:rPr>
    </w:lvl>
  </w:abstractNum>
  <w:abstractNum w:abstractNumId="82508">
    <w:lvl>
      <w:numFmt w:val="bullet"/>
      <w:suff w:val="tab"/>
      <w:lvlText w:val="•"/>
      <w:rPr>
        <w:color w:val="3370ff"/>
      </w:rPr>
    </w:lvl>
  </w:abstractNum>
  <w:abstractNum w:abstractNumId="82509">
    <w:lvl>
      <w:numFmt w:val="bullet"/>
      <w:suff w:val="tab"/>
      <w:lvlText w:val="•"/>
      <w:rPr>
        <w:color w:val="3370ff"/>
      </w:rPr>
    </w:lvl>
  </w:abstractNum>
  <w:abstractNum w:abstractNumId="82510">
    <w:lvl>
      <w:numFmt w:val="bullet"/>
      <w:suff w:val="tab"/>
      <w:lvlText w:val="•"/>
      <w:rPr>
        <w:color w:val="3370ff"/>
      </w:rPr>
    </w:lvl>
  </w:abstractNum>
  <w:abstractNum w:abstractNumId="82511">
    <w:lvl>
      <w:numFmt w:val="bullet"/>
      <w:suff w:val="tab"/>
      <w:lvlText w:val="•"/>
      <w:rPr>
        <w:color w:val="3370ff"/>
      </w:rPr>
    </w:lvl>
  </w:abstractNum>
  <w:abstractNum w:abstractNumId="82512">
    <w:lvl>
      <w:numFmt w:val="bullet"/>
      <w:suff w:val="tab"/>
      <w:lvlText w:val="•"/>
      <w:rPr>
        <w:color w:val="3370ff"/>
      </w:rPr>
    </w:lvl>
  </w:abstractNum>
  <w:abstractNum w:abstractNumId="82513">
    <w:lvl>
      <w:numFmt w:val="bullet"/>
      <w:suff w:val="tab"/>
      <w:lvlText w:val="•"/>
      <w:rPr>
        <w:color w:val="3370ff"/>
      </w:rPr>
    </w:lvl>
  </w:abstractNum>
  <w:abstractNum w:abstractNumId="82514">
    <w:lvl>
      <w:numFmt w:val="bullet"/>
      <w:suff w:val="tab"/>
      <w:lvlText w:val="￮"/>
      <w:rPr>
        <w:color w:val="3370ff"/>
      </w:rPr>
    </w:lvl>
  </w:abstractNum>
  <w:abstractNum w:abstractNumId="82515">
    <w:lvl>
      <w:numFmt w:val="bullet"/>
      <w:suff w:val="tab"/>
      <w:lvlText w:val="￮"/>
      <w:rPr>
        <w:color w:val="3370ff"/>
      </w:rPr>
    </w:lvl>
  </w:abstractNum>
  <w:abstractNum w:abstractNumId="82516">
    <w:lvl>
      <w:numFmt w:val="bullet"/>
      <w:suff w:val="tab"/>
      <w:lvlText w:val="￮"/>
      <w:rPr>
        <w:color w:val="3370ff"/>
      </w:rPr>
    </w:lvl>
  </w:abstractNum>
  <w:abstractNum w:abstractNumId="82517">
    <w:lvl>
      <w:numFmt w:val="bullet"/>
      <w:suff w:val="tab"/>
      <w:lvlText w:val="￮"/>
      <w:rPr>
        <w:color w:val="3370ff"/>
      </w:rPr>
    </w:lvl>
  </w:abstractNum>
  <w:abstractNum w:abstractNumId="82518">
    <w:lvl>
      <w:numFmt w:val="bullet"/>
      <w:suff w:val="tab"/>
      <w:lvlText w:val="￮"/>
      <w:rPr>
        <w:color w:val="3370ff"/>
      </w:rPr>
    </w:lvl>
  </w:abstractNum>
  <w:abstractNum w:abstractNumId="82519">
    <w:lvl>
      <w:numFmt w:val="bullet"/>
      <w:suff w:val="tab"/>
      <w:lvlText w:val="￮"/>
      <w:rPr>
        <w:color w:val="3370ff"/>
      </w:rPr>
    </w:lvl>
  </w:abstractNum>
  <w:abstractNum w:abstractNumId="82520">
    <w:lvl>
      <w:numFmt w:val="bullet"/>
      <w:suff w:val="tab"/>
      <w:lvlText w:val="￮"/>
      <w:rPr>
        <w:color w:val="3370ff"/>
      </w:rPr>
    </w:lvl>
  </w:abstractNum>
  <w:abstractNum w:abstractNumId="82521">
    <w:lvl>
      <w:numFmt w:val="bullet"/>
      <w:suff w:val="tab"/>
      <w:lvlText w:val="￮"/>
      <w:rPr>
        <w:color w:val="3370ff"/>
      </w:rPr>
    </w:lvl>
  </w:abstractNum>
  <w:abstractNum w:abstractNumId="82522">
    <w:lvl>
      <w:numFmt w:val="bullet"/>
      <w:suff w:val="tab"/>
      <w:lvlText w:val="￮"/>
      <w:rPr>
        <w:color w:val="3370ff"/>
      </w:rPr>
    </w:lvl>
  </w:abstractNum>
  <w:abstractNum w:abstractNumId="82523">
    <w:lvl>
      <w:numFmt w:val="bullet"/>
      <w:suff w:val="tab"/>
      <w:lvlText w:val="￮"/>
      <w:rPr>
        <w:color w:val="3370ff"/>
      </w:rPr>
    </w:lvl>
  </w:abstractNum>
  <w:abstractNum w:abstractNumId="82524">
    <w:lvl>
      <w:numFmt w:val="bullet"/>
      <w:suff w:val="tab"/>
      <w:lvlText w:val="￮"/>
      <w:rPr>
        <w:color w:val="3370ff"/>
      </w:rPr>
    </w:lvl>
  </w:abstractNum>
  <w:abstractNum w:abstractNumId="82525">
    <w:lvl>
      <w:numFmt w:val="bullet"/>
      <w:suff w:val="tab"/>
      <w:lvlText w:val="￮"/>
      <w:rPr>
        <w:color w:val="3370ff"/>
      </w:rPr>
    </w:lvl>
  </w:abstractNum>
  <w:abstractNum w:abstractNumId="82526">
    <w:lvl>
      <w:numFmt w:val="bullet"/>
      <w:suff w:val="tab"/>
      <w:lvlText w:val="￮"/>
      <w:rPr>
        <w:color w:val="3370ff"/>
      </w:rPr>
    </w:lvl>
  </w:abstractNum>
  <w:abstractNum w:abstractNumId="82527">
    <w:lvl>
      <w:numFmt w:val="bullet"/>
      <w:suff w:val="tab"/>
      <w:lvlText w:val="￮"/>
      <w:rPr>
        <w:color w:val="3370ff"/>
      </w:rPr>
    </w:lvl>
  </w:abstractNum>
  <w:abstractNum w:abstractNumId="82528">
    <w:lvl>
      <w:numFmt w:val="bullet"/>
      <w:suff w:val="tab"/>
      <w:lvlText w:val="￮"/>
      <w:rPr>
        <w:color w:val="3370ff"/>
      </w:rPr>
    </w:lvl>
  </w:abstractNum>
  <w:abstractNum w:abstractNumId="82529">
    <w:lvl>
      <w:numFmt w:val="bullet"/>
      <w:suff w:val="tab"/>
      <w:lvlText w:val="￮"/>
      <w:rPr>
        <w:color w:val="3370ff"/>
      </w:rPr>
    </w:lvl>
  </w:abstractNum>
  <w:abstractNum w:abstractNumId="82530">
    <w:lvl>
      <w:numFmt w:val="bullet"/>
      <w:suff w:val="tab"/>
      <w:lvlText w:val="￮"/>
      <w:rPr>
        <w:color w:val="3370ff"/>
      </w:rPr>
    </w:lvl>
  </w:abstractNum>
  <w:abstractNum w:abstractNumId="82531">
    <w:lvl>
      <w:numFmt w:val="bullet"/>
      <w:suff w:val="tab"/>
      <w:lvlText w:val="•"/>
      <w:rPr>
        <w:color w:val="3370ff"/>
      </w:rPr>
    </w:lvl>
  </w:abstractNum>
  <w:abstractNum w:abstractNumId="82532">
    <w:lvl>
      <w:numFmt w:val="bullet"/>
      <w:suff w:val="tab"/>
      <w:lvlText w:val="•"/>
      <w:rPr>
        <w:color w:val="3370ff"/>
      </w:rPr>
    </w:lvl>
  </w:abstractNum>
  <w:abstractNum w:abstractNumId="82533">
    <w:lvl>
      <w:start w:val="1"/>
      <w:numFmt w:val="decimal"/>
      <w:suff w:val="tab"/>
      <w:lvlText w:val="%1."/>
      <w:rPr>
        <w:color w:val="3370ff"/>
      </w:rPr>
    </w:lvl>
  </w:abstractNum>
  <w:abstractNum w:abstractNumId="82534">
    <w:lvl>
      <w:start w:val="2"/>
      <w:numFmt w:val="decimal"/>
      <w:suff w:val="tab"/>
      <w:lvlText w:val="%1."/>
      <w:rPr>
        <w:color w:val="3370ff"/>
      </w:rPr>
    </w:lvl>
  </w:abstractNum>
  <w:abstractNum w:abstractNumId="82535">
    <w:lvl>
      <w:numFmt w:val="bullet"/>
      <w:suff w:val="tab"/>
      <w:lvlText w:val="￮"/>
      <w:rPr>
        <w:color w:val="3370ff"/>
      </w:rPr>
    </w:lvl>
  </w:abstractNum>
  <w:abstractNum w:abstractNumId="82536">
    <w:lvl>
      <w:numFmt w:val="bullet"/>
      <w:suff w:val="tab"/>
      <w:lvlText w:val="￮"/>
      <w:rPr>
        <w:color w:val="3370ff"/>
      </w:rPr>
    </w:lvl>
  </w:abstractNum>
  <w:abstractNum w:abstractNumId="82537">
    <w:lvl>
      <w:start w:val="3"/>
      <w:numFmt w:val="decimal"/>
      <w:suff w:val="tab"/>
      <w:lvlText w:val="%1."/>
      <w:rPr>
        <w:color w:val="3370ff"/>
      </w:rPr>
    </w:lvl>
  </w:abstractNum>
  <w:abstractNum w:abstractNumId="82538">
    <w:lvl>
      <w:numFmt w:val="bullet"/>
      <w:suff w:val="tab"/>
      <w:lvlText w:val="￮"/>
      <w:rPr>
        <w:color w:val="3370ff"/>
      </w:rPr>
    </w:lvl>
  </w:abstractNum>
  <w:abstractNum w:abstractNumId="82539">
    <w:lvl>
      <w:numFmt w:val="bullet"/>
      <w:suff w:val="tab"/>
      <w:lvlText w:val="￮"/>
      <w:rPr>
        <w:color w:val="3370ff"/>
      </w:rPr>
    </w:lvl>
  </w:abstractNum>
  <w:abstractNum w:abstractNumId="82540">
    <w:lvl>
      <w:start w:val="4"/>
      <w:numFmt w:val="decimal"/>
      <w:suff w:val="tab"/>
      <w:lvlText w:val="%1."/>
      <w:rPr>
        <w:color w:val="3370ff"/>
      </w:rPr>
    </w:lvl>
  </w:abstractNum>
  <w:abstractNum w:abstractNumId="82541">
    <w:lvl>
      <w:numFmt w:val="bullet"/>
      <w:suff w:val="tab"/>
      <w:lvlText w:val="￮"/>
      <w:rPr>
        <w:color w:val="3370ff"/>
      </w:rPr>
    </w:lvl>
  </w:abstractNum>
  <w:abstractNum w:abstractNumId="82542">
    <w:lvl>
      <w:numFmt w:val="bullet"/>
      <w:suff w:val="tab"/>
      <w:lvlText w:val="￮"/>
      <w:rPr>
        <w:color w:val="3370ff"/>
      </w:rPr>
    </w:lvl>
  </w:abstractNum>
  <w:abstractNum w:abstractNumId="82543">
    <w:lvl>
      <w:start w:val="5"/>
      <w:numFmt w:val="decimal"/>
      <w:suff w:val="tab"/>
      <w:lvlText w:val="%1."/>
      <w:rPr>
        <w:color w:val="3370ff"/>
      </w:rPr>
    </w:lvl>
  </w:abstractNum>
  <w:abstractNum w:abstractNumId="82544">
    <w:lvl>
      <w:numFmt w:val="bullet"/>
      <w:suff w:val="tab"/>
      <w:lvlText w:val="￮"/>
      <w:rPr>
        <w:color w:val="3370ff"/>
      </w:rPr>
    </w:lvl>
  </w:abstractNum>
  <w:abstractNum w:abstractNumId="82545">
    <w:lvl>
      <w:numFmt w:val="bullet"/>
      <w:suff w:val="tab"/>
      <w:lvlText w:val="•"/>
      <w:rPr>
        <w:color w:val="3370ff"/>
      </w:rPr>
    </w:lvl>
  </w:abstractNum>
  <w:abstractNum w:abstractNumId="82546">
    <w:lvl>
      <w:numFmt w:val="bullet"/>
      <w:suff w:val="tab"/>
      <w:lvlText w:val="•"/>
      <w:rPr>
        <w:color w:val="3370ff"/>
      </w:rPr>
    </w:lvl>
  </w:abstractNum>
  <w:abstractNum w:abstractNumId="82547">
    <w:lvl>
      <w:numFmt w:val="bullet"/>
      <w:suff w:val="tab"/>
      <w:lvlText w:val="•"/>
      <w:rPr>
        <w:color w:val="3370ff"/>
      </w:rPr>
    </w:lvl>
  </w:abstractNum>
  <w:abstractNum w:abstractNumId="82548">
    <w:lvl>
      <w:numFmt w:val="bullet"/>
      <w:suff w:val="tab"/>
      <w:lvlText w:val="•"/>
      <w:rPr>
        <w:color w:val="3370ff"/>
      </w:rPr>
    </w:lvl>
  </w:abstractNum>
  <w:abstractNum w:abstractNumId="82549">
    <w:lvl>
      <w:numFmt w:val="bullet"/>
      <w:suff w:val="tab"/>
      <w:lvlText w:val="•"/>
      <w:rPr>
        <w:color w:val="3370ff"/>
      </w:rPr>
    </w:lvl>
  </w:abstractNum>
  <w:abstractNum w:abstractNumId="82550">
    <w:lvl>
      <w:numFmt w:val="bullet"/>
      <w:suff w:val="tab"/>
      <w:lvlText w:val="•"/>
      <w:rPr>
        <w:color w:val="3370ff"/>
      </w:rPr>
    </w:lvl>
  </w:abstractNum>
  <w:abstractNum w:abstractNumId="82551">
    <w:lvl>
      <w:numFmt w:val="bullet"/>
      <w:suff w:val="tab"/>
      <w:lvlText w:val="•"/>
      <w:rPr>
        <w:color w:val="3370ff"/>
      </w:rPr>
    </w:lvl>
  </w:abstractNum>
  <w:abstractNum w:abstractNumId="82552">
    <w:lvl>
      <w:numFmt w:val="bullet"/>
      <w:suff w:val="tab"/>
      <w:lvlText w:val="•"/>
      <w:rPr>
        <w:color w:val="3370ff"/>
      </w:rPr>
    </w:lvl>
  </w:abstractNum>
  <w:abstractNum w:abstractNumId="82553">
    <w:lvl>
      <w:numFmt w:val="bullet"/>
      <w:suff w:val="tab"/>
      <w:lvlText w:val="•"/>
      <w:rPr>
        <w:color w:val="3370ff"/>
      </w:rPr>
    </w:lvl>
  </w:abstractNum>
  <w:abstractNum w:abstractNumId="82554">
    <w:lvl>
      <w:numFmt w:val="bullet"/>
      <w:suff w:val="tab"/>
      <w:lvlText w:val="•"/>
      <w:rPr>
        <w:color w:val="3370ff"/>
      </w:rPr>
    </w:lvl>
  </w:abstractNum>
  <w:abstractNum w:abstractNumId="82555">
    <w:lvl>
      <w:numFmt w:val="bullet"/>
      <w:suff w:val="tab"/>
      <w:lvlText w:val="•"/>
      <w:rPr>
        <w:color w:val="3370ff"/>
      </w:rPr>
    </w:lvl>
  </w:abstractNum>
  <w:abstractNum w:abstractNumId="82556">
    <w:lvl>
      <w:numFmt w:val="bullet"/>
      <w:suff w:val="tab"/>
      <w:lvlText w:val="•"/>
      <w:rPr>
        <w:color w:val="3370ff"/>
      </w:rPr>
    </w:lvl>
  </w:abstractNum>
  <w:abstractNum w:abstractNumId="82557">
    <w:lvl>
      <w:numFmt w:val="bullet"/>
      <w:suff w:val="tab"/>
      <w:lvlText w:val="•"/>
      <w:rPr>
        <w:color w:val="3370ff"/>
      </w:rPr>
    </w:lvl>
  </w:abstractNum>
  <w:abstractNum w:abstractNumId="82558">
    <w:lvl>
      <w:numFmt w:val="bullet"/>
      <w:suff w:val="tab"/>
      <w:lvlText w:val="•"/>
      <w:rPr>
        <w:color w:val="3370ff"/>
      </w:rPr>
    </w:lvl>
  </w:abstractNum>
  <w:abstractNum w:abstractNumId="82559">
    <w:lvl>
      <w:numFmt w:val="bullet"/>
      <w:suff w:val="tab"/>
      <w:lvlText w:val="•"/>
      <w:rPr>
        <w:color w:val="3370ff"/>
      </w:rPr>
    </w:lvl>
  </w:abstractNum>
  <w:abstractNum w:abstractNumId="82560">
    <w:lvl>
      <w:numFmt w:val="bullet"/>
      <w:suff w:val="tab"/>
      <w:lvlText w:val="•"/>
      <w:rPr>
        <w:color w:val="3370ff"/>
      </w:rPr>
    </w:lvl>
  </w:abstractNum>
  <w:abstractNum w:abstractNumId="82561">
    <w:lvl>
      <w:numFmt w:val="bullet"/>
      <w:suff w:val="tab"/>
      <w:lvlText w:val="•"/>
      <w:rPr>
        <w:color w:val="3370ff"/>
      </w:rPr>
    </w:lvl>
  </w:abstractNum>
  <w:abstractNum w:abstractNumId="82562">
    <w:lvl>
      <w:numFmt w:val="bullet"/>
      <w:suff w:val="tab"/>
      <w:lvlText w:val="•"/>
      <w:rPr>
        <w:color w:val="3370ff"/>
      </w:rPr>
    </w:lvl>
  </w:abstractNum>
  <w:abstractNum w:abstractNumId="82563">
    <w:lvl>
      <w:numFmt w:val="bullet"/>
      <w:suff w:val="tab"/>
      <w:lvlText w:val="•"/>
      <w:rPr>
        <w:color w:val="3370ff"/>
      </w:rPr>
    </w:lvl>
  </w:abstractNum>
  <w:abstractNum w:abstractNumId="82564">
    <w:lvl>
      <w:numFmt w:val="bullet"/>
      <w:suff w:val="tab"/>
      <w:lvlText w:val="•"/>
      <w:rPr>
        <w:color w:val="3370ff"/>
      </w:rPr>
    </w:lvl>
  </w:abstractNum>
  <w:abstractNum w:abstractNumId="82565">
    <w:lvl>
      <w:start w:val="1"/>
      <w:numFmt w:val="decimal"/>
      <w:suff w:val="tab"/>
      <w:lvlText w:val="%1."/>
      <w:rPr>
        <w:color w:val="3370ff"/>
      </w:rPr>
    </w:lvl>
  </w:abstractNum>
  <w:abstractNum w:abstractNumId="82566">
    <w:lvl>
      <w:numFmt w:val="bullet"/>
      <w:suff w:val="tab"/>
      <w:lvlText w:val="￮"/>
      <w:rPr>
        <w:color w:val="3370ff"/>
      </w:rPr>
    </w:lvl>
  </w:abstractNum>
  <w:abstractNum w:abstractNumId="82567">
    <w:lvl>
      <w:start w:val="2"/>
      <w:numFmt w:val="decimal"/>
      <w:suff w:val="tab"/>
      <w:lvlText w:val="%1."/>
      <w:rPr>
        <w:color w:val="3370ff"/>
      </w:rPr>
    </w:lvl>
  </w:abstractNum>
  <w:abstractNum w:abstractNumId="82568">
    <w:lvl>
      <w:numFmt w:val="bullet"/>
      <w:suff w:val="tab"/>
      <w:lvlText w:val="￮"/>
      <w:rPr>
        <w:color w:val="3370ff"/>
      </w:rPr>
    </w:lvl>
  </w:abstractNum>
  <w:abstractNum w:abstractNumId="82569">
    <w:lvl>
      <w:start w:val="3"/>
      <w:numFmt w:val="decimal"/>
      <w:suff w:val="tab"/>
      <w:lvlText w:val="%1."/>
      <w:rPr>
        <w:color w:val="3370ff"/>
      </w:rPr>
    </w:lvl>
  </w:abstractNum>
  <w:abstractNum w:abstractNumId="82570">
    <w:lvl>
      <w:numFmt w:val="bullet"/>
      <w:suff w:val="tab"/>
      <w:lvlText w:val="￮"/>
      <w:rPr>
        <w:color w:val="3370ff"/>
      </w:rPr>
    </w:lvl>
  </w:abstractNum>
  <w:abstractNum w:abstractNumId="82571">
    <w:lvl>
      <w:start w:val="4"/>
      <w:numFmt w:val="decimal"/>
      <w:suff w:val="tab"/>
      <w:lvlText w:val="%1."/>
      <w:rPr>
        <w:color w:val="3370ff"/>
      </w:rPr>
    </w:lvl>
  </w:abstractNum>
  <w:abstractNum w:abstractNumId="82572">
    <w:lvl>
      <w:numFmt w:val="bullet"/>
      <w:suff w:val="tab"/>
      <w:lvlText w:val="￮"/>
      <w:rPr>
        <w:color w:val="3370ff"/>
      </w:rPr>
    </w:lvl>
  </w:abstractNum>
  <w:abstractNum w:abstractNumId="82573">
    <w:lvl>
      <w:start w:val="5"/>
      <w:numFmt w:val="decimal"/>
      <w:suff w:val="tab"/>
      <w:lvlText w:val="%1."/>
      <w:rPr>
        <w:color w:val="3370ff"/>
      </w:rPr>
    </w:lvl>
  </w:abstractNum>
  <w:abstractNum w:abstractNumId="82574">
    <w:lvl>
      <w:numFmt w:val="bullet"/>
      <w:suff w:val="tab"/>
      <w:lvlText w:val="￮"/>
      <w:rPr>
        <w:color w:val="3370ff"/>
      </w:rPr>
    </w:lvl>
  </w:abstractNum>
  <w:abstractNum w:abstractNumId="82575">
    <w:lvl>
      <w:start w:val="6"/>
      <w:numFmt w:val="decimal"/>
      <w:suff w:val="tab"/>
      <w:lvlText w:val="%1."/>
      <w:rPr>
        <w:color w:val="3370ff"/>
      </w:rPr>
    </w:lvl>
  </w:abstractNum>
  <w:abstractNum w:abstractNumId="82576">
    <w:lvl>
      <w:numFmt w:val="bullet"/>
      <w:suff w:val="tab"/>
      <w:lvlText w:val="￮"/>
      <w:rPr>
        <w:color w:val="3370ff"/>
      </w:rPr>
    </w:lvl>
  </w:abstractNum>
  <w:abstractNum w:abstractNumId="82577">
    <w:lvl>
      <w:start w:val="1"/>
      <w:numFmt w:val="decimal"/>
      <w:suff w:val="tab"/>
      <w:lvlText w:val="%1."/>
      <w:rPr>
        <w:color w:val="3370ff"/>
      </w:rPr>
    </w:lvl>
  </w:abstractNum>
  <w:abstractNum w:abstractNumId="82578">
    <w:lvl>
      <w:numFmt w:val="bullet"/>
      <w:suff w:val="tab"/>
      <w:lvlText w:val="￮"/>
      <w:rPr>
        <w:color w:val="3370ff"/>
      </w:rPr>
    </w:lvl>
  </w:abstractNum>
  <w:abstractNum w:abstractNumId="82579">
    <w:lvl>
      <w:start w:val="2"/>
      <w:numFmt w:val="decimal"/>
      <w:suff w:val="tab"/>
      <w:lvlText w:val="%1."/>
      <w:rPr>
        <w:color w:val="3370ff"/>
      </w:rPr>
    </w:lvl>
  </w:abstractNum>
  <w:abstractNum w:abstractNumId="82580">
    <w:lvl>
      <w:numFmt w:val="bullet"/>
      <w:suff w:val="tab"/>
      <w:lvlText w:val="￮"/>
      <w:rPr>
        <w:color w:val="3370ff"/>
      </w:rPr>
    </w:lvl>
  </w:abstractNum>
  <w:abstractNum w:abstractNumId="82581">
    <w:lvl>
      <w:start w:val="3"/>
      <w:numFmt w:val="decimal"/>
      <w:suff w:val="tab"/>
      <w:lvlText w:val="%1."/>
      <w:rPr>
        <w:color w:val="3370ff"/>
      </w:rPr>
    </w:lvl>
  </w:abstractNum>
  <w:abstractNum w:abstractNumId="82582">
    <w:lvl>
      <w:numFmt w:val="bullet"/>
      <w:suff w:val="tab"/>
      <w:lvlText w:val="￮"/>
      <w:rPr>
        <w:color w:val="3370ff"/>
      </w:rPr>
    </w:lvl>
  </w:abstractNum>
  <w:abstractNum w:abstractNumId="82583">
    <w:lvl>
      <w:start w:val="4"/>
      <w:numFmt w:val="decimal"/>
      <w:suff w:val="tab"/>
      <w:lvlText w:val="%1."/>
      <w:rPr>
        <w:color w:val="3370ff"/>
      </w:rPr>
    </w:lvl>
  </w:abstractNum>
  <w:abstractNum w:abstractNumId="82584">
    <w:lvl>
      <w:numFmt w:val="bullet"/>
      <w:suff w:val="tab"/>
      <w:lvlText w:val="￮"/>
      <w:rPr>
        <w:color w:val="3370ff"/>
      </w:rPr>
    </w:lvl>
  </w:abstractNum>
  <w:abstractNum w:abstractNumId="82585">
    <w:lvl>
      <w:start w:val="5"/>
      <w:numFmt w:val="decimal"/>
      <w:suff w:val="tab"/>
      <w:lvlText w:val="%1."/>
      <w:rPr>
        <w:color w:val="3370ff"/>
      </w:rPr>
    </w:lvl>
  </w:abstractNum>
  <w:abstractNum w:abstractNumId="82586">
    <w:lvl>
      <w:numFmt w:val="bullet"/>
      <w:suff w:val="tab"/>
      <w:lvlText w:val="￮"/>
      <w:rPr>
        <w:color w:val="3370ff"/>
      </w:rPr>
    </w:lvl>
  </w:abstractNum>
  <w:abstractNum w:abstractNumId="82587">
    <w:lvl>
      <w:start w:val="6"/>
      <w:numFmt w:val="decimal"/>
      <w:suff w:val="tab"/>
      <w:lvlText w:val="%1."/>
      <w:rPr>
        <w:color w:val="3370ff"/>
      </w:rPr>
    </w:lvl>
  </w:abstractNum>
  <w:abstractNum w:abstractNumId="82588">
    <w:lvl>
      <w:numFmt w:val="bullet"/>
      <w:suff w:val="tab"/>
      <w:lvlText w:val="￮"/>
      <w:rPr>
        <w:color w:val="3370ff"/>
      </w:rPr>
    </w:lvl>
  </w:abstractNum>
  <w:abstractNum w:abstractNumId="82589">
    <w:lvl>
      <w:start w:val="7"/>
      <w:numFmt w:val="decimal"/>
      <w:suff w:val="tab"/>
      <w:lvlText w:val="%1."/>
      <w:rPr>
        <w:color w:val="3370ff"/>
      </w:rPr>
    </w:lvl>
  </w:abstractNum>
  <w:abstractNum w:abstractNumId="82590">
    <w:lvl>
      <w:numFmt w:val="bullet"/>
      <w:suff w:val="tab"/>
      <w:lvlText w:val="￮"/>
      <w:rPr>
        <w:color w:val="3370ff"/>
      </w:rPr>
    </w:lvl>
  </w:abstractNum>
  <w:abstractNum w:abstractNumId="82591">
    <w:lvl>
      <w:start w:val="8"/>
      <w:numFmt w:val="decimal"/>
      <w:suff w:val="tab"/>
      <w:lvlText w:val="%1."/>
      <w:rPr>
        <w:color w:val="3370ff"/>
      </w:rPr>
    </w:lvl>
  </w:abstractNum>
  <w:abstractNum w:abstractNumId="82592">
    <w:lvl>
      <w:numFmt w:val="bullet"/>
      <w:suff w:val="tab"/>
      <w:lvlText w:val="￮"/>
      <w:rPr>
        <w:color w:val="3370ff"/>
      </w:rPr>
    </w:lvl>
  </w:abstractNum>
  <w:abstractNum w:abstractNumId="82593">
    <w:lvl>
      <w:start w:val="1"/>
      <w:numFmt w:val="decimal"/>
      <w:suff w:val="tab"/>
      <w:lvlText w:val="%1."/>
      <w:rPr>
        <w:color w:val="3370ff"/>
      </w:rPr>
    </w:lvl>
  </w:abstractNum>
  <w:abstractNum w:abstractNumId="82594">
    <w:lvl>
      <w:start w:val="2"/>
      <w:numFmt w:val="decimal"/>
      <w:suff w:val="tab"/>
      <w:lvlText w:val="%1."/>
      <w:rPr>
        <w:color w:val="3370ff"/>
      </w:rPr>
    </w:lvl>
  </w:abstractNum>
  <w:abstractNum w:abstractNumId="82595">
    <w:lvl>
      <w:start w:val="3"/>
      <w:numFmt w:val="decimal"/>
      <w:suff w:val="tab"/>
      <w:lvlText w:val="%1."/>
      <w:rPr>
        <w:color w:val="3370ff"/>
      </w:rPr>
    </w:lvl>
  </w:abstractNum>
  <w:abstractNum w:abstractNumId="82596">
    <w:lvl>
      <w:start w:val="4"/>
      <w:numFmt w:val="decimal"/>
      <w:suff w:val="tab"/>
      <w:lvlText w:val="%1."/>
      <w:rPr>
        <w:color w:val="3370ff"/>
      </w:rPr>
    </w:lvl>
  </w:abstractNum>
  <w:abstractNum w:abstractNumId="82597">
    <w:lvl>
      <w:start w:val="5"/>
      <w:numFmt w:val="decimal"/>
      <w:suff w:val="tab"/>
      <w:lvlText w:val="%1."/>
      <w:rPr>
        <w:color w:val="3370ff"/>
      </w:rPr>
    </w:lvl>
  </w:abstractNum>
  <w:abstractNum w:abstractNumId="82598">
    <w:lvl>
      <w:start w:val="6"/>
      <w:numFmt w:val="decimal"/>
      <w:suff w:val="tab"/>
      <w:lvlText w:val="%1."/>
      <w:rPr>
        <w:color w:val="3370ff"/>
      </w:rPr>
    </w:lvl>
  </w:abstractNum>
  <w:abstractNum w:abstractNumId="82599">
    <w:lvl>
      <w:start w:val="7"/>
      <w:numFmt w:val="decimal"/>
      <w:suff w:val="tab"/>
      <w:lvlText w:val="%1."/>
      <w:rPr>
        <w:color w:val="3370ff"/>
      </w:rPr>
    </w:lvl>
  </w:abstractNum>
  <w:abstractNum w:abstractNumId="82600">
    <w:lvl>
      <w:start w:val="8"/>
      <w:numFmt w:val="decimal"/>
      <w:suff w:val="tab"/>
      <w:lvlText w:val="%1."/>
      <w:rPr>
        <w:color w:val="3370ff"/>
      </w:rPr>
    </w:lvl>
  </w:abstractNum>
  <w:abstractNum w:abstractNumId="82601">
    <w:lvl>
      <w:numFmt w:val="bullet"/>
      <w:suff w:val="tab"/>
      <w:lvlText w:val="•"/>
      <w:rPr>
        <w:color w:val="3370ff"/>
      </w:rPr>
    </w:lvl>
  </w:abstractNum>
  <w:abstractNum w:abstractNumId="82602">
    <w:lvl>
      <w:numFmt w:val="bullet"/>
      <w:suff w:val="tab"/>
      <w:lvlText w:val="￮"/>
      <w:rPr>
        <w:color w:val="3370ff"/>
      </w:rPr>
    </w:lvl>
  </w:abstractNum>
  <w:abstractNum w:abstractNumId="82603">
    <w:lvl>
      <w:numFmt w:val="bullet"/>
      <w:suff w:val="tab"/>
      <w:lvlText w:val="￮"/>
      <w:rPr>
        <w:color w:val="3370ff"/>
      </w:rPr>
    </w:lvl>
  </w:abstractNum>
  <w:abstractNum w:abstractNumId="82604">
    <w:lvl>
      <w:numFmt w:val="bullet"/>
      <w:suff w:val="tab"/>
      <w:lvlText w:val="￮"/>
      <w:rPr>
        <w:color w:val="3370ff"/>
      </w:rPr>
    </w:lvl>
  </w:abstractNum>
  <w:abstractNum w:abstractNumId="82605">
    <w:lvl>
      <w:numFmt w:val="bullet"/>
      <w:suff w:val="tab"/>
      <w:lvlText w:val="￮"/>
      <w:rPr>
        <w:color w:val="3370ff"/>
      </w:rPr>
    </w:lvl>
  </w:abstractNum>
  <w:abstractNum w:abstractNumId="82606">
    <w:lvl>
      <w:numFmt w:val="bullet"/>
      <w:suff w:val="tab"/>
      <w:lvlText w:val="•"/>
      <w:rPr>
        <w:color w:val="3370ff"/>
      </w:rPr>
    </w:lvl>
  </w:abstractNum>
  <w:abstractNum w:abstractNumId="82607">
    <w:lvl>
      <w:numFmt w:val="bullet"/>
      <w:suff w:val="tab"/>
      <w:lvlText w:val="￮"/>
      <w:rPr>
        <w:color w:val="3370ff"/>
      </w:rPr>
    </w:lvl>
  </w:abstractNum>
  <w:abstractNum w:abstractNumId="82608">
    <w:lvl>
      <w:numFmt w:val="bullet"/>
      <w:suff w:val="tab"/>
      <w:lvlText w:val="￮"/>
      <w:rPr>
        <w:color w:val="3370ff"/>
      </w:rPr>
    </w:lvl>
  </w:abstractNum>
  <w:abstractNum w:abstractNumId="82609">
    <w:lvl>
      <w:numFmt w:val="bullet"/>
      <w:suff w:val="tab"/>
      <w:lvlText w:val="￮"/>
      <w:rPr>
        <w:color w:val="3370ff"/>
      </w:rPr>
    </w:lvl>
  </w:abstractNum>
  <w:abstractNum w:abstractNumId="82610">
    <w:lvl>
      <w:numFmt w:val="bullet"/>
      <w:suff w:val="tab"/>
      <w:lvlText w:val="￮"/>
      <w:rPr>
        <w:color w:val="3370ff"/>
      </w:rPr>
    </w:lvl>
  </w:abstractNum>
  <w:abstractNum w:abstractNumId="82611">
    <w:lvl>
      <w:numFmt w:val="bullet"/>
      <w:suff w:val="tab"/>
      <w:lvlText w:val="•"/>
      <w:rPr>
        <w:color w:val="3370ff"/>
      </w:rPr>
    </w:lvl>
  </w:abstractNum>
  <w:abstractNum w:abstractNumId="82612">
    <w:lvl>
      <w:numFmt w:val="bullet"/>
      <w:suff w:val="tab"/>
      <w:lvlText w:val="￮"/>
      <w:rPr>
        <w:color w:val="3370ff"/>
      </w:rPr>
    </w:lvl>
  </w:abstractNum>
  <w:abstractNum w:abstractNumId="82613">
    <w:lvl>
      <w:numFmt w:val="bullet"/>
      <w:suff w:val="tab"/>
      <w:lvlText w:val="￮"/>
      <w:rPr>
        <w:color w:val="3370ff"/>
      </w:rPr>
    </w:lvl>
  </w:abstractNum>
  <w:abstractNum w:abstractNumId="82614">
    <w:lvl>
      <w:numFmt w:val="bullet"/>
      <w:suff w:val="tab"/>
      <w:lvlText w:val="￮"/>
      <w:rPr>
        <w:color w:val="3370ff"/>
      </w:rPr>
    </w:lvl>
  </w:abstractNum>
  <w:abstractNum w:abstractNumId="82615">
    <w:lvl>
      <w:numFmt w:val="bullet"/>
      <w:suff w:val="tab"/>
      <w:lvlText w:val="￮"/>
      <w:rPr>
        <w:color w:val="3370ff"/>
      </w:rPr>
    </w:lvl>
  </w:abstractNum>
  <w:abstractNum w:abstractNumId="82616">
    <w:lvl>
      <w:numFmt w:val="bullet"/>
      <w:suff w:val="tab"/>
      <w:lvlText w:val="•"/>
      <w:rPr>
        <w:color w:val="3370ff"/>
      </w:rPr>
    </w:lvl>
  </w:abstractNum>
  <w:abstractNum w:abstractNumId="82617">
    <w:lvl>
      <w:numFmt w:val="bullet"/>
      <w:suff w:val="tab"/>
      <w:lvlText w:val="￮"/>
      <w:rPr>
        <w:color w:val="3370ff"/>
      </w:rPr>
    </w:lvl>
  </w:abstractNum>
  <w:abstractNum w:abstractNumId="82618">
    <w:lvl>
      <w:numFmt w:val="bullet"/>
      <w:suff w:val="tab"/>
      <w:lvlText w:val="￮"/>
      <w:rPr>
        <w:color w:val="3370ff"/>
      </w:rPr>
    </w:lvl>
  </w:abstractNum>
  <w:abstractNum w:abstractNumId="82619">
    <w:lvl>
      <w:numFmt w:val="bullet"/>
      <w:suff w:val="tab"/>
      <w:lvlText w:val="￮"/>
      <w:rPr>
        <w:color w:val="3370ff"/>
      </w:rPr>
    </w:lvl>
  </w:abstractNum>
  <w:abstractNum w:abstractNumId="82620">
    <w:lvl>
      <w:numFmt w:val="bullet"/>
      <w:suff w:val="tab"/>
      <w:lvlText w:val="￮"/>
      <w:rPr>
        <w:color w:val="3370ff"/>
      </w:rPr>
    </w:lvl>
  </w:abstractNum>
  <w:abstractNum w:abstractNumId="82621">
    <w:lvl>
      <w:numFmt w:val="bullet"/>
      <w:suff w:val="tab"/>
      <w:lvlText w:val="•"/>
      <w:rPr>
        <w:color w:val="3370ff"/>
      </w:rPr>
    </w:lvl>
  </w:abstractNum>
  <w:abstractNum w:abstractNumId="82622">
    <w:lvl>
      <w:numFmt w:val="bullet"/>
      <w:suff w:val="tab"/>
      <w:lvlText w:val="•"/>
      <w:rPr>
        <w:color w:val="3370ff"/>
      </w:rPr>
    </w:lvl>
  </w:abstractNum>
  <w:abstractNum w:abstractNumId="82623">
    <w:lvl>
      <w:numFmt w:val="bullet"/>
      <w:suff w:val="tab"/>
      <w:lvlText w:val="•"/>
      <w:rPr>
        <w:color w:val="3370ff"/>
      </w:rPr>
    </w:lvl>
  </w:abstractNum>
  <w:abstractNum w:abstractNumId="82624">
    <w:lvl>
      <w:numFmt w:val="bullet"/>
      <w:suff w:val="tab"/>
      <w:lvlText w:val="•"/>
      <w:rPr>
        <w:color w:val="3370ff"/>
      </w:rPr>
    </w:lvl>
  </w:abstractNum>
  <w:abstractNum w:abstractNumId="82625">
    <w:lvl>
      <w:numFmt w:val="bullet"/>
      <w:suff w:val="tab"/>
      <w:lvlText w:val="•"/>
      <w:rPr>
        <w:color w:val="3370ff"/>
      </w:rPr>
    </w:lvl>
  </w:abstractNum>
  <w:abstractNum w:abstractNumId="82626">
    <w:lvl>
      <w:numFmt w:val="bullet"/>
      <w:suff w:val="tab"/>
      <w:lvlText w:val="•"/>
      <w:rPr>
        <w:color w:val="3370ff"/>
      </w:rPr>
    </w:lvl>
  </w:abstractNum>
  <w:abstractNum w:abstractNumId="82627">
    <w:lvl>
      <w:numFmt w:val="bullet"/>
      <w:suff w:val="tab"/>
      <w:lvlText w:val="•"/>
      <w:rPr>
        <w:color w:val="3370ff"/>
      </w:rPr>
    </w:lvl>
  </w:abstractNum>
  <w:abstractNum w:abstractNumId="82628">
    <w:lvl>
      <w:numFmt w:val="bullet"/>
      <w:suff w:val="tab"/>
      <w:lvlText w:val="•"/>
      <w:rPr>
        <w:color w:val="3370ff"/>
      </w:rPr>
    </w:lvl>
  </w:abstractNum>
  <w:abstractNum w:abstractNumId="82629">
    <w:lvl>
      <w:numFmt w:val="bullet"/>
      <w:suff w:val="tab"/>
      <w:lvlText w:val="•"/>
      <w:rPr>
        <w:color w:val="3370ff"/>
      </w:rPr>
    </w:lvl>
  </w:abstractNum>
  <w:abstractNum w:abstractNumId="82630">
    <w:lvl>
      <w:numFmt w:val="bullet"/>
      <w:suff w:val="tab"/>
      <w:lvlText w:val="•"/>
      <w:rPr>
        <w:color w:val="3370ff"/>
      </w:rPr>
    </w:lvl>
  </w:abstractNum>
  <w:abstractNum w:abstractNumId="82631">
    <w:lvl>
      <w:numFmt w:val="bullet"/>
      <w:suff w:val="tab"/>
      <w:lvlText w:val="•"/>
      <w:rPr>
        <w:color w:val="3370ff"/>
      </w:rPr>
    </w:lvl>
  </w:abstractNum>
  <w:abstractNum w:abstractNumId="82632">
    <w:lvl>
      <w:numFmt w:val="bullet"/>
      <w:suff w:val="tab"/>
      <w:lvlText w:val="•"/>
      <w:rPr>
        <w:color w:val="3370ff"/>
      </w:rPr>
    </w:lvl>
  </w:abstractNum>
  <w:abstractNum w:abstractNumId="82633">
    <w:lvl>
      <w:start w:val="1"/>
      <w:numFmt w:val="decimal"/>
      <w:suff w:val="tab"/>
      <w:lvlText w:val="%1."/>
      <w:rPr>
        <w:color w:val="3370ff"/>
      </w:rPr>
    </w:lvl>
  </w:abstractNum>
  <w:abstractNum w:abstractNumId="82634">
    <w:lvl>
      <w:numFmt w:val="bullet"/>
      <w:suff w:val="tab"/>
      <w:lvlText w:val="￮"/>
      <w:rPr>
        <w:color w:val="3370ff"/>
      </w:rPr>
    </w:lvl>
  </w:abstractNum>
  <w:abstractNum w:abstractNumId="82635">
    <w:lvl>
      <w:start w:val="2"/>
      <w:numFmt w:val="decimal"/>
      <w:suff w:val="tab"/>
      <w:lvlText w:val="%1."/>
      <w:rPr>
        <w:color w:val="3370ff"/>
      </w:rPr>
    </w:lvl>
  </w:abstractNum>
  <w:abstractNum w:abstractNumId="82636">
    <w:lvl>
      <w:numFmt w:val="bullet"/>
      <w:suff w:val="tab"/>
      <w:lvlText w:val="￮"/>
      <w:rPr>
        <w:color w:val="3370ff"/>
      </w:rPr>
    </w:lvl>
  </w:abstractNum>
  <w:abstractNum w:abstractNumId="82637">
    <w:lvl>
      <w:numFmt w:val="bullet"/>
      <w:suff w:val="tab"/>
      <w:lvlText w:val="￮"/>
      <w:rPr>
        <w:color w:val="3370ff"/>
      </w:rPr>
    </w:lvl>
  </w:abstractNum>
  <w:abstractNum w:abstractNumId="82638">
    <w:lvl>
      <w:start w:val="3"/>
      <w:numFmt w:val="decimal"/>
      <w:suff w:val="tab"/>
      <w:lvlText w:val="%1."/>
      <w:rPr>
        <w:color w:val="3370ff"/>
      </w:rPr>
    </w:lvl>
  </w:abstractNum>
  <w:abstractNum w:abstractNumId="82639">
    <w:lvl>
      <w:numFmt w:val="bullet"/>
      <w:suff w:val="tab"/>
      <w:lvlText w:val="￮"/>
      <w:rPr>
        <w:color w:val="3370ff"/>
      </w:rPr>
    </w:lvl>
  </w:abstractNum>
  <w:abstractNum w:abstractNumId="82640">
    <w:lvl>
      <w:start w:val="4"/>
      <w:numFmt w:val="decimal"/>
      <w:suff w:val="tab"/>
      <w:lvlText w:val="%1."/>
      <w:rPr>
        <w:color w:val="3370ff"/>
      </w:rPr>
    </w:lvl>
  </w:abstractNum>
  <w:abstractNum w:abstractNumId="82641">
    <w:lvl>
      <w:numFmt w:val="bullet"/>
      <w:suff w:val="tab"/>
      <w:lvlText w:val="￮"/>
      <w:rPr>
        <w:color w:val="3370ff"/>
      </w:rPr>
    </w:lvl>
  </w:abstractNum>
  <w:abstractNum w:abstractNumId="82642">
    <w:lvl>
      <w:start w:val="1"/>
      <w:numFmt w:val="decimal"/>
      <w:suff w:val="tab"/>
      <w:lvlText w:val="%1."/>
      <w:rPr>
        <w:color w:val="3370ff"/>
      </w:rPr>
    </w:lvl>
  </w:abstractNum>
  <w:abstractNum w:abstractNumId="82643">
    <w:lvl>
      <w:numFmt w:val="bullet"/>
      <w:suff w:val="tab"/>
      <w:lvlText w:val="￮"/>
      <w:rPr>
        <w:color w:val="3370ff"/>
      </w:rPr>
    </w:lvl>
  </w:abstractNum>
  <w:abstractNum w:abstractNumId="82644">
    <w:lvl>
      <w:numFmt w:val="bullet"/>
      <w:suff w:val="tab"/>
      <w:lvlText w:val="▪"/>
      <w:rPr>
        <w:color w:val="3370ff"/>
        <w:sz w:val="11"/>
      </w:rPr>
    </w:lvl>
  </w:abstractNum>
  <w:abstractNum w:abstractNumId="82645">
    <w:lvl>
      <w:numFmt w:val="bullet"/>
      <w:suff w:val="tab"/>
      <w:lvlText w:val="▪"/>
      <w:rPr>
        <w:color w:val="3370ff"/>
        <w:sz w:val="11"/>
      </w:rPr>
    </w:lvl>
  </w:abstractNum>
  <w:abstractNum w:abstractNumId="82646">
    <w:lvl>
      <w:numFmt w:val="bullet"/>
      <w:suff w:val="tab"/>
      <w:lvlText w:val="▪"/>
      <w:rPr>
        <w:color w:val="3370ff"/>
        <w:sz w:val="11"/>
      </w:rPr>
    </w:lvl>
  </w:abstractNum>
  <w:abstractNum w:abstractNumId="82647">
    <w:lvl>
      <w:start w:val="2"/>
      <w:numFmt w:val="decimal"/>
      <w:suff w:val="tab"/>
      <w:lvlText w:val="%1."/>
      <w:rPr>
        <w:color w:val="3370ff"/>
      </w:rPr>
    </w:lvl>
  </w:abstractNum>
  <w:abstractNum w:abstractNumId="82648">
    <w:lvl>
      <w:numFmt w:val="bullet"/>
      <w:suff w:val="tab"/>
      <w:lvlText w:val="￮"/>
      <w:rPr>
        <w:color w:val="3370ff"/>
      </w:rPr>
    </w:lvl>
  </w:abstractNum>
  <w:abstractNum w:abstractNumId="82649">
    <w:lvl>
      <w:numFmt w:val="bullet"/>
      <w:suff w:val="tab"/>
      <w:lvlText w:val="▪"/>
      <w:rPr>
        <w:color w:val="3370ff"/>
        <w:sz w:val="11"/>
      </w:rPr>
    </w:lvl>
  </w:abstractNum>
  <w:abstractNum w:abstractNumId="82650">
    <w:lvl>
      <w:numFmt w:val="bullet"/>
      <w:suff w:val="tab"/>
      <w:lvlText w:val="▪"/>
      <w:rPr>
        <w:color w:val="3370ff"/>
        <w:sz w:val="11"/>
      </w:rPr>
    </w:lvl>
  </w:abstractNum>
  <w:abstractNum w:abstractNumId="82651">
    <w:lvl>
      <w:numFmt w:val="bullet"/>
      <w:suff w:val="tab"/>
      <w:lvlText w:val="▪"/>
      <w:rPr>
        <w:color w:val="3370ff"/>
        <w:sz w:val="11"/>
      </w:rPr>
    </w:lvl>
  </w:abstractNum>
  <w:abstractNum w:abstractNumId="82652">
    <w:lvl>
      <w:start w:val="3"/>
      <w:numFmt w:val="decimal"/>
      <w:suff w:val="tab"/>
      <w:lvlText w:val="%1."/>
      <w:rPr>
        <w:color w:val="3370ff"/>
      </w:rPr>
    </w:lvl>
  </w:abstractNum>
  <w:abstractNum w:abstractNumId="82653">
    <w:lvl>
      <w:numFmt w:val="bullet"/>
      <w:suff w:val="tab"/>
      <w:lvlText w:val="￮"/>
      <w:rPr>
        <w:color w:val="3370ff"/>
      </w:rPr>
    </w:lvl>
  </w:abstractNum>
  <w:abstractNum w:abstractNumId="82654">
    <w:lvl>
      <w:numFmt w:val="bullet"/>
      <w:suff w:val="tab"/>
      <w:lvlText w:val="▪"/>
      <w:rPr>
        <w:color w:val="3370ff"/>
        <w:sz w:val="11"/>
      </w:rPr>
    </w:lvl>
  </w:abstractNum>
  <w:abstractNum w:abstractNumId="82655">
    <w:lvl>
      <w:numFmt w:val="bullet"/>
      <w:suff w:val="tab"/>
      <w:lvlText w:val="▪"/>
      <w:rPr>
        <w:color w:val="3370ff"/>
        <w:sz w:val="11"/>
      </w:rPr>
    </w:lvl>
  </w:abstractNum>
  <w:abstractNum w:abstractNumId="82656">
    <w:lvl>
      <w:numFmt w:val="bullet"/>
      <w:suff w:val="tab"/>
      <w:lvlText w:val="▪"/>
      <w:rPr>
        <w:color w:val="3370ff"/>
        <w:sz w:val="11"/>
      </w:rPr>
    </w:lvl>
  </w:abstractNum>
  <w:abstractNum w:abstractNumId="82657">
    <w:lvl>
      <w:start w:val="4"/>
      <w:numFmt w:val="decimal"/>
      <w:suff w:val="tab"/>
      <w:lvlText w:val="%1."/>
      <w:rPr>
        <w:color w:val="3370ff"/>
      </w:rPr>
    </w:lvl>
  </w:abstractNum>
  <w:abstractNum w:abstractNumId="82658">
    <w:lvl>
      <w:numFmt w:val="bullet"/>
      <w:suff w:val="tab"/>
      <w:lvlText w:val="￮"/>
      <w:rPr>
        <w:color w:val="3370ff"/>
      </w:rPr>
    </w:lvl>
  </w:abstractNum>
  <w:abstractNum w:abstractNumId="82659">
    <w:lvl>
      <w:numFmt w:val="bullet"/>
      <w:suff w:val="tab"/>
      <w:lvlText w:val="▪"/>
      <w:rPr>
        <w:color w:val="3370ff"/>
        <w:sz w:val="11"/>
      </w:rPr>
    </w:lvl>
  </w:abstractNum>
  <w:abstractNum w:abstractNumId="82660">
    <w:lvl>
      <w:numFmt w:val="bullet"/>
      <w:suff w:val="tab"/>
      <w:lvlText w:val="▪"/>
      <w:rPr>
        <w:color w:val="3370ff"/>
        <w:sz w:val="11"/>
      </w:rPr>
    </w:lvl>
  </w:abstractNum>
  <w:abstractNum w:abstractNumId="82661">
    <w:lvl>
      <w:numFmt w:val="bullet"/>
      <w:suff w:val="tab"/>
      <w:lvlText w:val="▪"/>
      <w:rPr>
        <w:color w:val="3370ff"/>
        <w:sz w:val="11"/>
      </w:rPr>
    </w:lvl>
  </w:abstractNum>
  <w:abstractNum w:abstractNumId="82662">
    <w:lvl>
      <w:numFmt w:val="bullet"/>
      <w:suff w:val="tab"/>
      <w:lvlText w:val="•"/>
      <w:rPr>
        <w:color w:val="3370ff"/>
      </w:rPr>
    </w:lvl>
  </w:abstractNum>
  <w:abstractNum w:abstractNumId="82663">
    <w:lvl>
      <w:numFmt w:val="bullet"/>
      <w:suff w:val="tab"/>
      <w:lvlText w:val="•"/>
      <w:rPr>
        <w:color w:val="3370ff"/>
      </w:rPr>
    </w:lvl>
  </w:abstractNum>
  <w:abstractNum w:abstractNumId="82664">
    <w:lvl>
      <w:numFmt w:val="bullet"/>
      <w:suff w:val="tab"/>
      <w:lvlText w:val="•"/>
      <w:rPr>
        <w:color w:val="3370ff"/>
      </w:rPr>
    </w:lvl>
  </w:abstractNum>
  <w:abstractNum w:abstractNumId="82665">
    <w:lvl>
      <w:numFmt w:val="bullet"/>
      <w:suff w:val="tab"/>
      <w:lvlText w:val="•"/>
      <w:rPr>
        <w:color w:val="3370ff"/>
      </w:rPr>
    </w:lvl>
  </w:abstractNum>
  <w:abstractNum w:abstractNumId="82666">
    <w:lvl>
      <w:numFmt w:val="bullet"/>
      <w:suff w:val="tab"/>
      <w:lvlText w:val="•"/>
      <w:rPr>
        <w:color w:val="3370ff"/>
      </w:rPr>
    </w:lvl>
  </w:abstractNum>
  <w:abstractNum w:abstractNumId="82667">
    <w:lvl>
      <w:numFmt w:val="bullet"/>
      <w:suff w:val="tab"/>
      <w:lvlText w:val="•"/>
      <w:rPr>
        <w:color w:val="3370ff"/>
      </w:rPr>
    </w:lvl>
  </w:abstractNum>
  <w:abstractNum w:abstractNumId="82668">
    <w:lvl>
      <w:start w:val="1"/>
      <w:numFmt w:val="decimal"/>
      <w:suff w:val="tab"/>
      <w:lvlText w:val="%1."/>
      <w:rPr>
        <w:color w:val="3370ff"/>
      </w:rPr>
    </w:lvl>
  </w:abstractNum>
  <w:abstractNum w:abstractNumId="82669">
    <w:lvl>
      <w:numFmt w:val="bullet"/>
      <w:suff w:val="tab"/>
      <w:lvlText w:val="￮"/>
      <w:rPr>
        <w:color w:val="3370ff"/>
      </w:rPr>
    </w:lvl>
  </w:abstractNum>
  <w:abstractNum w:abstractNumId="82670">
    <w:lvl>
      <w:numFmt w:val="bullet"/>
      <w:suff w:val="tab"/>
      <w:lvlText w:val="￮"/>
      <w:rPr>
        <w:color w:val="3370ff"/>
      </w:rPr>
    </w:lvl>
  </w:abstractNum>
  <w:abstractNum w:abstractNumId="82671">
    <w:lvl>
      <w:numFmt w:val="bullet"/>
      <w:suff w:val="tab"/>
      <w:lvlText w:val="•"/>
      <w:rPr>
        <w:color w:val="3370ff"/>
      </w:rPr>
    </w:lvl>
  </w:abstractNum>
  <w:abstractNum w:abstractNumId="82672">
    <w:lvl>
      <w:numFmt w:val="bullet"/>
      <w:suff w:val="tab"/>
      <w:lvlText w:val="￮"/>
      <w:rPr>
        <w:color w:val="3370ff"/>
      </w:rPr>
    </w:lvl>
  </w:abstractNum>
  <w:abstractNum w:abstractNumId="82673">
    <w:lvl>
      <w:numFmt w:val="bullet"/>
      <w:suff w:val="tab"/>
      <w:lvlText w:val="￮"/>
      <w:rPr>
        <w:color w:val="3370ff"/>
      </w:rPr>
    </w:lvl>
  </w:abstractNum>
  <w:abstractNum w:abstractNumId="82674">
    <w:lvl>
      <w:numFmt w:val="bullet"/>
      <w:suff w:val="tab"/>
      <w:lvlText w:val="•"/>
      <w:rPr>
        <w:color w:val="3370ff"/>
      </w:rPr>
    </w:lvl>
  </w:abstractNum>
  <w:abstractNum w:abstractNumId="82675">
    <w:lvl>
      <w:start w:val="1"/>
      <w:numFmt w:val="decimal"/>
      <w:suff w:val="tab"/>
      <w:lvlText w:val="%1."/>
      <w:rPr>
        <w:color w:val="3370ff"/>
      </w:rPr>
    </w:lvl>
  </w:abstractNum>
  <w:abstractNum w:abstractNumId="82676">
    <w:lvl>
      <w:start w:val="2"/>
      <w:numFmt w:val="decimal"/>
      <w:suff w:val="tab"/>
      <w:lvlText w:val="%1."/>
      <w:rPr>
        <w:color w:val="3370ff"/>
      </w:rPr>
    </w:lvl>
  </w:abstractNum>
  <w:abstractNum w:abstractNumId="82677">
    <w:lvl>
      <w:start w:val="3"/>
      <w:numFmt w:val="decimal"/>
      <w:suff w:val="tab"/>
      <w:lvlText w:val="%1."/>
      <w:rPr>
        <w:color w:val="3370ff"/>
      </w:rPr>
    </w:lvl>
  </w:abstractNum>
  <w:abstractNum w:abstractNumId="82678">
    <w:lvl>
      <w:start w:val="4"/>
      <w:numFmt w:val="decimal"/>
      <w:suff w:val="tab"/>
      <w:lvlText w:val="%1."/>
      <w:rPr>
        <w:color w:val="3370ff"/>
      </w:rPr>
    </w:lvl>
  </w:abstractNum>
  <w:abstractNum w:abstractNumId="82679">
    <w:lvl>
      <w:start w:val="5"/>
      <w:numFmt w:val="decimal"/>
      <w:suff w:val="tab"/>
      <w:lvlText w:val="%1."/>
      <w:rPr>
        <w:color w:val="3370ff"/>
      </w:rPr>
    </w:lvl>
  </w:abstractNum>
  <w:abstractNum w:abstractNumId="82680">
    <w:lvl>
      <w:start w:val="6"/>
      <w:numFmt w:val="decimal"/>
      <w:suff w:val="tab"/>
      <w:lvlText w:val="%1."/>
      <w:rPr>
        <w:color w:val="3370ff"/>
      </w:rPr>
    </w:lvl>
  </w:abstractNum>
  <w:abstractNum w:abstractNumId="82681">
    <w:lvl>
      <w:start w:val="7"/>
      <w:numFmt w:val="decimal"/>
      <w:suff w:val="tab"/>
      <w:lvlText w:val="%1."/>
      <w:rPr>
        <w:color w:val="3370ff"/>
      </w:rPr>
    </w:lvl>
  </w:abstractNum>
  <w:abstractNum w:abstractNumId="82682">
    <w:lvl>
      <w:start w:val="8"/>
      <w:numFmt w:val="decimal"/>
      <w:suff w:val="tab"/>
      <w:lvlText w:val="%1."/>
      <w:rPr>
        <w:color w:val="3370ff"/>
      </w:rPr>
    </w:lvl>
  </w:abstractNum>
  <w:abstractNum w:abstractNumId="82683">
    <w:lvl>
      <w:start w:val="9"/>
      <w:numFmt w:val="decimal"/>
      <w:suff w:val="tab"/>
      <w:lvlText w:val="%1."/>
      <w:rPr>
        <w:color w:val="3370ff"/>
      </w:rPr>
    </w:lvl>
  </w:abstractNum>
  <w:abstractNum w:abstractNumId="82684">
    <w:lvl>
      <w:start w:val="10"/>
      <w:numFmt w:val="decimal"/>
      <w:suff w:val="tab"/>
      <w:lvlText w:val="%1."/>
      <w:rPr>
        <w:color w:val="3370ff"/>
      </w:rPr>
    </w:lvl>
  </w:abstractNum>
  <w:abstractNum w:abstractNumId="82685">
    <w:lvl>
      <w:start w:val="1"/>
      <w:numFmt w:val="decimal"/>
      <w:suff w:val="tab"/>
      <w:lvlText w:val="%1."/>
      <w:rPr>
        <w:color w:val="3370ff"/>
      </w:rPr>
    </w:lvl>
  </w:abstractNum>
  <w:abstractNum w:abstractNumId="82686">
    <w:lvl>
      <w:start w:val="2"/>
      <w:numFmt w:val="decimal"/>
      <w:suff w:val="tab"/>
      <w:lvlText w:val="%1."/>
      <w:rPr>
        <w:color w:val="3370ff"/>
      </w:rPr>
    </w:lvl>
  </w:abstractNum>
  <w:abstractNum w:abstractNumId="82687">
    <w:lvl>
      <w:start w:val="3"/>
      <w:numFmt w:val="decimal"/>
      <w:suff w:val="tab"/>
      <w:lvlText w:val="%1."/>
      <w:rPr>
        <w:color w:val="3370ff"/>
      </w:rPr>
    </w:lvl>
  </w:abstractNum>
  <w:abstractNum w:abstractNumId="82688">
    <w:lvl>
      <w:start w:val="4"/>
      <w:numFmt w:val="decimal"/>
      <w:suff w:val="tab"/>
      <w:lvlText w:val="%1."/>
      <w:rPr>
        <w:color w:val="3370ff"/>
      </w:rPr>
    </w:lvl>
  </w:abstractNum>
  <w:abstractNum w:abstractNumId="82689">
    <w:lvl>
      <w:start w:val="5"/>
      <w:numFmt w:val="decimal"/>
      <w:suff w:val="tab"/>
      <w:lvlText w:val="%1."/>
      <w:rPr>
        <w:color w:val="3370ff"/>
      </w:rPr>
    </w:lvl>
  </w:abstractNum>
  <w:abstractNum w:abstractNumId="82690">
    <w:lvl>
      <w:start w:val="6"/>
      <w:numFmt w:val="decimal"/>
      <w:suff w:val="tab"/>
      <w:lvlText w:val="%1."/>
      <w:rPr>
        <w:color w:val="3370ff"/>
      </w:rPr>
    </w:lvl>
  </w:abstractNum>
  <w:abstractNum w:abstractNumId="82691">
    <w:lvl>
      <w:start w:val="7"/>
      <w:numFmt w:val="decimal"/>
      <w:suff w:val="tab"/>
      <w:lvlText w:val="%1."/>
      <w:rPr>
        <w:color w:val="3370ff"/>
      </w:rPr>
    </w:lvl>
  </w:abstractNum>
  <w:abstractNum w:abstractNumId="82692">
    <w:lvl>
      <w:start w:val="1"/>
      <w:numFmt w:val="decimal"/>
      <w:suff w:val="tab"/>
      <w:lvlText w:val="%1."/>
      <w:rPr>
        <w:color w:val="3370ff"/>
      </w:rPr>
    </w:lvl>
  </w:abstractNum>
  <w:abstractNum w:abstractNumId="82693">
    <w:lvl>
      <w:start w:val="1"/>
      <w:numFmt w:val="decimal"/>
      <w:suff w:val="tab"/>
      <w:lvlText w:val="%1."/>
      <w:rPr>
        <w:color w:val="3370ff"/>
      </w:rPr>
    </w:lvl>
  </w:abstractNum>
  <w:abstractNum w:abstractNumId="82694">
    <w:lvl>
      <w:start w:val="2"/>
      <w:numFmt w:val="decimal"/>
      <w:suff w:val="tab"/>
      <w:lvlText w:val="%1."/>
      <w:rPr>
        <w:color w:val="3370ff"/>
      </w:rPr>
    </w:lvl>
  </w:abstractNum>
  <w:abstractNum w:abstractNumId="82695">
    <w:lvl>
      <w:start w:val="3"/>
      <w:numFmt w:val="decimal"/>
      <w:suff w:val="tab"/>
      <w:lvlText w:val="%1."/>
      <w:rPr>
        <w:color w:val="3370ff"/>
      </w:rPr>
    </w:lvl>
  </w:abstractNum>
  <w:abstractNum w:abstractNumId="82696">
    <w:lvl>
      <w:numFmt w:val="bullet"/>
      <w:suff w:val="tab"/>
      <w:lvlText w:val="•"/>
      <w:rPr>
        <w:color w:val="3370ff"/>
      </w:rPr>
    </w:lvl>
  </w:abstractNum>
  <w:abstractNum w:abstractNumId="82697">
    <w:lvl>
      <w:numFmt w:val="bullet"/>
      <w:suff w:val="tab"/>
      <w:lvlText w:val="•"/>
      <w:rPr>
        <w:color w:val="3370ff"/>
      </w:rPr>
    </w:lvl>
  </w:abstractNum>
  <w:abstractNum w:abstractNumId="82698">
    <w:lvl>
      <w:numFmt w:val="bullet"/>
      <w:suff w:val="tab"/>
      <w:lvlText w:val="•"/>
      <w:rPr>
        <w:color w:val="3370ff"/>
      </w:rPr>
    </w:lvl>
  </w:abstractNum>
  <w:abstractNum w:abstractNumId="82699">
    <w:lvl>
      <w:numFmt w:val="bullet"/>
      <w:suff w:val="tab"/>
      <w:lvlText w:val="•"/>
      <w:rPr>
        <w:color w:val="3370ff"/>
      </w:rPr>
    </w:lvl>
  </w:abstractNum>
  <w:abstractNum w:abstractNumId="82700">
    <w:lvl>
      <w:numFmt w:val="bullet"/>
      <w:suff w:val="tab"/>
      <w:lvlText w:val="•"/>
      <w:rPr>
        <w:color w:val="3370ff"/>
      </w:rPr>
    </w:lvl>
  </w:abstractNum>
  <w:abstractNum w:abstractNumId="82701">
    <w:lvl>
      <w:numFmt w:val="bullet"/>
      <w:suff w:val="tab"/>
      <w:lvlText w:val="•"/>
      <w:rPr>
        <w:color w:val="3370ff"/>
      </w:rPr>
    </w:lvl>
  </w:abstractNum>
  <w:abstractNum w:abstractNumId="82702">
    <w:lvl>
      <w:numFmt w:val="bullet"/>
      <w:suff w:val="tab"/>
      <w:lvlText w:val="•"/>
      <w:rPr>
        <w:color w:val="3370ff"/>
      </w:rPr>
    </w:lvl>
  </w:abstractNum>
  <w:abstractNum w:abstractNumId="82703">
    <w:lvl>
      <w:numFmt w:val="bullet"/>
      <w:suff w:val="tab"/>
      <w:lvlText w:val="•"/>
      <w:rPr>
        <w:color w:val="3370ff"/>
      </w:rPr>
    </w:lvl>
  </w:abstractNum>
  <w:abstractNum w:abstractNumId="82704">
    <w:lvl>
      <w:numFmt w:val="bullet"/>
      <w:suff w:val="tab"/>
      <w:lvlText w:val="•"/>
      <w:rPr>
        <w:color w:val="3370ff"/>
      </w:rPr>
    </w:lvl>
  </w:abstractNum>
  <w:abstractNum w:abstractNumId="82705">
    <w:lvl>
      <w:numFmt w:val="bullet"/>
      <w:suff w:val="tab"/>
      <w:lvlText w:val="•"/>
      <w:rPr>
        <w:color w:val="3370ff"/>
      </w:rPr>
    </w:lvl>
  </w:abstractNum>
  <w:abstractNum w:abstractNumId="82706">
    <w:lvl>
      <w:numFmt w:val="bullet"/>
      <w:suff w:val="tab"/>
      <w:lvlText w:val="•"/>
      <w:rPr>
        <w:color w:val="3370ff"/>
      </w:rPr>
    </w:lvl>
  </w:abstractNum>
  <w:abstractNum w:abstractNumId="82707">
    <w:lvl>
      <w:numFmt w:val="bullet"/>
      <w:suff w:val="tab"/>
      <w:lvlText w:val="•"/>
      <w:rPr>
        <w:color w:val="3370ff"/>
      </w:rPr>
    </w:lvl>
  </w:abstractNum>
  <w:abstractNum w:abstractNumId="82708">
    <w:lvl>
      <w:numFmt w:val="bullet"/>
      <w:suff w:val="tab"/>
      <w:lvlText w:val="•"/>
      <w:rPr>
        <w:color w:val="3370ff"/>
      </w:rPr>
    </w:lvl>
  </w:abstractNum>
  <w:abstractNum w:abstractNumId="82709">
    <w:lvl>
      <w:numFmt w:val="bullet"/>
      <w:suff w:val="tab"/>
      <w:lvlText w:val="•"/>
      <w:rPr>
        <w:color w:val="3370ff"/>
      </w:rPr>
    </w:lvl>
  </w:abstractNum>
  <w:abstractNum w:abstractNumId="82710">
    <w:lvl>
      <w:numFmt w:val="bullet"/>
      <w:suff w:val="tab"/>
      <w:lvlText w:val="•"/>
      <w:rPr>
        <w:color w:val="3370ff"/>
      </w:rPr>
    </w:lvl>
  </w:abstractNum>
  <w:abstractNum w:abstractNumId="82711">
    <w:lvl>
      <w:numFmt w:val="bullet"/>
      <w:suff w:val="tab"/>
      <w:lvlText w:val="•"/>
      <w:rPr>
        <w:color w:val="3370ff"/>
      </w:rPr>
    </w:lvl>
  </w:abstractNum>
  <w:abstractNum w:abstractNumId="82712">
    <w:lvl>
      <w:numFmt w:val="bullet"/>
      <w:suff w:val="tab"/>
      <w:lvlText w:val="•"/>
      <w:rPr>
        <w:color w:val="3370ff"/>
      </w:rPr>
    </w:lvl>
  </w:abstractNum>
  <w:abstractNum w:abstractNumId="82713">
    <w:lvl>
      <w:numFmt w:val="bullet"/>
      <w:suff w:val="tab"/>
      <w:lvlText w:val="•"/>
      <w:rPr>
        <w:color w:val="3370ff"/>
      </w:rPr>
    </w:lvl>
  </w:abstractNum>
  <w:abstractNum w:abstractNumId="82714">
    <w:lvl>
      <w:numFmt w:val="bullet"/>
      <w:suff w:val="tab"/>
      <w:lvlText w:val="•"/>
      <w:rPr>
        <w:color w:val="3370ff"/>
      </w:rPr>
    </w:lvl>
  </w:abstractNum>
  <w:abstractNum w:abstractNumId="82715">
    <w:lvl>
      <w:numFmt w:val="bullet"/>
      <w:suff w:val="tab"/>
      <w:lvlText w:val="•"/>
      <w:rPr>
        <w:color w:val="3370ff"/>
      </w:rPr>
    </w:lvl>
  </w:abstractNum>
  <w:abstractNum w:abstractNumId="82716">
    <w:lvl>
      <w:numFmt w:val="bullet"/>
      <w:suff w:val="tab"/>
      <w:lvlText w:val="•"/>
      <w:rPr>
        <w:color w:val="3370ff"/>
      </w:rPr>
    </w:lvl>
  </w:abstractNum>
  <w:abstractNum w:abstractNumId="82717">
    <w:lvl>
      <w:numFmt w:val="bullet"/>
      <w:suff w:val="tab"/>
      <w:lvlText w:val="•"/>
      <w:rPr>
        <w:color w:val="3370ff"/>
      </w:rPr>
    </w:lvl>
  </w:abstractNum>
  <w:abstractNum w:abstractNumId="82718">
    <w:lvl>
      <w:numFmt w:val="bullet"/>
      <w:suff w:val="tab"/>
      <w:lvlText w:val="•"/>
      <w:rPr>
        <w:color w:val="3370ff"/>
      </w:rPr>
    </w:lvl>
  </w:abstractNum>
  <w:abstractNum w:abstractNumId="82719">
    <w:lvl>
      <w:numFmt w:val="bullet"/>
      <w:suff w:val="tab"/>
      <w:lvlText w:val="•"/>
      <w:rPr>
        <w:color w:val="3370ff"/>
      </w:rPr>
    </w:lvl>
  </w:abstractNum>
  <w:abstractNum w:abstractNumId="82720">
    <w:lvl>
      <w:numFmt w:val="bullet"/>
      <w:suff w:val="tab"/>
      <w:lvlText w:val="•"/>
      <w:rPr>
        <w:color w:val="3370ff"/>
      </w:rPr>
    </w:lvl>
  </w:abstractNum>
  <w:abstractNum w:abstractNumId="82721">
    <w:lvl>
      <w:numFmt w:val="bullet"/>
      <w:suff w:val="tab"/>
      <w:lvlText w:val="•"/>
      <w:rPr>
        <w:color w:val="3370ff"/>
      </w:rPr>
    </w:lvl>
  </w:abstractNum>
  <w:abstractNum w:abstractNumId="82722">
    <w:lvl>
      <w:numFmt w:val="bullet"/>
      <w:suff w:val="tab"/>
      <w:lvlText w:val="•"/>
      <w:rPr>
        <w:color w:val="3370ff"/>
      </w:rPr>
    </w:lvl>
  </w:abstractNum>
  <w:abstractNum w:abstractNumId="82723">
    <w:lvl>
      <w:numFmt w:val="bullet"/>
      <w:suff w:val="tab"/>
      <w:lvlText w:val="•"/>
      <w:rPr>
        <w:color w:val="3370ff"/>
      </w:rPr>
    </w:lvl>
  </w:abstractNum>
  <w:abstractNum w:abstractNumId="82724">
    <w:lvl>
      <w:numFmt w:val="bullet"/>
      <w:suff w:val="tab"/>
      <w:lvlText w:val="•"/>
      <w:rPr>
        <w:color w:val="3370ff"/>
      </w:rPr>
    </w:lvl>
  </w:abstractNum>
  <w:abstractNum w:abstractNumId="82725">
    <w:lvl>
      <w:numFmt w:val="bullet"/>
      <w:suff w:val="tab"/>
      <w:lvlText w:val="•"/>
      <w:rPr>
        <w:color w:val="3370ff"/>
      </w:rPr>
    </w:lvl>
  </w:abstractNum>
  <w:abstractNum w:abstractNumId="82726">
    <w:lvl>
      <w:numFmt w:val="bullet"/>
      <w:suff w:val="tab"/>
      <w:lvlText w:val="•"/>
      <w:rPr>
        <w:color w:val="3370ff"/>
      </w:rPr>
    </w:lvl>
  </w:abstractNum>
  <w:abstractNum w:abstractNumId="82727">
    <w:lvl>
      <w:numFmt w:val="bullet"/>
      <w:suff w:val="tab"/>
      <w:lvlText w:val="•"/>
      <w:rPr>
        <w:color w:val="3370ff"/>
      </w:rPr>
    </w:lvl>
  </w:abstractNum>
  <w:abstractNum w:abstractNumId="82728">
    <w:lvl>
      <w:numFmt w:val="bullet"/>
      <w:suff w:val="tab"/>
      <w:lvlText w:val="•"/>
      <w:rPr>
        <w:color w:val="3370ff"/>
      </w:rPr>
    </w:lvl>
  </w:abstractNum>
  <w:abstractNum w:abstractNumId="82729">
    <w:lvl>
      <w:numFmt w:val="bullet"/>
      <w:suff w:val="tab"/>
      <w:lvlText w:val="•"/>
      <w:rPr>
        <w:color w:val="3370ff"/>
      </w:rPr>
    </w:lvl>
  </w:abstractNum>
  <w:abstractNum w:abstractNumId="82730">
    <w:lvl>
      <w:numFmt w:val="bullet"/>
      <w:suff w:val="tab"/>
      <w:lvlText w:val="•"/>
      <w:rPr>
        <w:color w:val="3370ff"/>
      </w:rPr>
    </w:lvl>
  </w:abstractNum>
  <w:abstractNum w:abstractNumId="82731">
    <w:lvl>
      <w:numFmt w:val="bullet"/>
      <w:suff w:val="tab"/>
      <w:lvlText w:val="•"/>
      <w:rPr>
        <w:color w:val="3370ff"/>
      </w:rPr>
    </w:lvl>
  </w:abstractNum>
  <w:abstractNum w:abstractNumId="82732">
    <w:lvl>
      <w:numFmt w:val="bullet"/>
      <w:suff w:val="tab"/>
      <w:lvlText w:val="•"/>
      <w:rPr>
        <w:color w:val="3370ff"/>
      </w:rPr>
    </w:lvl>
  </w:abstractNum>
  <w:abstractNum w:abstractNumId="82733">
    <w:lvl>
      <w:numFmt w:val="bullet"/>
      <w:suff w:val="tab"/>
      <w:lvlText w:val="•"/>
      <w:rPr>
        <w:color w:val="3370ff"/>
      </w:rPr>
    </w:lvl>
  </w:abstractNum>
  <w:abstractNum w:abstractNumId="82734">
    <w:lvl>
      <w:numFmt w:val="bullet"/>
      <w:suff w:val="tab"/>
      <w:lvlText w:val="•"/>
      <w:rPr>
        <w:color w:val="3370ff"/>
      </w:rPr>
    </w:lvl>
  </w:abstractNum>
  <w:abstractNum w:abstractNumId="82735">
    <w:lvl>
      <w:numFmt w:val="bullet"/>
      <w:suff w:val="tab"/>
      <w:lvlText w:val="•"/>
      <w:rPr>
        <w:color w:val="3370ff"/>
      </w:rPr>
    </w:lvl>
  </w:abstractNum>
  <w:abstractNum w:abstractNumId="82736">
    <w:lvl>
      <w:numFmt w:val="bullet"/>
      <w:suff w:val="tab"/>
      <w:lvlText w:val="•"/>
      <w:rPr>
        <w:color w:val="3370ff"/>
      </w:rPr>
    </w:lvl>
  </w:abstractNum>
  <w:abstractNum w:abstractNumId="82737">
    <w:lvl>
      <w:numFmt w:val="bullet"/>
      <w:suff w:val="tab"/>
      <w:lvlText w:val="•"/>
      <w:rPr>
        <w:color w:val="3370ff"/>
      </w:rPr>
    </w:lvl>
  </w:abstractNum>
  <w:abstractNum w:abstractNumId="82738">
    <w:lvl>
      <w:numFmt w:val="bullet"/>
      <w:suff w:val="tab"/>
      <w:lvlText w:val="•"/>
      <w:rPr>
        <w:color w:val="3370ff"/>
      </w:rPr>
    </w:lvl>
  </w:abstractNum>
  <w:abstractNum w:abstractNumId="82739">
    <w:lvl>
      <w:numFmt w:val="bullet"/>
      <w:suff w:val="tab"/>
      <w:lvlText w:val="•"/>
      <w:rPr>
        <w:color w:val="3370ff"/>
      </w:rPr>
    </w:lvl>
  </w:abstractNum>
  <w:abstractNum w:abstractNumId="82740">
    <w:lvl>
      <w:numFmt w:val="bullet"/>
      <w:suff w:val="tab"/>
      <w:lvlText w:val="•"/>
      <w:rPr>
        <w:color w:val="3370ff"/>
      </w:rPr>
    </w:lvl>
  </w:abstractNum>
  <w:abstractNum w:abstractNumId="82741">
    <w:lvl>
      <w:numFmt w:val="bullet"/>
      <w:suff w:val="tab"/>
      <w:lvlText w:val="•"/>
      <w:rPr>
        <w:color w:val="3370ff"/>
      </w:rPr>
    </w:lvl>
  </w:abstractNum>
  <w:abstractNum w:abstractNumId="82742">
    <w:lvl>
      <w:numFmt w:val="bullet"/>
      <w:suff w:val="tab"/>
      <w:lvlText w:val="•"/>
      <w:rPr>
        <w:color w:val="3370ff"/>
      </w:rPr>
    </w:lvl>
  </w:abstractNum>
  <w:abstractNum w:abstractNumId="82743">
    <w:lvl>
      <w:numFmt w:val="bullet"/>
      <w:suff w:val="tab"/>
      <w:lvlText w:val="•"/>
      <w:rPr>
        <w:color w:val="3370ff"/>
      </w:rPr>
    </w:lvl>
  </w:abstractNum>
  <w:abstractNum w:abstractNumId="82744">
    <w:lvl>
      <w:numFmt w:val="bullet"/>
      <w:suff w:val="tab"/>
      <w:lvlText w:val="•"/>
      <w:rPr>
        <w:color w:val="3370ff"/>
      </w:rPr>
    </w:lvl>
  </w:abstractNum>
  <w:abstractNum w:abstractNumId="82745">
    <w:lvl>
      <w:numFmt w:val="bullet"/>
      <w:suff w:val="tab"/>
      <w:lvlText w:val="•"/>
      <w:rPr>
        <w:color w:val="3370ff"/>
      </w:rPr>
    </w:lvl>
  </w:abstractNum>
  <w:abstractNum w:abstractNumId="82746">
    <w:lvl>
      <w:numFmt w:val="bullet"/>
      <w:suff w:val="tab"/>
      <w:lvlText w:val="•"/>
      <w:rPr>
        <w:color w:val="3370ff"/>
      </w:rPr>
    </w:lvl>
  </w:abstractNum>
  <w:abstractNum w:abstractNumId="82747">
    <w:lvl>
      <w:numFmt w:val="bullet"/>
      <w:suff w:val="tab"/>
      <w:lvlText w:val="•"/>
      <w:rPr>
        <w:color w:val="3370ff"/>
      </w:rPr>
    </w:lvl>
  </w:abstractNum>
  <w:abstractNum w:abstractNumId="82748">
    <w:lvl>
      <w:numFmt w:val="bullet"/>
      <w:suff w:val="tab"/>
      <w:lvlText w:val="•"/>
      <w:rPr>
        <w:color w:val="3370ff"/>
      </w:rPr>
    </w:lvl>
  </w:abstractNum>
  <w:abstractNum w:abstractNumId="82749">
    <w:lvl>
      <w:numFmt w:val="bullet"/>
      <w:suff w:val="tab"/>
      <w:lvlText w:val="•"/>
      <w:rPr>
        <w:color w:val="3370ff"/>
      </w:rPr>
    </w:lvl>
  </w:abstractNum>
  <w:abstractNum w:abstractNumId="82750">
    <w:lvl>
      <w:numFmt w:val="bullet"/>
      <w:suff w:val="tab"/>
      <w:lvlText w:val="•"/>
      <w:rPr>
        <w:color w:val="3370ff"/>
      </w:rPr>
    </w:lvl>
  </w:abstractNum>
  <w:abstractNum w:abstractNumId="82751">
    <w:lvl>
      <w:numFmt w:val="bullet"/>
      <w:suff w:val="tab"/>
      <w:lvlText w:val="•"/>
      <w:rPr>
        <w:color w:val="3370ff"/>
      </w:rPr>
    </w:lvl>
  </w:abstractNum>
  <w:abstractNum w:abstractNumId="82752">
    <w:lvl>
      <w:numFmt w:val="bullet"/>
      <w:suff w:val="tab"/>
      <w:lvlText w:val="•"/>
      <w:rPr>
        <w:color w:val="3370ff"/>
      </w:rPr>
    </w:lvl>
  </w:abstractNum>
  <w:abstractNum w:abstractNumId="82753">
    <w:lvl>
      <w:numFmt w:val="bullet"/>
      <w:suff w:val="tab"/>
      <w:lvlText w:val="•"/>
      <w:rPr>
        <w:color w:val="3370ff"/>
      </w:rPr>
    </w:lvl>
  </w:abstractNum>
  <w:abstractNum w:abstractNumId="82754">
    <w:lvl>
      <w:numFmt w:val="bullet"/>
      <w:suff w:val="tab"/>
      <w:lvlText w:val="•"/>
      <w:rPr>
        <w:color w:val="3370ff"/>
      </w:rPr>
    </w:lvl>
  </w:abstractNum>
  <w:abstractNum w:abstractNumId="82755">
    <w:lvl>
      <w:numFmt w:val="bullet"/>
      <w:suff w:val="tab"/>
      <w:lvlText w:val="•"/>
      <w:rPr>
        <w:color w:val="3370ff"/>
      </w:rPr>
    </w:lvl>
  </w:abstractNum>
  <w:abstractNum w:abstractNumId="82756">
    <w:lvl>
      <w:numFmt w:val="bullet"/>
      <w:suff w:val="tab"/>
      <w:lvlText w:val="•"/>
      <w:rPr>
        <w:color w:val="3370ff"/>
      </w:rPr>
    </w:lvl>
  </w:abstractNum>
  <w:abstractNum w:abstractNumId="82757">
    <w:lvl>
      <w:numFmt w:val="bullet"/>
      <w:suff w:val="tab"/>
      <w:lvlText w:val="•"/>
      <w:rPr>
        <w:color w:val="3370ff"/>
      </w:rPr>
    </w:lvl>
  </w:abstractNum>
  <w:abstractNum w:abstractNumId="82758">
    <w:lvl>
      <w:numFmt w:val="bullet"/>
      <w:suff w:val="tab"/>
      <w:lvlText w:val="•"/>
      <w:rPr>
        <w:color w:val="3370ff"/>
      </w:rPr>
    </w:lvl>
  </w:abstractNum>
  <w:abstractNum w:abstractNumId="82759">
    <w:lvl>
      <w:numFmt w:val="bullet"/>
      <w:suff w:val="tab"/>
      <w:lvlText w:val="•"/>
      <w:rPr>
        <w:color w:val="3370ff"/>
      </w:rPr>
    </w:lvl>
  </w:abstractNum>
  <w:abstractNum w:abstractNumId="82760">
    <w:lvl>
      <w:numFmt w:val="bullet"/>
      <w:suff w:val="tab"/>
      <w:lvlText w:val="•"/>
      <w:rPr>
        <w:color w:val="3370ff"/>
      </w:rPr>
    </w:lvl>
  </w:abstractNum>
  <w:abstractNum w:abstractNumId="82761">
    <w:lvl>
      <w:numFmt w:val="bullet"/>
      <w:suff w:val="tab"/>
      <w:lvlText w:val="•"/>
      <w:rPr>
        <w:color w:val="3370ff"/>
      </w:rPr>
    </w:lvl>
  </w:abstractNum>
  <w:abstractNum w:abstractNumId="82762">
    <w:lvl>
      <w:numFmt w:val="bullet"/>
      <w:suff w:val="tab"/>
      <w:lvlText w:val="•"/>
      <w:rPr>
        <w:color w:val="3370ff"/>
      </w:rPr>
    </w:lvl>
  </w:abstractNum>
  <w:abstractNum w:abstractNumId="82763">
    <w:lvl>
      <w:numFmt w:val="bullet"/>
      <w:suff w:val="tab"/>
      <w:lvlText w:val="•"/>
      <w:rPr>
        <w:color w:val="3370ff"/>
      </w:rPr>
    </w:lvl>
  </w:abstractNum>
  <w:abstractNum w:abstractNumId="82764">
    <w:lvl>
      <w:numFmt w:val="bullet"/>
      <w:suff w:val="tab"/>
      <w:lvlText w:val="•"/>
      <w:rPr>
        <w:color w:val="3370ff"/>
      </w:rPr>
    </w:lvl>
  </w:abstractNum>
  <w:abstractNum w:abstractNumId="82765">
    <w:lvl>
      <w:start w:val="1"/>
      <w:numFmt w:val="decimal"/>
      <w:suff w:val="tab"/>
      <w:lvlText w:val="%1."/>
      <w:rPr>
        <w:color w:val="3370ff"/>
      </w:rPr>
    </w:lvl>
  </w:abstractNum>
  <w:abstractNum w:abstractNumId="82766">
    <w:lvl>
      <w:start w:val="2"/>
      <w:numFmt w:val="decimal"/>
      <w:suff w:val="tab"/>
      <w:lvlText w:val="%1."/>
      <w:rPr>
        <w:color w:val="3370ff"/>
      </w:rPr>
    </w:lvl>
  </w:abstractNum>
  <w:abstractNum w:abstractNumId="82767">
    <w:lvl>
      <w:numFmt w:val="bullet"/>
      <w:suff w:val="tab"/>
      <w:lvlText w:val="•"/>
      <w:rPr>
        <w:color w:val="3370ff"/>
      </w:rPr>
    </w:lvl>
  </w:abstractNum>
  <w:abstractNum w:abstractNumId="82768">
    <w:lvl>
      <w:numFmt w:val="bullet"/>
      <w:suff w:val="tab"/>
      <w:lvlText w:val="•"/>
      <w:rPr>
        <w:color w:val="3370ff"/>
      </w:rPr>
    </w:lvl>
  </w:abstractNum>
  <w:abstractNum w:abstractNumId="82769">
    <w:lvl>
      <w:numFmt w:val="bullet"/>
      <w:suff w:val="tab"/>
      <w:lvlText w:val="•"/>
      <w:rPr>
        <w:color w:val="3370ff"/>
      </w:rPr>
    </w:lvl>
  </w:abstractNum>
  <w:abstractNum w:abstractNumId="82770">
    <w:lvl>
      <w:numFmt w:val="bullet"/>
      <w:suff w:val="tab"/>
      <w:lvlText w:val="•"/>
      <w:rPr>
        <w:color w:val="3370ff"/>
      </w:rPr>
    </w:lvl>
  </w:abstractNum>
  <w:abstractNum w:abstractNumId="82771">
    <w:lvl>
      <w:numFmt w:val="bullet"/>
      <w:suff w:val="tab"/>
      <w:lvlText w:val="•"/>
      <w:rPr>
        <w:color w:val="3370ff"/>
      </w:rPr>
    </w:lvl>
  </w:abstractNum>
  <w:abstractNum w:abstractNumId="82772">
    <w:lvl>
      <w:numFmt w:val="bullet"/>
      <w:suff w:val="tab"/>
      <w:lvlText w:val="•"/>
      <w:rPr>
        <w:color w:val="3370ff"/>
      </w:rPr>
    </w:lvl>
  </w:abstractNum>
  <w:abstractNum w:abstractNumId="82773">
    <w:lvl>
      <w:numFmt w:val="bullet"/>
      <w:suff w:val="tab"/>
      <w:lvlText w:val="•"/>
      <w:rPr>
        <w:color w:val="3370ff"/>
      </w:rPr>
    </w:lvl>
  </w:abstractNum>
  <w:abstractNum w:abstractNumId="82774">
    <w:lvl>
      <w:numFmt w:val="bullet"/>
      <w:suff w:val="tab"/>
      <w:lvlText w:val="•"/>
      <w:rPr>
        <w:color w:val="3370ff"/>
      </w:rPr>
    </w:lvl>
  </w:abstractNum>
  <w:abstractNum w:abstractNumId="82775">
    <w:lvl>
      <w:numFmt w:val="bullet"/>
      <w:suff w:val="tab"/>
      <w:lvlText w:val="•"/>
      <w:rPr>
        <w:color w:val="3370ff"/>
      </w:rPr>
    </w:lvl>
  </w:abstractNum>
  <w:abstractNum w:abstractNumId="82776">
    <w:lvl>
      <w:start w:val="1"/>
      <w:numFmt w:val="decimal"/>
      <w:suff w:val="tab"/>
      <w:lvlText w:val="%1."/>
      <w:rPr>
        <w:color w:val="3370ff"/>
      </w:rPr>
    </w:lvl>
  </w:abstractNum>
  <w:abstractNum w:abstractNumId="82777">
    <w:lvl>
      <w:start w:val="2"/>
      <w:numFmt w:val="decimal"/>
      <w:suff w:val="tab"/>
      <w:lvlText w:val="%1."/>
      <w:rPr>
        <w:color w:val="3370ff"/>
      </w:rPr>
    </w:lvl>
  </w:abstractNum>
  <w:abstractNum w:abstractNumId="82778">
    <w:lvl>
      <w:start w:val="3"/>
      <w:numFmt w:val="decimal"/>
      <w:suff w:val="tab"/>
      <w:lvlText w:val="%1."/>
      <w:rPr>
        <w:color w:val="3370ff"/>
      </w:rPr>
    </w:lvl>
  </w:abstractNum>
  <w:abstractNum w:abstractNumId="82779">
    <w:lvl>
      <w:start w:val="1"/>
      <w:numFmt w:val="decimal"/>
      <w:suff w:val="tab"/>
      <w:lvlText w:val="%1."/>
      <w:rPr>
        <w:color w:val="3370ff"/>
      </w:rPr>
    </w:lvl>
  </w:abstractNum>
  <w:abstractNum w:abstractNumId="82780">
    <w:lvl>
      <w:start w:val="2"/>
      <w:numFmt w:val="decimal"/>
      <w:suff w:val="tab"/>
      <w:lvlText w:val="%1."/>
      <w:rPr>
        <w:color w:val="3370ff"/>
      </w:rPr>
    </w:lvl>
  </w:abstractNum>
  <w:abstractNum w:abstractNumId="82781">
    <w:lvl>
      <w:start w:val="3"/>
      <w:numFmt w:val="decimal"/>
      <w:suff w:val="tab"/>
      <w:lvlText w:val="%1."/>
      <w:rPr>
        <w:color w:val="3370ff"/>
      </w:rPr>
    </w:lvl>
  </w:abstractNum>
  <w:abstractNum w:abstractNumId="82782">
    <w:lvl>
      <w:start w:val="4"/>
      <w:numFmt w:val="decimal"/>
      <w:suff w:val="tab"/>
      <w:lvlText w:val="%1."/>
      <w:rPr>
        <w:color w:val="3370ff"/>
      </w:rPr>
    </w:lvl>
  </w:abstractNum>
  <w:abstractNum w:abstractNumId="82783">
    <w:lvl>
      <w:start w:val="1"/>
      <w:numFmt w:val="decimal"/>
      <w:suff w:val="tab"/>
      <w:lvlText w:val="%1."/>
      <w:rPr>
        <w:color w:val="3370ff"/>
      </w:rPr>
    </w:lvl>
  </w:abstractNum>
  <w:abstractNum w:abstractNumId="82784">
    <w:lvl>
      <w:start w:val="2"/>
      <w:numFmt w:val="decimal"/>
      <w:suff w:val="tab"/>
      <w:lvlText w:val="%1."/>
      <w:rPr>
        <w:color w:val="3370ff"/>
      </w:rPr>
    </w:lvl>
  </w:abstractNum>
  <w:abstractNum w:abstractNumId="82785">
    <w:lvl>
      <w:start w:val="3"/>
      <w:numFmt w:val="decimal"/>
      <w:suff w:val="tab"/>
      <w:lvlText w:val="%1."/>
      <w:rPr>
        <w:color w:val="3370ff"/>
      </w:rPr>
    </w:lvl>
  </w:abstractNum>
  <w:abstractNum w:abstractNumId="82786">
    <w:lvl>
      <w:start w:val="4"/>
      <w:numFmt w:val="decimal"/>
      <w:suff w:val="tab"/>
      <w:lvlText w:val="%1."/>
      <w:rPr>
        <w:color w:val="3370ff"/>
      </w:rPr>
    </w:lvl>
  </w:abstractNum>
  <w:abstractNum w:abstractNumId="82787">
    <w:lvl>
      <w:start w:val="1"/>
      <w:numFmt w:val="decimal"/>
      <w:suff w:val="tab"/>
      <w:lvlText w:val="%1."/>
      <w:rPr>
        <w:color w:val="3370ff"/>
      </w:rPr>
    </w:lvl>
  </w:abstractNum>
  <w:abstractNum w:abstractNumId="82788">
    <w:lvl>
      <w:start w:val="2"/>
      <w:numFmt w:val="decimal"/>
      <w:suff w:val="tab"/>
      <w:lvlText w:val="%1."/>
      <w:rPr>
        <w:color w:val="3370ff"/>
      </w:rPr>
    </w:lvl>
  </w:abstractNum>
  <w:abstractNum w:abstractNumId="82789">
    <w:lvl>
      <w:start w:val="3"/>
      <w:numFmt w:val="decimal"/>
      <w:suff w:val="tab"/>
      <w:lvlText w:val="%1."/>
      <w:rPr>
        <w:color w:val="3370ff"/>
      </w:rPr>
    </w:lvl>
  </w:abstractNum>
  <w:abstractNum w:abstractNumId="82790">
    <w:lvl>
      <w:start w:val="4"/>
      <w:numFmt w:val="decimal"/>
      <w:suff w:val="tab"/>
      <w:lvlText w:val="%1."/>
      <w:rPr>
        <w:color w:val="3370ff"/>
      </w:rPr>
    </w:lvl>
  </w:abstractNum>
  <w:abstractNum w:abstractNumId="82791">
    <w:lvl>
      <w:start w:val="1"/>
      <w:numFmt w:val="decimal"/>
      <w:suff w:val="tab"/>
      <w:lvlText w:val="%1."/>
      <w:rPr>
        <w:color w:val="3370ff"/>
      </w:rPr>
    </w:lvl>
  </w:abstractNum>
  <w:abstractNum w:abstractNumId="82792">
    <w:lvl>
      <w:start w:val="2"/>
      <w:numFmt w:val="decimal"/>
      <w:suff w:val="tab"/>
      <w:lvlText w:val="%1."/>
      <w:rPr>
        <w:color w:val="3370ff"/>
      </w:rPr>
    </w:lvl>
  </w:abstractNum>
  <w:abstractNum w:abstractNumId="82793">
    <w:lvl>
      <w:start w:val="3"/>
      <w:numFmt w:val="decimal"/>
      <w:suff w:val="tab"/>
      <w:lvlText w:val="%1."/>
      <w:rPr>
        <w:color w:val="3370ff"/>
      </w:rPr>
    </w:lvl>
  </w:abstractNum>
  <w:abstractNum w:abstractNumId="82794">
    <w:lvl>
      <w:start w:val="4"/>
      <w:numFmt w:val="decimal"/>
      <w:suff w:val="tab"/>
      <w:lvlText w:val="%1."/>
      <w:rPr>
        <w:color w:val="3370ff"/>
      </w:rPr>
    </w:lvl>
  </w:abstractNum>
  <w:abstractNum w:abstractNumId="82795">
    <w:lvl>
      <w:start w:val="1"/>
      <w:numFmt w:val="decimal"/>
      <w:suff w:val="tab"/>
      <w:lvlText w:val="%1."/>
      <w:rPr>
        <w:color w:val="3370ff"/>
      </w:rPr>
    </w:lvl>
  </w:abstractNum>
  <w:abstractNum w:abstractNumId="82796">
    <w:lvl>
      <w:start w:val="2"/>
      <w:numFmt w:val="decimal"/>
      <w:suff w:val="tab"/>
      <w:lvlText w:val="%1."/>
      <w:rPr>
        <w:color w:val="3370ff"/>
      </w:rPr>
    </w:lvl>
  </w:abstractNum>
  <w:abstractNum w:abstractNumId="82797">
    <w:lvl>
      <w:start w:val="3"/>
      <w:numFmt w:val="decimal"/>
      <w:suff w:val="tab"/>
      <w:lvlText w:val="%1."/>
      <w:rPr>
        <w:color w:val="3370ff"/>
      </w:rPr>
    </w:lvl>
  </w:abstractNum>
  <w:abstractNum w:abstractNumId="82798">
    <w:lvl>
      <w:start w:val="4"/>
      <w:numFmt w:val="decimal"/>
      <w:suff w:val="tab"/>
      <w:lvlText w:val="%1."/>
      <w:rPr>
        <w:color w:val="3370ff"/>
      </w:rPr>
    </w:lvl>
  </w:abstractNum>
  <w:abstractNum w:abstractNumId="82799">
    <w:lvl>
      <w:start w:val="1"/>
      <w:numFmt w:val="decimal"/>
      <w:suff w:val="tab"/>
      <w:lvlText w:val="%1."/>
      <w:rPr>
        <w:color w:val="3370ff"/>
      </w:rPr>
    </w:lvl>
  </w:abstractNum>
  <w:abstractNum w:abstractNumId="82800">
    <w:lvl>
      <w:start w:val="2"/>
      <w:numFmt w:val="decimal"/>
      <w:suff w:val="tab"/>
      <w:lvlText w:val="%1."/>
      <w:rPr>
        <w:color w:val="3370ff"/>
      </w:rPr>
    </w:lvl>
  </w:abstractNum>
  <w:abstractNum w:abstractNumId="82801">
    <w:lvl>
      <w:start w:val="1"/>
      <w:numFmt w:val="decimal"/>
      <w:suff w:val="tab"/>
      <w:lvlText w:val="%1."/>
      <w:rPr>
        <w:color w:val="3370ff"/>
      </w:rPr>
    </w:lvl>
  </w:abstractNum>
  <w:abstractNum w:abstractNumId="82802">
    <w:lvl>
      <w:start w:val="2"/>
      <w:numFmt w:val="decimal"/>
      <w:suff w:val="tab"/>
      <w:lvlText w:val="%1."/>
      <w:rPr>
        <w:color w:val="3370ff"/>
      </w:rPr>
    </w:lvl>
  </w:abstractNum>
  <w:abstractNum w:abstractNumId="82803">
    <w:lvl>
      <w:start w:val="3"/>
      <w:numFmt w:val="decimal"/>
      <w:suff w:val="tab"/>
      <w:lvlText w:val="%1."/>
      <w:rPr>
        <w:color w:val="3370ff"/>
      </w:rPr>
    </w:lvl>
  </w:abstractNum>
  <w:abstractNum w:abstractNumId="82804">
    <w:lvl>
      <w:start w:val="4"/>
      <w:numFmt w:val="decimal"/>
      <w:suff w:val="tab"/>
      <w:lvlText w:val="%1."/>
      <w:rPr>
        <w:color w:val="3370ff"/>
      </w:rPr>
    </w:lvl>
  </w:abstractNum>
  <w:abstractNum w:abstractNumId="82805">
    <w:lvl>
      <w:start w:val="5"/>
      <w:numFmt w:val="decimal"/>
      <w:suff w:val="tab"/>
      <w:lvlText w:val="%1."/>
      <w:rPr>
        <w:color w:val="3370ff"/>
      </w:rPr>
    </w:lvl>
  </w:abstractNum>
  <w:num w:numId="1">
    <w:abstractNumId w:val="82337"/>
  </w:num>
  <w:num w:numId="2">
    <w:abstractNumId w:val="82338"/>
  </w:num>
  <w:num w:numId="3">
    <w:abstractNumId w:val="82339"/>
  </w:num>
  <w:num w:numId="4">
    <w:abstractNumId w:val="82340"/>
  </w:num>
  <w:num w:numId="5">
    <w:abstractNumId w:val="82341"/>
  </w:num>
  <w:num w:numId="6">
    <w:abstractNumId w:val="82342"/>
  </w:num>
  <w:num w:numId="7">
    <w:abstractNumId w:val="82343"/>
  </w:num>
  <w:num w:numId="8">
    <w:abstractNumId w:val="82344"/>
  </w:num>
  <w:num w:numId="9">
    <w:abstractNumId w:val="82345"/>
  </w:num>
  <w:num w:numId="10">
    <w:abstractNumId w:val="82346"/>
  </w:num>
  <w:num w:numId="11">
    <w:abstractNumId w:val="82347"/>
  </w:num>
  <w:num w:numId="12">
    <w:abstractNumId w:val="82348"/>
  </w:num>
  <w:num w:numId="13">
    <w:abstractNumId w:val="82349"/>
  </w:num>
  <w:num w:numId="14">
    <w:abstractNumId w:val="82350"/>
  </w:num>
  <w:num w:numId="15">
    <w:abstractNumId w:val="82351"/>
  </w:num>
  <w:num w:numId="16">
    <w:abstractNumId w:val="82352"/>
  </w:num>
  <w:num w:numId="17">
    <w:abstractNumId w:val="82353"/>
  </w:num>
  <w:num w:numId="18">
    <w:abstractNumId w:val="82354"/>
  </w:num>
  <w:num w:numId="19">
    <w:abstractNumId w:val="82355"/>
  </w:num>
  <w:num w:numId="20">
    <w:abstractNumId w:val="82356"/>
  </w:num>
  <w:num w:numId="21">
    <w:abstractNumId w:val="82357"/>
  </w:num>
  <w:num w:numId="22">
    <w:abstractNumId w:val="82358"/>
  </w:num>
  <w:num w:numId="23">
    <w:abstractNumId w:val="82359"/>
  </w:num>
  <w:num w:numId="24">
    <w:abstractNumId w:val="82360"/>
  </w:num>
  <w:num w:numId="25">
    <w:abstractNumId w:val="82361"/>
  </w:num>
  <w:num w:numId="26">
    <w:abstractNumId w:val="82362"/>
  </w:num>
  <w:num w:numId="27">
    <w:abstractNumId w:val="82363"/>
  </w:num>
  <w:num w:numId="28">
    <w:abstractNumId w:val="82364"/>
  </w:num>
  <w:num w:numId="29">
    <w:abstractNumId w:val="82365"/>
  </w:num>
  <w:num w:numId="30">
    <w:abstractNumId w:val="82366"/>
  </w:num>
  <w:num w:numId="31">
    <w:abstractNumId w:val="82367"/>
  </w:num>
  <w:num w:numId="32">
    <w:abstractNumId w:val="82368"/>
  </w:num>
  <w:num w:numId="33">
    <w:abstractNumId w:val="82369"/>
  </w:num>
  <w:num w:numId="34">
    <w:abstractNumId w:val="82370"/>
  </w:num>
  <w:num w:numId="35">
    <w:abstractNumId w:val="82371"/>
  </w:num>
  <w:num w:numId="36">
    <w:abstractNumId w:val="82372"/>
  </w:num>
  <w:num w:numId="37">
    <w:abstractNumId w:val="82373"/>
  </w:num>
  <w:num w:numId="38">
    <w:abstractNumId w:val="82374"/>
  </w:num>
  <w:num w:numId="39">
    <w:abstractNumId w:val="82375"/>
  </w:num>
  <w:num w:numId="40">
    <w:abstractNumId w:val="82376"/>
  </w:num>
  <w:num w:numId="41">
    <w:abstractNumId w:val="82377"/>
  </w:num>
  <w:num w:numId="42">
    <w:abstractNumId w:val="82378"/>
  </w:num>
  <w:num w:numId="43">
    <w:abstractNumId w:val="82379"/>
  </w:num>
  <w:num w:numId="44">
    <w:abstractNumId w:val="82380"/>
  </w:num>
  <w:num w:numId="45">
    <w:abstractNumId w:val="82381"/>
  </w:num>
  <w:num w:numId="46">
    <w:abstractNumId w:val="82382"/>
  </w:num>
  <w:num w:numId="47">
    <w:abstractNumId w:val="82383"/>
  </w:num>
  <w:num w:numId="48">
    <w:abstractNumId w:val="82384"/>
  </w:num>
  <w:num w:numId="49">
    <w:abstractNumId w:val="82385"/>
  </w:num>
  <w:num w:numId="50">
    <w:abstractNumId w:val="82386"/>
  </w:num>
  <w:num w:numId="51">
    <w:abstractNumId w:val="82387"/>
  </w:num>
  <w:num w:numId="52">
    <w:abstractNumId w:val="82388"/>
  </w:num>
  <w:num w:numId="53">
    <w:abstractNumId w:val="82389"/>
  </w:num>
  <w:num w:numId="54">
    <w:abstractNumId w:val="82390"/>
  </w:num>
  <w:num w:numId="55">
    <w:abstractNumId w:val="82391"/>
  </w:num>
  <w:num w:numId="56">
    <w:abstractNumId w:val="82392"/>
  </w:num>
  <w:num w:numId="57">
    <w:abstractNumId w:val="82393"/>
  </w:num>
  <w:num w:numId="58">
    <w:abstractNumId w:val="82394"/>
  </w:num>
  <w:num w:numId="59">
    <w:abstractNumId w:val="82395"/>
  </w:num>
  <w:num w:numId="60">
    <w:abstractNumId w:val="82396"/>
  </w:num>
  <w:num w:numId="61">
    <w:abstractNumId w:val="82397"/>
  </w:num>
  <w:num w:numId="62">
    <w:abstractNumId w:val="82398"/>
  </w:num>
  <w:num w:numId="63">
    <w:abstractNumId w:val="82399"/>
  </w:num>
  <w:num w:numId="64">
    <w:abstractNumId w:val="82400"/>
  </w:num>
  <w:num w:numId="65">
    <w:abstractNumId w:val="82401"/>
  </w:num>
  <w:num w:numId="66">
    <w:abstractNumId w:val="82402"/>
  </w:num>
  <w:num w:numId="67">
    <w:abstractNumId w:val="82403"/>
  </w:num>
  <w:num w:numId="68">
    <w:abstractNumId w:val="82404"/>
  </w:num>
  <w:num w:numId="69">
    <w:abstractNumId w:val="82405"/>
  </w:num>
  <w:num w:numId="70">
    <w:abstractNumId w:val="82406"/>
  </w:num>
  <w:num w:numId="71">
    <w:abstractNumId w:val="82407"/>
  </w:num>
  <w:num w:numId="72">
    <w:abstractNumId w:val="82408"/>
  </w:num>
  <w:num w:numId="73">
    <w:abstractNumId w:val="82409"/>
  </w:num>
  <w:num w:numId="74">
    <w:abstractNumId w:val="82410"/>
  </w:num>
  <w:num w:numId="75">
    <w:abstractNumId w:val="82411"/>
  </w:num>
  <w:num w:numId="76">
    <w:abstractNumId w:val="82412"/>
  </w:num>
  <w:num w:numId="77">
    <w:abstractNumId w:val="82413"/>
  </w:num>
  <w:num w:numId="78">
    <w:abstractNumId w:val="82414"/>
  </w:num>
  <w:num w:numId="79">
    <w:abstractNumId w:val="82415"/>
  </w:num>
  <w:num w:numId="80">
    <w:abstractNumId w:val="82416"/>
  </w:num>
  <w:num w:numId="81">
    <w:abstractNumId w:val="82417"/>
  </w:num>
  <w:num w:numId="82">
    <w:abstractNumId w:val="82418"/>
  </w:num>
  <w:num w:numId="83">
    <w:abstractNumId w:val="82419"/>
  </w:num>
  <w:num w:numId="84">
    <w:abstractNumId w:val="82420"/>
  </w:num>
  <w:num w:numId="85">
    <w:abstractNumId w:val="82421"/>
  </w:num>
  <w:num w:numId="86">
    <w:abstractNumId w:val="82422"/>
  </w:num>
  <w:num w:numId="87">
    <w:abstractNumId w:val="82423"/>
  </w:num>
  <w:num w:numId="88">
    <w:abstractNumId w:val="82424"/>
  </w:num>
  <w:num w:numId="89">
    <w:abstractNumId w:val="82425"/>
  </w:num>
  <w:num w:numId="90">
    <w:abstractNumId w:val="82426"/>
  </w:num>
  <w:num w:numId="91">
    <w:abstractNumId w:val="82427"/>
  </w:num>
  <w:num w:numId="92">
    <w:abstractNumId w:val="82428"/>
  </w:num>
  <w:num w:numId="93">
    <w:abstractNumId w:val="82429"/>
  </w:num>
  <w:num w:numId="94">
    <w:abstractNumId w:val="82430"/>
  </w:num>
  <w:num w:numId="95">
    <w:abstractNumId w:val="82431"/>
  </w:num>
  <w:num w:numId="96">
    <w:abstractNumId w:val="82432"/>
  </w:num>
  <w:num w:numId="97">
    <w:abstractNumId w:val="82433"/>
  </w:num>
  <w:num w:numId="98">
    <w:abstractNumId w:val="82434"/>
  </w:num>
  <w:num w:numId="99">
    <w:abstractNumId w:val="82435"/>
  </w:num>
  <w:num w:numId="100">
    <w:abstractNumId w:val="82436"/>
  </w:num>
  <w:num w:numId="101">
    <w:abstractNumId w:val="82437"/>
  </w:num>
  <w:num w:numId="102">
    <w:abstractNumId w:val="82438"/>
  </w:num>
  <w:num w:numId="103">
    <w:abstractNumId w:val="82439"/>
  </w:num>
  <w:num w:numId="104">
    <w:abstractNumId w:val="82440"/>
  </w:num>
  <w:num w:numId="105">
    <w:abstractNumId w:val="82441"/>
  </w:num>
  <w:num w:numId="106">
    <w:abstractNumId w:val="82442"/>
  </w:num>
  <w:num w:numId="107">
    <w:abstractNumId w:val="82443"/>
  </w:num>
  <w:num w:numId="108">
    <w:abstractNumId w:val="82444"/>
  </w:num>
  <w:num w:numId="109">
    <w:abstractNumId w:val="82445"/>
  </w:num>
  <w:num w:numId="110">
    <w:abstractNumId w:val="82446"/>
  </w:num>
  <w:num w:numId="111">
    <w:abstractNumId w:val="82447"/>
  </w:num>
  <w:num w:numId="112">
    <w:abstractNumId w:val="82448"/>
  </w:num>
  <w:num w:numId="113">
    <w:abstractNumId w:val="82449"/>
  </w:num>
  <w:num w:numId="114">
    <w:abstractNumId w:val="82450"/>
  </w:num>
  <w:num w:numId="115">
    <w:abstractNumId w:val="82451"/>
  </w:num>
  <w:num w:numId="116">
    <w:abstractNumId w:val="82452"/>
  </w:num>
  <w:num w:numId="117">
    <w:abstractNumId w:val="82453"/>
  </w:num>
  <w:num w:numId="118">
    <w:abstractNumId w:val="82454"/>
  </w:num>
  <w:num w:numId="119">
    <w:abstractNumId w:val="82455"/>
  </w:num>
  <w:num w:numId="120">
    <w:abstractNumId w:val="82456"/>
  </w:num>
  <w:num w:numId="121">
    <w:abstractNumId w:val="82457"/>
  </w:num>
  <w:num w:numId="122">
    <w:abstractNumId w:val="82458"/>
  </w:num>
  <w:num w:numId="123">
    <w:abstractNumId w:val="82459"/>
  </w:num>
  <w:num w:numId="124">
    <w:abstractNumId w:val="82460"/>
  </w:num>
  <w:num w:numId="125">
    <w:abstractNumId w:val="82461"/>
  </w:num>
  <w:num w:numId="126">
    <w:abstractNumId w:val="82462"/>
  </w:num>
  <w:num w:numId="127">
    <w:abstractNumId w:val="82463"/>
  </w:num>
  <w:num w:numId="128">
    <w:abstractNumId w:val="82464"/>
  </w:num>
  <w:num w:numId="129">
    <w:abstractNumId w:val="82465"/>
  </w:num>
  <w:num w:numId="130">
    <w:abstractNumId w:val="82466"/>
  </w:num>
  <w:num w:numId="131">
    <w:abstractNumId w:val="82467"/>
  </w:num>
  <w:num w:numId="132">
    <w:abstractNumId w:val="82468"/>
  </w:num>
  <w:num w:numId="133">
    <w:abstractNumId w:val="82469"/>
  </w:num>
  <w:num w:numId="134">
    <w:abstractNumId w:val="82470"/>
  </w:num>
  <w:num w:numId="135">
    <w:abstractNumId w:val="82471"/>
  </w:num>
  <w:num w:numId="136">
    <w:abstractNumId w:val="82472"/>
  </w:num>
  <w:num w:numId="137">
    <w:abstractNumId w:val="82473"/>
  </w:num>
  <w:num w:numId="138">
    <w:abstractNumId w:val="82474"/>
  </w:num>
  <w:num w:numId="139">
    <w:abstractNumId w:val="82475"/>
  </w:num>
  <w:num w:numId="140">
    <w:abstractNumId w:val="82476"/>
  </w:num>
  <w:num w:numId="141">
    <w:abstractNumId w:val="82477"/>
  </w:num>
  <w:num w:numId="142">
    <w:abstractNumId w:val="82478"/>
  </w:num>
  <w:num w:numId="143">
    <w:abstractNumId w:val="82479"/>
  </w:num>
  <w:num w:numId="144">
    <w:abstractNumId w:val="82480"/>
  </w:num>
  <w:num w:numId="145">
    <w:abstractNumId w:val="82481"/>
  </w:num>
  <w:num w:numId="146">
    <w:abstractNumId w:val="82482"/>
  </w:num>
  <w:num w:numId="147">
    <w:abstractNumId w:val="82483"/>
  </w:num>
  <w:num w:numId="148">
    <w:abstractNumId w:val="82484"/>
  </w:num>
  <w:num w:numId="149">
    <w:abstractNumId w:val="82485"/>
  </w:num>
  <w:num w:numId="150">
    <w:abstractNumId w:val="82486"/>
  </w:num>
  <w:num w:numId="151">
    <w:abstractNumId w:val="82487"/>
  </w:num>
  <w:num w:numId="152">
    <w:abstractNumId w:val="82488"/>
  </w:num>
  <w:num w:numId="153">
    <w:abstractNumId w:val="82489"/>
  </w:num>
  <w:num w:numId="154">
    <w:abstractNumId w:val="82490"/>
  </w:num>
  <w:num w:numId="155">
    <w:abstractNumId w:val="82491"/>
  </w:num>
  <w:num w:numId="156">
    <w:abstractNumId w:val="82492"/>
  </w:num>
  <w:num w:numId="157">
    <w:abstractNumId w:val="82493"/>
  </w:num>
  <w:num w:numId="158">
    <w:abstractNumId w:val="82494"/>
  </w:num>
  <w:num w:numId="159">
    <w:abstractNumId w:val="82495"/>
  </w:num>
  <w:num w:numId="160">
    <w:abstractNumId w:val="82496"/>
  </w:num>
  <w:num w:numId="161">
    <w:abstractNumId w:val="82497"/>
  </w:num>
  <w:num w:numId="162">
    <w:abstractNumId w:val="82498"/>
  </w:num>
  <w:num w:numId="163">
    <w:abstractNumId w:val="82499"/>
  </w:num>
  <w:num w:numId="164">
    <w:abstractNumId w:val="82500"/>
  </w:num>
  <w:num w:numId="165">
    <w:abstractNumId w:val="82501"/>
  </w:num>
  <w:num w:numId="166">
    <w:abstractNumId w:val="82502"/>
  </w:num>
  <w:num w:numId="167">
    <w:abstractNumId w:val="82503"/>
  </w:num>
  <w:num w:numId="168">
    <w:abstractNumId w:val="82504"/>
  </w:num>
  <w:num w:numId="169">
    <w:abstractNumId w:val="82505"/>
  </w:num>
  <w:num w:numId="170">
    <w:abstractNumId w:val="82506"/>
  </w:num>
  <w:num w:numId="171">
    <w:abstractNumId w:val="82507"/>
  </w:num>
  <w:num w:numId="172">
    <w:abstractNumId w:val="82508"/>
  </w:num>
  <w:num w:numId="173">
    <w:abstractNumId w:val="82509"/>
  </w:num>
  <w:num w:numId="174">
    <w:abstractNumId w:val="82510"/>
  </w:num>
  <w:num w:numId="175">
    <w:abstractNumId w:val="82511"/>
  </w:num>
  <w:num w:numId="176">
    <w:abstractNumId w:val="82512"/>
  </w:num>
  <w:num w:numId="177">
    <w:abstractNumId w:val="82513"/>
  </w:num>
  <w:num w:numId="178">
    <w:abstractNumId w:val="82514"/>
  </w:num>
  <w:num w:numId="179">
    <w:abstractNumId w:val="82515"/>
  </w:num>
  <w:num w:numId="180">
    <w:abstractNumId w:val="82516"/>
  </w:num>
  <w:num w:numId="181">
    <w:abstractNumId w:val="82517"/>
  </w:num>
  <w:num w:numId="182">
    <w:abstractNumId w:val="82518"/>
  </w:num>
  <w:num w:numId="183">
    <w:abstractNumId w:val="82519"/>
  </w:num>
  <w:num w:numId="184">
    <w:abstractNumId w:val="82520"/>
  </w:num>
  <w:num w:numId="185">
    <w:abstractNumId w:val="82521"/>
  </w:num>
  <w:num w:numId="186">
    <w:abstractNumId w:val="82522"/>
  </w:num>
  <w:num w:numId="187">
    <w:abstractNumId w:val="82523"/>
  </w:num>
  <w:num w:numId="188">
    <w:abstractNumId w:val="82524"/>
  </w:num>
  <w:num w:numId="189">
    <w:abstractNumId w:val="82525"/>
  </w:num>
  <w:num w:numId="190">
    <w:abstractNumId w:val="82526"/>
  </w:num>
  <w:num w:numId="191">
    <w:abstractNumId w:val="82527"/>
  </w:num>
  <w:num w:numId="192">
    <w:abstractNumId w:val="82528"/>
  </w:num>
  <w:num w:numId="193">
    <w:abstractNumId w:val="82529"/>
  </w:num>
  <w:num w:numId="194">
    <w:abstractNumId w:val="82530"/>
  </w:num>
  <w:num w:numId="195">
    <w:abstractNumId w:val="82531"/>
  </w:num>
  <w:num w:numId="196">
    <w:abstractNumId w:val="82532"/>
  </w:num>
  <w:num w:numId="197">
    <w:abstractNumId w:val="82533"/>
  </w:num>
  <w:num w:numId="198">
    <w:abstractNumId w:val="82534"/>
  </w:num>
  <w:num w:numId="199">
    <w:abstractNumId w:val="82535"/>
  </w:num>
  <w:num w:numId="200">
    <w:abstractNumId w:val="82536"/>
  </w:num>
  <w:num w:numId="201">
    <w:abstractNumId w:val="82537"/>
  </w:num>
  <w:num w:numId="202">
    <w:abstractNumId w:val="82538"/>
  </w:num>
  <w:num w:numId="203">
    <w:abstractNumId w:val="82539"/>
  </w:num>
  <w:num w:numId="204">
    <w:abstractNumId w:val="82540"/>
  </w:num>
  <w:num w:numId="205">
    <w:abstractNumId w:val="82541"/>
  </w:num>
  <w:num w:numId="206">
    <w:abstractNumId w:val="82542"/>
  </w:num>
  <w:num w:numId="207">
    <w:abstractNumId w:val="82543"/>
  </w:num>
  <w:num w:numId="208">
    <w:abstractNumId w:val="82544"/>
  </w:num>
  <w:num w:numId="209">
    <w:abstractNumId w:val="82545"/>
  </w:num>
  <w:num w:numId="210">
    <w:abstractNumId w:val="82546"/>
  </w:num>
  <w:num w:numId="211">
    <w:abstractNumId w:val="82547"/>
  </w:num>
  <w:num w:numId="212">
    <w:abstractNumId w:val="82548"/>
  </w:num>
  <w:num w:numId="213">
    <w:abstractNumId w:val="82549"/>
  </w:num>
  <w:num w:numId="214">
    <w:abstractNumId w:val="82550"/>
  </w:num>
  <w:num w:numId="215">
    <w:abstractNumId w:val="82551"/>
  </w:num>
  <w:num w:numId="216">
    <w:abstractNumId w:val="82552"/>
  </w:num>
  <w:num w:numId="217">
    <w:abstractNumId w:val="82553"/>
  </w:num>
  <w:num w:numId="218">
    <w:abstractNumId w:val="82554"/>
  </w:num>
  <w:num w:numId="219">
    <w:abstractNumId w:val="82555"/>
  </w:num>
  <w:num w:numId="220">
    <w:abstractNumId w:val="82556"/>
  </w:num>
  <w:num w:numId="221">
    <w:abstractNumId w:val="82557"/>
  </w:num>
  <w:num w:numId="222">
    <w:abstractNumId w:val="82558"/>
  </w:num>
  <w:num w:numId="223">
    <w:abstractNumId w:val="82559"/>
  </w:num>
  <w:num w:numId="224">
    <w:abstractNumId w:val="82560"/>
  </w:num>
  <w:num w:numId="225">
    <w:abstractNumId w:val="82561"/>
  </w:num>
  <w:num w:numId="226">
    <w:abstractNumId w:val="82562"/>
  </w:num>
  <w:num w:numId="227">
    <w:abstractNumId w:val="82563"/>
  </w:num>
  <w:num w:numId="228">
    <w:abstractNumId w:val="82564"/>
  </w:num>
  <w:num w:numId="229">
    <w:abstractNumId w:val="82565"/>
  </w:num>
  <w:num w:numId="230">
    <w:abstractNumId w:val="82566"/>
  </w:num>
  <w:num w:numId="231">
    <w:abstractNumId w:val="82567"/>
  </w:num>
  <w:num w:numId="232">
    <w:abstractNumId w:val="82568"/>
  </w:num>
  <w:num w:numId="233">
    <w:abstractNumId w:val="82569"/>
  </w:num>
  <w:num w:numId="234">
    <w:abstractNumId w:val="82570"/>
  </w:num>
  <w:num w:numId="235">
    <w:abstractNumId w:val="82571"/>
  </w:num>
  <w:num w:numId="236">
    <w:abstractNumId w:val="82572"/>
  </w:num>
  <w:num w:numId="237">
    <w:abstractNumId w:val="82573"/>
  </w:num>
  <w:num w:numId="238">
    <w:abstractNumId w:val="82574"/>
  </w:num>
  <w:num w:numId="239">
    <w:abstractNumId w:val="82575"/>
  </w:num>
  <w:num w:numId="240">
    <w:abstractNumId w:val="82576"/>
  </w:num>
  <w:num w:numId="241">
    <w:abstractNumId w:val="82577"/>
  </w:num>
  <w:num w:numId="242">
    <w:abstractNumId w:val="82578"/>
  </w:num>
  <w:num w:numId="243">
    <w:abstractNumId w:val="82579"/>
  </w:num>
  <w:num w:numId="244">
    <w:abstractNumId w:val="82580"/>
  </w:num>
  <w:num w:numId="245">
    <w:abstractNumId w:val="82581"/>
  </w:num>
  <w:num w:numId="246">
    <w:abstractNumId w:val="82582"/>
  </w:num>
  <w:num w:numId="247">
    <w:abstractNumId w:val="82583"/>
  </w:num>
  <w:num w:numId="248">
    <w:abstractNumId w:val="82584"/>
  </w:num>
  <w:num w:numId="249">
    <w:abstractNumId w:val="82585"/>
  </w:num>
  <w:num w:numId="250">
    <w:abstractNumId w:val="82586"/>
  </w:num>
  <w:num w:numId="251">
    <w:abstractNumId w:val="82587"/>
  </w:num>
  <w:num w:numId="252">
    <w:abstractNumId w:val="82588"/>
  </w:num>
  <w:num w:numId="253">
    <w:abstractNumId w:val="82589"/>
  </w:num>
  <w:num w:numId="254">
    <w:abstractNumId w:val="82590"/>
  </w:num>
  <w:num w:numId="255">
    <w:abstractNumId w:val="82591"/>
  </w:num>
  <w:num w:numId="256">
    <w:abstractNumId w:val="82592"/>
  </w:num>
  <w:num w:numId="257">
    <w:abstractNumId w:val="82593"/>
  </w:num>
  <w:num w:numId="258">
    <w:abstractNumId w:val="82594"/>
  </w:num>
  <w:num w:numId="259">
    <w:abstractNumId w:val="82595"/>
  </w:num>
  <w:num w:numId="260">
    <w:abstractNumId w:val="82596"/>
  </w:num>
  <w:num w:numId="261">
    <w:abstractNumId w:val="82597"/>
  </w:num>
  <w:num w:numId="262">
    <w:abstractNumId w:val="82598"/>
  </w:num>
  <w:num w:numId="263">
    <w:abstractNumId w:val="82599"/>
  </w:num>
  <w:num w:numId="264">
    <w:abstractNumId w:val="82600"/>
  </w:num>
  <w:num w:numId="265">
    <w:abstractNumId w:val="82601"/>
  </w:num>
  <w:num w:numId="266">
    <w:abstractNumId w:val="82602"/>
  </w:num>
  <w:num w:numId="267">
    <w:abstractNumId w:val="82603"/>
  </w:num>
  <w:num w:numId="268">
    <w:abstractNumId w:val="82604"/>
  </w:num>
  <w:num w:numId="269">
    <w:abstractNumId w:val="82605"/>
  </w:num>
  <w:num w:numId="270">
    <w:abstractNumId w:val="82606"/>
  </w:num>
  <w:num w:numId="271">
    <w:abstractNumId w:val="82607"/>
  </w:num>
  <w:num w:numId="272">
    <w:abstractNumId w:val="82608"/>
  </w:num>
  <w:num w:numId="273">
    <w:abstractNumId w:val="82609"/>
  </w:num>
  <w:num w:numId="274">
    <w:abstractNumId w:val="82610"/>
  </w:num>
  <w:num w:numId="275">
    <w:abstractNumId w:val="82611"/>
  </w:num>
  <w:num w:numId="276">
    <w:abstractNumId w:val="82612"/>
  </w:num>
  <w:num w:numId="277">
    <w:abstractNumId w:val="82613"/>
  </w:num>
  <w:num w:numId="278">
    <w:abstractNumId w:val="82614"/>
  </w:num>
  <w:num w:numId="279">
    <w:abstractNumId w:val="82615"/>
  </w:num>
  <w:num w:numId="280">
    <w:abstractNumId w:val="82616"/>
  </w:num>
  <w:num w:numId="281">
    <w:abstractNumId w:val="82617"/>
  </w:num>
  <w:num w:numId="282">
    <w:abstractNumId w:val="82618"/>
  </w:num>
  <w:num w:numId="283">
    <w:abstractNumId w:val="82619"/>
  </w:num>
  <w:num w:numId="284">
    <w:abstractNumId w:val="82620"/>
  </w:num>
  <w:num w:numId="285">
    <w:abstractNumId w:val="82621"/>
  </w:num>
  <w:num w:numId="286">
    <w:abstractNumId w:val="82622"/>
  </w:num>
  <w:num w:numId="287">
    <w:abstractNumId w:val="82623"/>
  </w:num>
  <w:num w:numId="288">
    <w:abstractNumId w:val="82624"/>
  </w:num>
  <w:num w:numId="289">
    <w:abstractNumId w:val="82625"/>
  </w:num>
  <w:num w:numId="290">
    <w:abstractNumId w:val="82626"/>
  </w:num>
  <w:num w:numId="291">
    <w:abstractNumId w:val="82627"/>
  </w:num>
  <w:num w:numId="292">
    <w:abstractNumId w:val="82628"/>
  </w:num>
  <w:num w:numId="293">
    <w:abstractNumId w:val="82629"/>
  </w:num>
  <w:num w:numId="294">
    <w:abstractNumId w:val="82630"/>
  </w:num>
  <w:num w:numId="295">
    <w:abstractNumId w:val="82631"/>
  </w:num>
  <w:num w:numId="296">
    <w:abstractNumId w:val="82632"/>
  </w:num>
  <w:num w:numId="297">
    <w:abstractNumId w:val="82633"/>
  </w:num>
  <w:num w:numId="298">
    <w:abstractNumId w:val="82634"/>
  </w:num>
  <w:num w:numId="299">
    <w:abstractNumId w:val="82635"/>
  </w:num>
  <w:num w:numId="300">
    <w:abstractNumId w:val="82636"/>
  </w:num>
  <w:num w:numId="301">
    <w:abstractNumId w:val="82637"/>
  </w:num>
  <w:num w:numId="302">
    <w:abstractNumId w:val="82638"/>
  </w:num>
  <w:num w:numId="303">
    <w:abstractNumId w:val="82639"/>
  </w:num>
  <w:num w:numId="304">
    <w:abstractNumId w:val="82640"/>
  </w:num>
  <w:num w:numId="305">
    <w:abstractNumId w:val="82641"/>
  </w:num>
  <w:num w:numId="306">
    <w:abstractNumId w:val="82642"/>
  </w:num>
  <w:num w:numId="307">
    <w:abstractNumId w:val="82643"/>
  </w:num>
  <w:num w:numId="308">
    <w:abstractNumId w:val="82644"/>
  </w:num>
  <w:num w:numId="309">
    <w:abstractNumId w:val="82645"/>
  </w:num>
  <w:num w:numId="310">
    <w:abstractNumId w:val="82646"/>
  </w:num>
  <w:num w:numId="311">
    <w:abstractNumId w:val="82647"/>
  </w:num>
  <w:num w:numId="312">
    <w:abstractNumId w:val="82648"/>
  </w:num>
  <w:num w:numId="313">
    <w:abstractNumId w:val="82649"/>
  </w:num>
  <w:num w:numId="314">
    <w:abstractNumId w:val="82650"/>
  </w:num>
  <w:num w:numId="315">
    <w:abstractNumId w:val="82651"/>
  </w:num>
  <w:num w:numId="316">
    <w:abstractNumId w:val="82652"/>
  </w:num>
  <w:num w:numId="317">
    <w:abstractNumId w:val="82653"/>
  </w:num>
  <w:num w:numId="318">
    <w:abstractNumId w:val="82654"/>
  </w:num>
  <w:num w:numId="319">
    <w:abstractNumId w:val="82655"/>
  </w:num>
  <w:num w:numId="320">
    <w:abstractNumId w:val="82656"/>
  </w:num>
  <w:num w:numId="321">
    <w:abstractNumId w:val="82657"/>
  </w:num>
  <w:num w:numId="322">
    <w:abstractNumId w:val="82658"/>
  </w:num>
  <w:num w:numId="323">
    <w:abstractNumId w:val="82659"/>
  </w:num>
  <w:num w:numId="324">
    <w:abstractNumId w:val="82660"/>
  </w:num>
  <w:num w:numId="325">
    <w:abstractNumId w:val="82661"/>
  </w:num>
  <w:num w:numId="326">
    <w:abstractNumId w:val="82662"/>
  </w:num>
  <w:num w:numId="327">
    <w:abstractNumId w:val="82663"/>
  </w:num>
  <w:num w:numId="328">
    <w:abstractNumId w:val="82664"/>
  </w:num>
  <w:num w:numId="329">
    <w:abstractNumId w:val="82665"/>
  </w:num>
  <w:num w:numId="330">
    <w:abstractNumId w:val="82666"/>
  </w:num>
  <w:num w:numId="331">
    <w:abstractNumId w:val="82667"/>
  </w:num>
  <w:num w:numId="332">
    <w:abstractNumId w:val="82668"/>
  </w:num>
  <w:num w:numId="333">
    <w:abstractNumId w:val="82669"/>
  </w:num>
  <w:num w:numId="334">
    <w:abstractNumId w:val="82670"/>
  </w:num>
  <w:num w:numId="335">
    <w:abstractNumId w:val="82671"/>
  </w:num>
  <w:num w:numId="336">
    <w:abstractNumId w:val="82672"/>
  </w:num>
  <w:num w:numId="337">
    <w:abstractNumId w:val="82673"/>
  </w:num>
  <w:num w:numId="338">
    <w:abstractNumId w:val="82674"/>
  </w:num>
  <w:num w:numId="339">
    <w:abstractNumId w:val="82675"/>
  </w:num>
  <w:num w:numId="340">
    <w:abstractNumId w:val="82676"/>
  </w:num>
  <w:num w:numId="341">
    <w:abstractNumId w:val="82677"/>
  </w:num>
  <w:num w:numId="342">
    <w:abstractNumId w:val="82678"/>
  </w:num>
  <w:num w:numId="343">
    <w:abstractNumId w:val="82679"/>
  </w:num>
  <w:num w:numId="344">
    <w:abstractNumId w:val="82680"/>
  </w:num>
  <w:num w:numId="345">
    <w:abstractNumId w:val="82681"/>
  </w:num>
  <w:num w:numId="346">
    <w:abstractNumId w:val="82682"/>
  </w:num>
  <w:num w:numId="347">
    <w:abstractNumId w:val="82683"/>
  </w:num>
  <w:num w:numId="348">
    <w:abstractNumId w:val="82684"/>
  </w:num>
  <w:num w:numId="349">
    <w:abstractNumId w:val="82685"/>
  </w:num>
  <w:num w:numId="350">
    <w:abstractNumId w:val="82686"/>
  </w:num>
  <w:num w:numId="351">
    <w:abstractNumId w:val="82687"/>
  </w:num>
  <w:num w:numId="352">
    <w:abstractNumId w:val="82688"/>
  </w:num>
  <w:num w:numId="353">
    <w:abstractNumId w:val="82689"/>
  </w:num>
  <w:num w:numId="354">
    <w:abstractNumId w:val="82690"/>
  </w:num>
  <w:num w:numId="355">
    <w:abstractNumId w:val="82691"/>
  </w:num>
  <w:num w:numId="356">
    <w:abstractNumId w:val="82692"/>
  </w:num>
  <w:num w:numId="357">
    <w:abstractNumId w:val="82693"/>
  </w:num>
  <w:num w:numId="358">
    <w:abstractNumId w:val="82694"/>
  </w:num>
  <w:num w:numId="359">
    <w:abstractNumId w:val="82695"/>
  </w:num>
  <w:num w:numId="360">
    <w:abstractNumId w:val="82696"/>
  </w:num>
  <w:num w:numId="361">
    <w:abstractNumId w:val="82697"/>
  </w:num>
  <w:num w:numId="362">
    <w:abstractNumId w:val="82698"/>
  </w:num>
  <w:num w:numId="363">
    <w:abstractNumId w:val="82699"/>
  </w:num>
  <w:num w:numId="364">
    <w:abstractNumId w:val="82700"/>
  </w:num>
  <w:num w:numId="365">
    <w:abstractNumId w:val="82701"/>
  </w:num>
  <w:num w:numId="366">
    <w:abstractNumId w:val="82702"/>
  </w:num>
  <w:num w:numId="367">
    <w:abstractNumId w:val="82703"/>
  </w:num>
  <w:num w:numId="368">
    <w:abstractNumId w:val="82704"/>
  </w:num>
  <w:num w:numId="369">
    <w:abstractNumId w:val="82705"/>
  </w:num>
  <w:num w:numId="370">
    <w:abstractNumId w:val="82706"/>
  </w:num>
  <w:num w:numId="371">
    <w:abstractNumId w:val="82707"/>
  </w:num>
  <w:num w:numId="372">
    <w:abstractNumId w:val="82708"/>
  </w:num>
  <w:num w:numId="373">
    <w:abstractNumId w:val="82709"/>
  </w:num>
  <w:num w:numId="374">
    <w:abstractNumId w:val="82710"/>
  </w:num>
  <w:num w:numId="375">
    <w:abstractNumId w:val="82711"/>
  </w:num>
  <w:num w:numId="376">
    <w:abstractNumId w:val="82712"/>
  </w:num>
  <w:num w:numId="377">
    <w:abstractNumId w:val="82713"/>
  </w:num>
  <w:num w:numId="378">
    <w:abstractNumId w:val="82714"/>
  </w:num>
  <w:num w:numId="379">
    <w:abstractNumId w:val="82715"/>
  </w:num>
  <w:num w:numId="380">
    <w:abstractNumId w:val="82716"/>
  </w:num>
  <w:num w:numId="381">
    <w:abstractNumId w:val="82717"/>
  </w:num>
  <w:num w:numId="382">
    <w:abstractNumId w:val="82718"/>
  </w:num>
  <w:num w:numId="383">
    <w:abstractNumId w:val="82719"/>
  </w:num>
  <w:num w:numId="384">
    <w:abstractNumId w:val="82720"/>
  </w:num>
  <w:num w:numId="385">
    <w:abstractNumId w:val="82721"/>
  </w:num>
  <w:num w:numId="386">
    <w:abstractNumId w:val="82722"/>
  </w:num>
  <w:num w:numId="387">
    <w:abstractNumId w:val="82723"/>
  </w:num>
  <w:num w:numId="388">
    <w:abstractNumId w:val="82724"/>
  </w:num>
  <w:num w:numId="389">
    <w:abstractNumId w:val="82725"/>
  </w:num>
  <w:num w:numId="390">
    <w:abstractNumId w:val="82726"/>
  </w:num>
  <w:num w:numId="391">
    <w:abstractNumId w:val="82727"/>
  </w:num>
  <w:num w:numId="392">
    <w:abstractNumId w:val="82728"/>
  </w:num>
  <w:num w:numId="393">
    <w:abstractNumId w:val="82729"/>
  </w:num>
  <w:num w:numId="394">
    <w:abstractNumId w:val="82730"/>
  </w:num>
  <w:num w:numId="395">
    <w:abstractNumId w:val="82731"/>
  </w:num>
  <w:num w:numId="396">
    <w:abstractNumId w:val="82732"/>
  </w:num>
  <w:num w:numId="397">
    <w:abstractNumId w:val="82733"/>
  </w:num>
  <w:num w:numId="398">
    <w:abstractNumId w:val="82734"/>
  </w:num>
  <w:num w:numId="399">
    <w:abstractNumId w:val="82735"/>
  </w:num>
  <w:num w:numId="400">
    <w:abstractNumId w:val="82736"/>
  </w:num>
  <w:num w:numId="401">
    <w:abstractNumId w:val="82737"/>
  </w:num>
  <w:num w:numId="402">
    <w:abstractNumId w:val="82738"/>
  </w:num>
  <w:num w:numId="403">
    <w:abstractNumId w:val="82739"/>
  </w:num>
  <w:num w:numId="404">
    <w:abstractNumId w:val="82740"/>
  </w:num>
  <w:num w:numId="405">
    <w:abstractNumId w:val="82741"/>
  </w:num>
  <w:num w:numId="406">
    <w:abstractNumId w:val="82742"/>
  </w:num>
  <w:num w:numId="407">
    <w:abstractNumId w:val="82743"/>
  </w:num>
  <w:num w:numId="408">
    <w:abstractNumId w:val="82744"/>
  </w:num>
  <w:num w:numId="409">
    <w:abstractNumId w:val="82745"/>
  </w:num>
  <w:num w:numId="410">
    <w:abstractNumId w:val="82746"/>
  </w:num>
  <w:num w:numId="411">
    <w:abstractNumId w:val="82747"/>
  </w:num>
  <w:num w:numId="412">
    <w:abstractNumId w:val="82748"/>
  </w:num>
  <w:num w:numId="413">
    <w:abstractNumId w:val="82749"/>
  </w:num>
  <w:num w:numId="414">
    <w:abstractNumId w:val="82750"/>
  </w:num>
  <w:num w:numId="415">
    <w:abstractNumId w:val="82751"/>
  </w:num>
  <w:num w:numId="416">
    <w:abstractNumId w:val="82752"/>
  </w:num>
  <w:num w:numId="417">
    <w:abstractNumId w:val="82753"/>
  </w:num>
  <w:num w:numId="418">
    <w:abstractNumId w:val="82754"/>
  </w:num>
  <w:num w:numId="419">
    <w:abstractNumId w:val="82755"/>
  </w:num>
  <w:num w:numId="420">
    <w:abstractNumId w:val="82756"/>
  </w:num>
  <w:num w:numId="421">
    <w:abstractNumId w:val="82757"/>
  </w:num>
  <w:num w:numId="422">
    <w:abstractNumId w:val="82758"/>
  </w:num>
  <w:num w:numId="423">
    <w:abstractNumId w:val="82759"/>
  </w:num>
  <w:num w:numId="424">
    <w:abstractNumId w:val="82760"/>
  </w:num>
  <w:num w:numId="425">
    <w:abstractNumId w:val="82761"/>
  </w:num>
  <w:num w:numId="426">
    <w:abstractNumId w:val="82762"/>
  </w:num>
  <w:num w:numId="427">
    <w:abstractNumId w:val="82763"/>
  </w:num>
  <w:num w:numId="428">
    <w:abstractNumId w:val="82764"/>
  </w:num>
  <w:num w:numId="429">
    <w:abstractNumId w:val="82765"/>
  </w:num>
  <w:num w:numId="430">
    <w:abstractNumId w:val="82766"/>
  </w:num>
  <w:num w:numId="431">
    <w:abstractNumId w:val="82767"/>
  </w:num>
  <w:num w:numId="432">
    <w:abstractNumId w:val="82768"/>
  </w:num>
  <w:num w:numId="433">
    <w:abstractNumId w:val="82769"/>
  </w:num>
  <w:num w:numId="434">
    <w:abstractNumId w:val="82770"/>
  </w:num>
  <w:num w:numId="435">
    <w:abstractNumId w:val="82771"/>
  </w:num>
  <w:num w:numId="436">
    <w:abstractNumId w:val="82772"/>
  </w:num>
  <w:num w:numId="437">
    <w:abstractNumId w:val="82773"/>
  </w:num>
  <w:num w:numId="438">
    <w:abstractNumId w:val="82774"/>
  </w:num>
  <w:num w:numId="439">
    <w:abstractNumId w:val="82775"/>
  </w:num>
  <w:num w:numId="440">
    <w:abstractNumId w:val="82776"/>
  </w:num>
  <w:num w:numId="441">
    <w:abstractNumId w:val="82777"/>
  </w:num>
  <w:num w:numId="442">
    <w:abstractNumId w:val="82778"/>
  </w:num>
  <w:num w:numId="443">
    <w:abstractNumId w:val="82779"/>
  </w:num>
  <w:num w:numId="444">
    <w:abstractNumId w:val="82780"/>
  </w:num>
  <w:num w:numId="445">
    <w:abstractNumId w:val="82781"/>
  </w:num>
  <w:num w:numId="446">
    <w:abstractNumId w:val="82782"/>
  </w:num>
  <w:num w:numId="447">
    <w:abstractNumId w:val="82783"/>
  </w:num>
  <w:num w:numId="448">
    <w:abstractNumId w:val="82784"/>
  </w:num>
  <w:num w:numId="449">
    <w:abstractNumId w:val="82785"/>
  </w:num>
  <w:num w:numId="450">
    <w:abstractNumId w:val="82786"/>
  </w:num>
  <w:num w:numId="451">
    <w:abstractNumId w:val="82787"/>
  </w:num>
  <w:num w:numId="452">
    <w:abstractNumId w:val="82788"/>
  </w:num>
  <w:num w:numId="453">
    <w:abstractNumId w:val="82789"/>
  </w:num>
  <w:num w:numId="454">
    <w:abstractNumId w:val="82790"/>
  </w:num>
  <w:num w:numId="455">
    <w:abstractNumId w:val="82791"/>
  </w:num>
  <w:num w:numId="456">
    <w:abstractNumId w:val="82792"/>
  </w:num>
  <w:num w:numId="457">
    <w:abstractNumId w:val="82793"/>
  </w:num>
  <w:num w:numId="458">
    <w:abstractNumId w:val="82794"/>
  </w:num>
  <w:num w:numId="459">
    <w:abstractNumId w:val="82795"/>
  </w:num>
  <w:num w:numId="460">
    <w:abstractNumId w:val="82796"/>
  </w:num>
  <w:num w:numId="461">
    <w:abstractNumId w:val="82797"/>
  </w:num>
  <w:num w:numId="462">
    <w:abstractNumId w:val="82798"/>
  </w:num>
  <w:num w:numId="463">
    <w:abstractNumId w:val="82799"/>
  </w:num>
  <w:num w:numId="464">
    <w:abstractNumId w:val="82800"/>
  </w:num>
  <w:num w:numId="465">
    <w:abstractNumId w:val="82801"/>
  </w:num>
  <w:num w:numId="466">
    <w:abstractNumId w:val="82802"/>
  </w:num>
  <w:num w:numId="467">
    <w:abstractNumId w:val="82803"/>
  </w:num>
  <w:num w:numId="468">
    <w:abstractNumId w:val="82804"/>
  </w:num>
  <w:num w:numId="469">
    <w:abstractNumId w:val="82805"/>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media/image15.png" Type="http://schemas.openxmlformats.org/officeDocument/2006/relationships/image"/><Relationship Id="rId2" Target="styles.xml" Type="http://schemas.openxmlformats.org/officeDocument/2006/relationships/styles"/><Relationship Id="rId20" Target="media/image16.png" Type="http://schemas.openxmlformats.org/officeDocument/2006/relationships/image"/><Relationship Id="rId21" Target="media/image17.png" Type="http://schemas.openxmlformats.org/officeDocument/2006/relationships/image"/><Relationship Id="rId22" Target="media/image18.png" Type="http://schemas.openxmlformats.org/officeDocument/2006/relationships/image"/><Relationship Id="rId23" Target="media/image19.png" Type="http://schemas.openxmlformats.org/officeDocument/2006/relationships/image"/><Relationship Id="rId24" Target="media/image20.png" Type="http://schemas.openxmlformats.org/officeDocument/2006/relationships/image"/><Relationship Id="rId25" Target="media/image21.png" Type="http://schemas.openxmlformats.org/officeDocument/2006/relationships/image"/><Relationship Id="rId26" Target="media/image22.png" Type="http://schemas.openxmlformats.org/officeDocument/2006/relationships/image"/><Relationship Id="rId27" Target="media/image23.png" Type="http://schemas.openxmlformats.org/officeDocument/2006/relationships/image"/><Relationship Id="rId28" Target="media/image24.png" Type="http://schemas.openxmlformats.org/officeDocument/2006/relationships/image"/><Relationship Id="rId29" Target="media/image25.png" Type="http://schemas.openxmlformats.org/officeDocument/2006/relationships/image"/><Relationship Id="rId3" Target="footer1.xml" Type="http://schemas.openxmlformats.org/officeDocument/2006/relationships/footer"/><Relationship Id="rId30" Target="header1.xml" Type="http://schemas.openxmlformats.org/officeDocument/2006/relationships/head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2025-06-11T01:24:14Z</dcterms:created>
  <dc:creator>Apache POI</dc:creator>
</cp:coreProperties>
</file>