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4AC40" w14:textId="15F14B6E" w:rsidR="00CC7313" w:rsidRPr="00EA263C" w:rsidRDefault="00004DC3" w:rsidP="00EA263C">
      <w:pPr>
        <w:jc w:val="center"/>
        <w:rPr>
          <w:b/>
          <w:bCs/>
          <w:sz w:val="32"/>
          <w:szCs w:val="32"/>
        </w:rPr>
      </w:pPr>
      <w:r w:rsidRPr="00EA263C">
        <w:rPr>
          <w:b/>
          <w:bCs/>
          <w:sz w:val="32"/>
          <w:szCs w:val="32"/>
        </w:rPr>
        <w:t>Contexto</w:t>
      </w:r>
    </w:p>
    <w:p w14:paraId="0A7E2EDD" w14:textId="041EA660" w:rsidR="00145EB5" w:rsidRDefault="0088163B" w:rsidP="0088163B">
      <w:pPr>
        <w:jc w:val="both"/>
        <w:rPr>
          <w:sz w:val="28"/>
          <w:szCs w:val="28"/>
        </w:rPr>
      </w:pPr>
      <w:r>
        <w:rPr>
          <w:sz w:val="28"/>
          <w:szCs w:val="28"/>
        </w:rPr>
        <w:t>O presente</w:t>
      </w:r>
      <w:r w:rsidR="00145EB5" w:rsidRPr="00FC4B27">
        <w:rPr>
          <w:sz w:val="28"/>
          <w:szCs w:val="28"/>
        </w:rPr>
        <w:t xml:space="preserve"> projeto </w:t>
      </w:r>
      <w:r>
        <w:rPr>
          <w:sz w:val="28"/>
          <w:szCs w:val="28"/>
        </w:rPr>
        <w:t xml:space="preserve">considera </w:t>
      </w:r>
      <w:r w:rsidR="00145EB5" w:rsidRPr="00FC4B27">
        <w:rPr>
          <w:sz w:val="28"/>
          <w:szCs w:val="28"/>
        </w:rPr>
        <w:t xml:space="preserve">o </w:t>
      </w:r>
      <w:r>
        <w:rPr>
          <w:sz w:val="28"/>
          <w:szCs w:val="28"/>
        </w:rPr>
        <w:t>interesse de muitas</w:t>
      </w:r>
      <w:r w:rsidR="00145EB5" w:rsidRPr="00FC4B27">
        <w:rPr>
          <w:sz w:val="28"/>
          <w:szCs w:val="28"/>
        </w:rPr>
        <w:t xml:space="preserve"> pessoas </w:t>
      </w:r>
      <w:r w:rsidR="00EB7606">
        <w:rPr>
          <w:sz w:val="28"/>
          <w:szCs w:val="28"/>
        </w:rPr>
        <w:t>que é</w:t>
      </w:r>
      <w:r w:rsidR="00145EB5" w:rsidRPr="00FC4B27">
        <w:rPr>
          <w:sz w:val="28"/>
          <w:szCs w:val="28"/>
        </w:rPr>
        <w:t xml:space="preserve"> viajar e </w:t>
      </w:r>
      <w:r>
        <w:rPr>
          <w:sz w:val="28"/>
          <w:szCs w:val="28"/>
        </w:rPr>
        <w:t>até mesmo tomam a viagem como um</w:t>
      </w:r>
      <w:r w:rsidR="00145EB5" w:rsidRPr="00FC4B27">
        <w:rPr>
          <w:sz w:val="28"/>
          <w:szCs w:val="28"/>
        </w:rPr>
        <w:t xml:space="preserve"> sonho</w:t>
      </w:r>
      <w:r>
        <w:rPr>
          <w:sz w:val="28"/>
          <w:szCs w:val="28"/>
        </w:rPr>
        <w:t>, uma conquista</w:t>
      </w:r>
      <w:r w:rsidR="00145EB5" w:rsidRPr="00FC4B27">
        <w:rPr>
          <w:sz w:val="28"/>
          <w:szCs w:val="28"/>
        </w:rPr>
        <w:t xml:space="preserve">. </w:t>
      </w:r>
      <w:r w:rsidR="00351FEA">
        <w:rPr>
          <w:sz w:val="28"/>
          <w:szCs w:val="28"/>
        </w:rPr>
        <w:t>N</w:t>
      </w:r>
      <w:r w:rsidR="00145EB5" w:rsidRPr="00FC4B27">
        <w:rPr>
          <w:sz w:val="28"/>
          <w:szCs w:val="28"/>
        </w:rPr>
        <w:t>os dias de hoje, com a vida demasiadamente corrida</w:t>
      </w:r>
      <w:r w:rsidR="00351FEA">
        <w:rPr>
          <w:sz w:val="28"/>
          <w:szCs w:val="28"/>
        </w:rPr>
        <w:t>,</w:t>
      </w:r>
      <w:r w:rsidR="00145EB5" w:rsidRPr="00FC4B27">
        <w:rPr>
          <w:sz w:val="28"/>
          <w:szCs w:val="28"/>
        </w:rPr>
        <w:t xml:space="preserve"> </w:t>
      </w:r>
      <w:r w:rsidR="00EB7606">
        <w:rPr>
          <w:sz w:val="28"/>
          <w:szCs w:val="28"/>
        </w:rPr>
        <w:t xml:space="preserve">mesmo com muita informação à disposição, </w:t>
      </w:r>
      <w:r w:rsidR="00145EB5" w:rsidRPr="00FC4B27">
        <w:rPr>
          <w:sz w:val="28"/>
          <w:szCs w:val="28"/>
        </w:rPr>
        <w:t xml:space="preserve">fica difícil fazer um bom planejamento de viagem, esse tipo de pesquisa requer muito tempo e nem sempre achamos </w:t>
      </w:r>
      <w:r w:rsidR="00351FEA">
        <w:rPr>
          <w:sz w:val="28"/>
          <w:szCs w:val="28"/>
        </w:rPr>
        <w:t>informações</w:t>
      </w:r>
      <w:r w:rsidR="00145EB5" w:rsidRPr="00FC4B27">
        <w:rPr>
          <w:sz w:val="28"/>
          <w:szCs w:val="28"/>
        </w:rPr>
        <w:t xml:space="preserve"> de forma precis</w:t>
      </w:r>
      <w:r w:rsidR="00EB7606">
        <w:rPr>
          <w:sz w:val="28"/>
          <w:szCs w:val="28"/>
        </w:rPr>
        <w:t>a</w:t>
      </w:r>
      <w:r w:rsidR="00390861">
        <w:rPr>
          <w:sz w:val="28"/>
          <w:szCs w:val="28"/>
        </w:rPr>
        <w:t xml:space="preserve"> e</w:t>
      </w:r>
      <w:r w:rsidR="00145EB5" w:rsidRPr="00FC4B27">
        <w:rPr>
          <w:sz w:val="28"/>
          <w:szCs w:val="28"/>
        </w:rPr>
        <w:t xml:space="preserve"> centralizada. </w:t>
      </w:r>
      <w:r w:rsidR="00351FEA">
        <w:rPr>
          <w:sz w:val="28"/>
          <w:szCs w:val="28"/>
        </w:rPr>
        <w:t>Além disso, as</w:t>
      </w:r>
      <w:r w:rsidR="00145EB5" w:rsidRPr="00FC4B27">
        <w:rPr>
          <w:sz w:val="28"/>
          <w:szCs w:val="28"/>
        </w:rPr>
        <w:t xml:space="preserve"> informações</w:t>
      </w:r>
      <w:r w:rsidR="00390861">
        <w:rPr>
          <w:sz w:val="28"/>
          <w:szCs w:val="28"/>
        </w:rPr>
        <w:t>,</w:t>
      </w:r>
      <w:r w:rsidR="00351FEA">
        <w:rPr>
          <w:sz w:val="28"/>
          <w:szCs w:val="28"/>
        </w:rPr>
        <w:t xml:space="preserve"> quando encontradas</w:t>
      </w:r>
      <w:r w:rsidR="00390861">
        <w:rPr>
          <w:sz w:val="28"/>
          <w:szCs w:val="28"/>
        </w:rPr>
        <w:t>,</w:t>
      </w:r>
      <w:r w:rsidR="00351FEA">
        <w:rPr>
          <w:sz w:val="28"/>
          <w:szCs w:val="28"/>
        </w:rPr>
        <w:t xml:space="preserve"> não</w:t>
      </w:r>
      <w:r w:rsidR="00145EB5" w:rsidRPr="00FC4B27">
        <w:rPr>
          <w:sz w:val="28"/>
          <w:szCs w:val="28"/>
        </w:rPr>
        <w:t xml:space="preserve"> que levam em consideração os </w:t>
      </w:r>
      <w:r w:rsidR="00FC4B27" w:rsidRPr="00FC4B27">
        <w:rPr>
          <w:sz w:val="28"/>
          <w:szCs w:val="28"/>
        </w:rPr>
        <w:t>aspectos</w:t>
      </w:r>
      <w:r w:rsidR="00145EB5" w:rsidRPr="00FC4B27">
        <w:rPr>
          <w:sz w:val="28"/>
          <w:szCs w:val="28"/>
        </w:rPr>
        <w:t xml:space="preserve"> mais particulares de cada pessoa</w:t>
      </w:r>
      <w:r w:rsidR="00351FEA">
        <w:rPr>
          <w:sz w:val="28"/>
          <w:szCs w:val="28"/>
        </w:rPr>
        <w:t xml:space="preserve"> ou grupo e em razão </w:t>
      </w:r>
      <w:r w:rsidR="00390861">
        <w:rPr>
          <w:sz w:val="28"/>
          <w:szCs w:val="28"/>
        </w:rPr>
        <w:t>d</w:t>
      </w:r>
      <w:r w:rsidR="00351FEA">
        <w:rPr>
          <w:sz w:val="28"/>
          <w:szCs w:val="28"/>
        </w:rPr>
        <w:t xml:space="preserve">isso muitas pessoas acabam </w:t>
      </w:r>
      <w:r w:rsidR="00145EB5" w:rsidRPr="00FC4B27">
        <w:rPr>
          <w:sz w:val="28"/>
          <w:szCs w:val="28"/>
        </w:rPr>
        <w:t>recorrendo a pacotes fechado</w:t>
      </w:r>
      <w:r w:rsidR="00351FEA">
        <w:rPr>
          <w:sz w:val="28"/>
          <w:szCs w:val="28"/>
        </w:rPr>
        <w:t>s</w:t>
      </w:r>
      <w:r w:rsidR="00145EB5" w:rsidRPr="00FC4B27">
        <w:rPr>
          <w:sz w:val="28"/>
          <w:szCs w:val="28"/>
        </w:rPr>
        <w:t xml:space="preserve"> que</w:t>
      </w:r>
      <w:r w:rsidR="00351FEA">
        <w:rPr>
          <w:sz w:val="28"/>
          <w:szCs w:val="28"/>
        </w:rPr>
        <w:t>, na maior parte das vezes são</w:t>
      </w:r>
      <w:r w:rsidR="00145EB5" w:rsidRPr="00FC4B27">
        <w:rPr>
          <w:sz w:val="28"/>
          <w:szCs w:val="28"/>
        </w:rPr>
        <w:t xml:space="preserve"> mais caros</w:t>
      </w:r>
      <w:r w:rsidR="00351FEA">
        <w:rPr>
          <w:sz w:val="28"/>
          <w:szCs w:val="28"/>
        </w:rPr>
        <w:t xml:space="preserve"> e continuam não considerando as mais diversas variações de roteiros que um mesmo destino pode ter.</w:t>
      </w:r>
      <w:r w:rsidR="001C3FFB">
        <w:rPr>
          <w:sz w:val="28"/>
          <w:szCs w:val="28"/>
        </w:rPr>
        <w:t xml:space="preserve"> </w:t>
      </w:r>
      <w:r w:rsidR="00FC4B27" w:rsidRPr="00FC4B27">
        <w:rPr>
          <w:sz w:val="28"/>
          <w:szCs w:val="28"/>
        </w:rPr>
        <w:t>Tarefas como</w:t>
      </w:r>
      <w:r w:rsidR="00351FEA">
        <w:rPr>
          <w:sz w:val="28"/>
          <w:szCs w:val="28"/>
        </w:rPr>
        <w:t>:</w:t>
      </w:r>
      <w:r w:rsidR="00FC4B27" w:rsidRPr="00FC4B27">
        <w:rPr>
          <w:sz w:val="28"/>
          <w:szCs w:val="28"/>
        </w:rPr>
        <w:t xml:space="preserve"> fechar </w:t>
      </w:r>
      <w:r w:rsidR="00351FEA">
        <w:rPr>
          <w:sz w:val="28"/>
          <w:szCs w:val="28"/>
        </w:rPr>
        <w:t>o</w:t>
      </w:r>
      <w:r w:rsidR="00FC4B27" w:rsidRPr="00FC4B27">
        <w:rPr>
          <w:sz w:val="28"/>
          <w:szCs w:val="28"/>
        </w:rPr>
        <w:t xml:space="preserve"> hotel</w:t>
      </w:r>
      <w:r w:rsidR="00351FEA">
        <w:rPr>
          <w:sz w:val="28"/>
          <w:szCs w:val="28"/>
        </w:rPr>
        <w:t xml:space="preserve"> com a localização e valor que sejam ideais</w:t>
      </w:r>
      <w:r w:rsidR="00FC4B27" w:rsidRPr="00FC4B27">
        <w:rPr>
          <w:sz w:val="28"/>
          <w:szCs w:val="28"/>
        </w:rPr>
        <w:t xml:space="preserve">, </w:t>
      </w:r>
      <w:r w:rsidR="00351FEA">
        <w:rPr>
          <w:sz w:val="28"/>
          <w:szCs w:val="28"/>
        </w:rPr>
        <w:t>ingressos das mais diferentes atrações</w:t>
      </w:r>
      <w:r w:rsidR="00390861">
        <w:rPr>
          <w:sz w:val="28"/>
          <w:szCs w:val="28"/>
        </w:rPr>
        <w:t xml:space="preserve"> (quando comprar com antecedência é ou não interessante, faixa etária gratuita, por exemplo)</w:t>
      </w:r>
      <w:r w:rsidR="00351FEA">
        <w:rPr>
          <w:sz w:val="28"/>
          <w:szCs w:val="28"/>
        </w:rPr>
        <w:t>, qual transporte usar</w:t>
      </w:r>
      <w:r w:rsidR="00390861">
        <w:rPr>
          <w:sz w:val="28"/>
          <w:szCs w:val="28"/>
        </w:rPr>
        <w:t xml:space="preserve"> (e como usar)</w:t>
      </w:r>
      <w:r w:rsidR="00351FEA">
        <w:rPr>
          <w:sz w:val="28"/>
          <w:szCs w:val="28"/>
        </w:rPr>
        <w:t xml:space="preserve"> ou</w:t>
      </w:r>
      <w:r w:rsidR="00FC4B27" w:rsidRPr="00FC4B27">
        <w:rPr>
          <w:sz w:val="28"/>
          <w:szCs w:val="28"/>
        </w:rPr>
        <w:t xml:space="preserve"> </w:t>
      </w:r>
      <w:r w:rsidR="00351FEA">
        <w:rPr>
          <w:sz w:val="28"/>
          <w:szCs w:val="28"/>
        </w:rPr>
        <w:t xml:space="preserve">mesmo </w:t>
      </w:r>
      <w:r w:rsidR="00FC4B27" w:rsidRPr="00FC4B27">
        <w:rPr>
          <w:sz w:val="28"/>
          <w:szCs w:val="28"/>
        </w:rPr>
        <w:t xml:space="preserve">aluguel de carro, </w:t>
      </w:r>
      <w:r w:rsidR="00351FEA">
        <w:rPr>
          <w:sz w:val="28"/>
          <w:szCs w:val="28"/>
        </w:rPr>
        <w:t>requerem uma análise mais particular da quantidade de pessoas, tipo do destino, valor disponível, clima, legislação local, entre outros</w:t>
      </w:r>
      <w:r w:rsidR="00FC4B27">
        <w:rPr>
          <w:sz w:val="28"/>
          <w:szCs w:val="28"/>
        </w:rPr>
        <w:t>.</w:t>
      </w:r>
      <w:r w:rsidR="001C3FFB">
        <w:rPr>
          <w:sz w:val="28"/>
          <w:szCs w:val="28"/>
        </w:rPr>
        <w:t xml:space="preserve"> </w:t>
      </w:r>
      <w:r w:rsidR="00351FEA">
        <w:rPr>
          <w:sz w:val="28"/>
          <w:szCs w:val="28"/>
        </w:rPr>
        <w:t xml:space="preserve">Assim, o que se busca com o </w:t>
      </w:r>
      <w:proofErr w:type="spellStart"/>
      <w:r w:rsidR="00351FEA">
        <w:rPr>
          <w:sz w:val="28"/>
          <w:szCs w:val="28"/>
        </w:rPr>
        <w:t>Think</w:t>
      </w:r>
      <w:proofErr w:type="spellEnd"/>
      <w:r w:rsidR="00EB7606">
        <w:rPr>
          <w:sz w:val="28"/>
          <w:szCs w:val="28"/>
        </w:rPr>
        <w:t xml:space="preserve"> </w:t>
      </w:r>
      <w:proofErr w:type="spellStart"/>
      <w:r w:rsidR="00EB7606">
        <w:rPr>
          <w:sz w:val="28"/>
          <w:szCs w:val="28"/>
        </w:rPr>
        <w:t>Trip</w:t>
      </w:r>
      <w:proofErr w:type="spellEnd"/>
      <w:r w:rsidR="00351FEA">
        <w:rPr>
          <w:sz w:val="28"/>
          <w:szCs w:val="28"/>
        </w:rPr>
        <w:t xml:space="preserve"> é</w:t>
      </w:r>
      <w:r w:rsidR="001C3FFB">
        <w:rPr>
          <w:sz w:val="28"/>
          <w:szCs w:val="28"/>
        </w:rPr>
        <w:t xml:space="preserve"> um roteiro totalmente personalizado em que </w:t>
      </w:r>
      <w:r w:rsidR="00351FEA">
        <w:rPr>
          <w:sz w:val="28"/>
          <w:szCs w:val="28"/>
        </w:rPr>
        <w:t>o cliente tenha</w:t>
      </w:r>
      <w:r w:rsidR="001C3FFB">
        <w:rPr>
          <w:sz w:val="28"/>
          <w:szCs w:val="28"/>
        </w:rPr>
        <w:t xml:space="preserve"> uma total autonomia na sua viagem, fazendo ela se to</w:t>
      </w:r>
      <w:r w:rsidR="00351FEA">
        <w:rPr>
          <w:sz w:val="28"/>
          <w:szCs w:val="28"/>
        </w:rPr>
        <w:t xml:space="preserve">rne de fato </w:t>
      </w:r>
      <w:r w:rsidR="001C3FFB">
        <w:rPr>
          <w:sz w:val="28"/>
          <w:szCs w:val="28"/>
        </w:rPr>
        <w:t>um sonho e não um pesadelo.</w:t>
      </w:r>
    </w:p>
    <w:p w14:paraId="240C6599" w14:textId="0AA26159" w:rsidR="001C3FFB" w:rsidRDefault="001C3FFB">
      <w:pPr>
        <w:rPr>
          <w:sz w:val="28"/>
          <w:szCs w:val="28"/>
        </w:rPr>
      </w:pPr>
    </w:p>
    <w:p w14:paraId="127D40BE" w14:textId="64E78B22" w:rsidR="001C3FFB" w:rsidRPr="00EA263C" w:rsidRDefault="001C3FFB" w:rsidP="00EA263C">
      <w:pPr>
        <w:jc w:val="center"/>
        <w:rPr>
          <w:b/>
          <w:bCs/>
          <w:sz w:val="28"/>
          <w:szCs w:val="28"/>
        </w:rPr>
      </w:pPr>
      <w:r w:rsidRPr="00EA263C">
        <w:rPr>
          <w:b/>
          <w:bCs/>
          <w:sz w:val="28"/>
          <w:szCs w:val="28"/>
        </w:rPr>
        <w:t>Justificativa</w:t>
      </w:r>
    </w:p>
    <w:p w14:paraId="006CA38A" w14:textId="4B086577" w:rsidR="00145EB5" w:rsidRDefault="00351FEA" w:rsidP="0088163B">
      <w:pPr>
        <w:jc w:val="both"/>
        <w:rPr>
          <w:sz w:val="28"/>
          <w:szCs w:val="28"/>
        </w:rPr>
      </w:pPr>
      <w:r>
        <w:rPr>
          <w:sz w:val="28"/>
          <w:szCs w:val="28"/>
        </w:rPr>
        <w:t>A</w:t>
      </w:r>
      <w:r w:rsidR="000A22B0">
        <w:rPr>
          <w:sz w:val="28"/>
          <w:szCs w:val="28"/>
        </w:rPr>
        <w:t xml:space="preserve"> aplicação apresenta conteúdos genéricos de viagens, desde </w:t>
      </w:r>
      <w:r w:rsidR="00EB7606">
        <w:rPr>
          <w:sz w:val="28"/>
          <w:szCs w:val="28"/>
        </w:rPr>
        <w:t>o</w:t>
      </w:r>
      <w:r w:rsidR="000A22B0">
        <w:rPr>
          <w:sz w:val="28"/>
          <w:szCs w:val="28"/>
        </w:rPr>
        <w:t xml:space="preserve"> tipo de documentação </w:t>
      </w:r>
      <w:r w:rsidR="00EB7606">
        <w:rPr>
          <w:sz w:val="28"/>
          <w:szCs w:val="28"/>
        </w:rPr>
        <w:t xml:space="preserve">que se </w:t>
      </w:r>
      <w:r w:rsidR="000A22B0">
        <w:rPr>
          <w:sz w:val="28"/>
          <w:szCs w:val="28"/>
        </w:rPr>
        <w:t>deve ter pra poder viajar</w:t>
      </w:r>
      <w:r w:rsidR="00EB7606">
        <w:rPr>
          <w:sz w:val="28"/>
          <w:szCs w:val="28"/>
        </w:rPr>
        <w:t xml:space="preserve"> para determinados destinos</w:t>
      </w:r>
      <w:r w:rsidR="000A22B0">
        <w:rPr>
          <w:sz w:val="28"/>
          <w:szCs w:val="28"/>
        </w:rPr>
        <w:t>,</w:t>
      </w:r>
      <w:r w:rsidR="00EB7606">
        <w:rPr>
          <w:sz w:val="28"/>
          <w:szCs w:val="28"/>
        </w:rPr>
        <w:t xml:space="preserve"> até o tipo de roupa usar no inverno severo. </w:t>
      </w:r>
      <w:r w:rsidR="000A22B0">
        <w:rPr>
          <w:sz w:val="28"/>
          <w:szCs w:val="28"/>
        </w:rPr>
        <w:t>Além des</w:t>
      </w:r>
      <w:r w:rsidR="00EB7606">
        <w:rPr>
          <w:sz w:val="28"/>
          <w:szCs w:val="28"/>
        </w:rPr>
        <w:t xml:space="preserve">ses conteúdos </w:t>
      </w:r>
      <w:r w:rsidR="000A22B0">
        <w:rPr>
          <w:sz w:val="28"/>
          <w:szCs w:val="28"/>
        </w:rPr>
        <w:t xml:space="preserve">que qualquer </w:t>
      </w:r>
      <w:r w:rsidR="00EB7606">
        <w:rPr>
          <w:sz w:val="28"/>
          <w:szCs w:val="28"/>
        </w:rPr>
        <w:t>um</w:t>
      </w:r>
      <w:r w:rsidR="000A22B0">
        <w:rPr>
          <w:sz w:val="28"/>
          <w:szCs w:val="28"/>
        </w:rPr>
        <w:t xml:space="preserve"> pode ter acesso, trazemos também a opção d</w:t>
      </w:r>
      <w:r w:rsidR="00EB7606">
        <w:rPr>
          <w:sz w:val="28"/>
          <w:szCs w:val="28"/>
        </w:rPr>
        <w:t>a</w:t>
      </w:r>
      <w:r w:rsidR="000A22B0">
        <w:rPr>
          <w:sz w:val="28"/>
          <w:szCs w:val="28"/>
        </w:rPr>
        <w:t xml:space="preserve"> </w:t>
      </w:r>
      <w:r w:rsidR="00BA69CE">
        <w:rPr>
          <w:sz w:val="28"/>
          <w:szCs w:val="28"/>
        </w:rPr>
        <w:t>0</w:t>
      </w:r>
      <w:r w:rsidR="000A22B0">
        <w:rPr>
          <w:sz w:val="28"/>
          <w:szCs w:val="28"/>
        </w:rPr>
        <w:t>consultoria personalizada, onde descrevemos todo o roteiro do cliente</w:t>
      </w:r>
      <w:r w:rsidR="00EB7606">
        <w:rPr>
          <w:sz w:val="28"/>
          <w:szCs w:val="28"/>
        </w:rPr>
        <w:t xml:space="preserve"> de acordo com as preferências e interesses</w:t>
      </w:r>
      <w:r w:rsidR="000A22B0">
        <w:rPr>
          <w:sz w:val="28"/>
          <w:szCs w:val="28"/>
        </w:rPr>
        <w:t>, fazendo uma espécie de day-by-day dele.</w:t>
      </w:r>
    </w:p>
    <w:p w14:paraId="0CCC5CEF" w14:textId="1715E86F" w:rsidR="000A22B0" w:rsidRDefault="000A22B0">
      <w:pPr>
        <w:rPr>
          <w:sz w:val="28"/>
          <w:szCs w:val="28"/>
        </w:rPr>
      </w:pPr>
    </w:p>
    <w:p w14:paraId="5903A6A1" w14:textId="21D17ED4" w:rsidR="000A22B0" w:rsidRPr="00EA263C" w:rsidRDefault="000A22B0" w:rsidP="00EA263C">
      <w:pPr>
        <w:jc w:val="center"/>
        <w:rPr>
          <w:b/>
          <w:bCs/>
          <w:sz w:val="28"/>
          <w:szCs w:val="28"/>
        </w:rPr>
      </w:pPr>
      <w:r w:rsidRPr="00EA263C">
        <w:rPr>
          <w:b/>
          <w:bCs/>
          <w:sz w:val="28"/>
          <w:szCs w:val="28"/>
        </w:rPr>
        <w:t>Objetivo</w:t>
      </w:r>
    </w:p>
    <w:p w14:paraId="1592F475" w14:textId="580AD3D7" w:rsidR="000A22B0" w:rsidRDefault="000A22B0" w:rsidP="0088163B">
      <w:pPr>
        <w:jc w:val="both"/>
        <w:rPr>
          <w:sz w:val="28"/>
          <w:szCs w:val="28"/>
        </w:rPr>
      </w:pPr>
      <w:r>
        <w:rPr>
          <w:sz w:val="28"/>
          <w:szCs w:val="28"/>
        </w:rPr>
        <w:t>O objetivo central</w:t>
      </w:r>
      <w:r w:rsidR="00EA263C">
        <w:rPr>
          <w:sz w:val="28"/>
          <w:szCs w:val="28"/>
        </w:rPr>
        <w:t xml:space="preserve"> é compartilhar dicas de viagem em que a pessoa fique livre tanto para </w:t>
      </w:r>
      <w:r w:rsidR="00EB7606">
        <w:rPr>
          <w:sz w:val="28"/>
          <w:szCs w:val="28"/>
        </w:rPr>
        <w:t xml:space="preserve">acessar </w:t>
      </w:r>
      <w:r w:rsidR="00EA263C">
        <w:rPr>
          <w:sz w:val="28"/>
          <w:szCs w:val="28"/>
        </w:rPr>
        <w:t>as informações dadas de forma gratuita</w:t>
      </w:r>
      <w:r w:rsidR="00EB7606">
        <w:rPr>
          <w:sz w:val="28"/>
          <w:szCs w:val="28"/>
        </w:rPr>
        <w:t xml:space="preserve"> e mais genéricas</w:t>
      </w:r>
      <w:r w:rsidR="00EA263C">
        <w:rPr>
          <w:sz w:val="28"/>
          <w:szCs w:val="28"/>
        </w:rPr>
        <w:t xml:space="preserve">, democratizando esse tipo de informação, tanto para </w:t>
      </w:r>
      <w:r w:rsidR="00EB7606">
        <w:rPr>
          <w:sz w:val="28"/>
          <w:szCs w:val="28"/>
        </w:rPr>
        <w:t xml:space="preserve">realizar um </w:t>
      </w:r>
      <w:r w:rsidR="00EB7606">
        <w:rPr>
          <w:sz w:val="28"/>
          <w:szCs w:val="28"/>
        </w:rPr>
        <w:lastRenderedPageBreak/>
        <w:t>orçamento e, eventualmente, fechar a consultoria personalizada que, embora</w:t>
      </w:r>
      <w:r w:rsidR="00EA263C">
        <w:rPr>
          <w:sz w:val="28"/>
          <w:szCs w:val="28"/>
        </w:rPr>
        <w:t xml:space="preserve"> paga, </w:t>
      </w:r>
      <w:r w:rsidR="00EB7606">
        <w:rPr>
          <w:sz w:val="28"/>
          <w:szCs w:val="28"/>
        </w:rPr>
        <w:t>busca a economia do usuário quando comparado com pacotes fechados que deixam de considerar as diversas variantes que o mesmo destino pode ter</w:t>
      </w:r>
      <w:r w:rsidR="00EA263C">
        <w:rPr>
          <w:sz w:val="28"/>
          <w:szCs w:val="28"/>
        </w:rPr>
        <w:t>.</w:t>
      </w:r>
    </w:p>
    <w:p w14:paraId="326DD1AC" w14:textId="77777777" w:rsidR="00EB7606" w:rsidRDefault="00EB7606" w:rsidP="0088163B">
      <w:pPr>
        <w:jc w:val="both"/>
        <w:rPr>
          <w:sz w:val="28"/>
          <w:szCs w:val="28"/>
        </w:rPr>
      </w:pPr>
    </w:p>
    <w:p w14:paraId="622E7421" w14:textId="499BDDDF" w:rsidR="00B80779" w:rsidRDefault="00B80779">
      <w:pPr>
        <w:rPr>
          <w:sz w:val="28"/>
          <w:szCs w:val="28"/>
        </w:rPr>
      </w:pPr>
      <w:r>
        <w:rPr>
          <w:sz w:val="28"/>
          <w:szCs w:val="28"/>
        </w:rPr>
        <w:t>Backlog: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541"/>
        <w:gridCol w:w="2541"/>
        <w:gridCol w:w="2542"/>
      </w:tblGrid>
      <w:tr w:rsidR="00B80779" w14:paraId="74A1EDFB" w14:textId="77777777" w:rsidTr="0088163B">
        <w:trPr>
          <w:trHeight w:val="264"/>
          <w:jc w:val="center"/>
        </w:trPr>
        <w:tc>
          <w:tcPr>
            <w:tcW w:w="2541" w:type="dxa"/>
            <w:shd w:val="clear" w:color="auto" w:fill="A8D08D" w:themeFill="accent6" w:themeFillTint="99"/>
            <w:vAlign w:val="center"/>
          </w:tcPr>
          <w:p w14:paraId="7D0005F1" w14:textId="5234FBCE" w:rsidR="00B80779" w:rsidRPr="0088163B" w:rsidRDefault="00B80779" w:rsidP="0088163B">
            <w:pPr>
              <w:jc w:val="center"/>
              <w:rPr>
                <w:b/>
                <w:bCs/>
                <w:sz w:val="28"/>
                <w:szCs w:val="28"/>
              </w:rPr>
            </w:pPr>
            <w:r w:rsidRPr="0088163B">
              <w:rPr>
                <w:b/>
                <w:bCs/>
                <w:sz w:val="28"/>
                <w:szCs w:val="28"/>
              </w:rPr>
              <w:t>Essencial</w:t>
            </w:r>
          </w:p>
        </w:tc>
        <w:tc>
          <w:tcPr>
            <w:tcW w:w="2541" w:type="dxa"/>
            <w:shd w:val="clear" w:color="auto" w:fill="9CC2E5" w:themeFill="accent5" w:themeFillTint="99"/>
            <w:vAlign w:val="center"/>
          </w:tcPr>
          <w:p w14:paraId="04F0E624" w14:textId="41C2CE6D" w:rsidR="00B80779" w:rsidRPr="0088163B" w:rsidRDefault="00B80779" w:rsidP="0088163B">
            <w:pPr>
              <w:jc w:val="center"/>
              <w:rPr>
                <w:b/>
                <w:bCs/>
                <w:sz w:val="28"/>
                <w:szCs w:val="28"/>
              </w:rPr>
            </w:pPr>
            <w:r w:rsidRPr="0088163B">
              <w:rPr>
                <w:b/>
                <w:bCs/>
                <w:sz w:val="28"/>
                <w:szCs w:val="28"/>
              </w:rPr>
              <w:t>Importante</w:t>
            </w:r>
          </w:p>
        </w:tc>
        <w:tc>
          <w:tcPr>
            <w:tcW w:w="2542" w:type="dxa"/>
            <w:shd w:val="clear" w:color="auto" w:fill="F4B083" w:themeFill="accent2" w:themeFillTint="99"/>
            <w:vAlign w:val="center"/>
          </w:tcPr>
          <w:p w14:paraId="28B9A2A9" w14:textId="5F86F0F1" w:rsidR="00B80779" w:rsidRPr="0088163B" w:rsidRDefault="00B80779" w:rsidP="0088163B">
            <w:pPr>
              <w:jc w:val="center"/>
              <w:rPr>
                <w:b/>
                <w:bCs/>
                <w:sz w:val="28"/>
                <w:szCs w:val="28"/>
              </w:rPr>
            </w:pPr>
            <w:r w:rsidRPr="0088163B">
              <w:rPr>
                <w:b/>
                <w:bCs/>
                <w:sz w:val="28"/>
                <w:szCs w:val="28"/>
              </w:rPr>
              <w:t>Desejável</w:t>
            </w:r>
          </w:p>
        </w:tc>
      </w:tr>
      <w:tr w:rsidR="00B80779" w14:paraId="6390584C" w14:textId="77777777" w:rsidTr="0088163B">
        <w:trPr>
          <w:trHeight w:val="264"/>
          <w:jc w:val="center"/>
        </w:trPr>
        <w:tc>
          <w:tcPr>
            <w:tcW w:w="2541" w:type="dxa"/>
            <w:shd w:val="clear" w:color="auto" w:fill="C5E0B3" w:themeFill="accent6" w:themeFillTint="66"/>
            <w:vAlign w:val="center"/>
          </w:tcPr>
          <w:p w14:paraId="62196A0A" w14:textId="77777777" w:rsidR="0088163B" w:rsidRPr="0088163B" w:rsidRDefault="00B80779" w:rsidP="0088163B">
            <w:pPr>
              <w:jc w:val="center"/>
              <w:rPr>
                <w:sz w:val="20"/>
                <w:szCs w:val="20"/>
              </w:rPr>
            </w:pPr>
            <w:r w:rsidRPr="0088163B">
              <w:rPr>
                <w:sz w:val="20"/>
                <w:szCs w:val="20"/>
              </w:rPr>
              <w:t xml:space="preserve">Linguagem site: </w:t>
            </w:r>
          </w:p>
          <w:p w14:paraId="0333A60E" w14:textId="71680F9E" w:rsidR="00B80779" w:rsidRPr="0088163B" w:rsidRDefault="00B80779" w:rsidP="0088163B">
            <w:pPr>
              <w:jc w:val="center"/>
              <w:rPr>
                <w:sz w:val="20"/>
                <w:szCs w:val="20"/>
              </w:rPr>
            </w:pPr>
            <w:r w:rsidRPr="0088163B">
              <w:rPr>
                <w:sz w:val="20"/>
                <w:szCs w:val="20"/>
              </w:rPr>
              <w:t>HTML, CSS e</w:t>
            </w:r>
            <w:r w:rsidR="0088163B" w:rsidRPr="0088163B">
              <w:rPr>
                <w:sz w:val="20"/>
                <w:szCs w:val="20"/>
              </w:rPr>
              <w:t xml:space="preserve"> </w:t>
            </w:r>
            <w:r w:rsidRPr="0088163B">
              <w:rPr>
                <w:sz w:val="20"/>
                <w:szCs w:val="20"/>
              </w:rPr>
              <w:t>JS</w:t>
            </w:r>
          </w:p>
        </w:tc>
        <w:tc>
          <w:tcPr>
            <w:tcW w:w="2541" w:type="dxa"/>
            <w:shd w:val="clear" w:color="auto" w:fill="BDD6EE" w:themeFill="accent5" w:themeFillTint="66"/>
            <w:vAlign w:val="center"/>
          </w:tcPr>
          <w:p w14:paraId="6F7621E7" w14:textId="0BED4D7F" w:rsidR="00B80779" w:rsidRPr="0088163B" w:rsidRDefault="00B80779" w:rsidP="0088163B">
            <w:pPr>
              <w:jc w:val="center"/>
              <w:rPr>
                <w:sz w:val="20"/>
                <w:szCs w:val="20"/>
              </w:rPr>
            </w:pPr>
            <w:r w:rsidRPr="0088163B">
              <w:rPr>
                <w:sz w:val="20"/>
                <w:szCs w:val="20"/>
              </w:rPr>
              <w:t>Uso de ferramenta de Gestão</w:t>
            </w:r>
            <w:r w:rsidR="0088163B">
              <w:rPr>
                <w:sz w:val="20"/>
                <w:szCs w:val="20"/>
              </w:rPr>
              <w:t xml:space="preserve"> </w:t>
            </w:r>
            <w:proofErr w:type="spellStart"/>
            <w:r w:rsidRPr="0088163B">
              <w:rPr>
                <w:sz w:val="20"/>
                <w:szCs w:val="20"/>
              </w:rPr>
              <w:t>Trello</w:t>
            </w:r>
            <w:proofErr w:type="spellEnd"/>
          </w:p>
        </w:tc>
        <w:tc>
          <w:tcPr>
            <w:tcW w:w="2542" w:type="dxa"/>
            <w:shd w:val="clear" w:color="auto" w:fill="F7CAAC" w:themeFill="accent2" w:themeFillTint="66"/>
            <w:vAlign w:val="center"/>
          </w:tcPr>
          <w:p w14:paraId="21FF8B51" w14:textId="5C2F3377" w:rsidR="00B80779" w:rsidRPr="0088163B" w:rsidRDefault="00B80779" w:rsidP="0088163B">
            <w:pPr>
              <w:jc w:val="center"/>
              <w:rPr>
                <w:sz w:val="20"/>
                <w:szCs w:val="20"/>
              </w:rPr>
            </w:pPr>
            <w:r w:rsidRPr="0088163B">
              <w:rPr>
                <w:sz w:val="20"/>
                <w:szCs w:val="20"/>
              </w:rPr>
              <w:t>Site responsivo</w:t>
            </w:r>
          </w:p>
        </w:tc>
      </w:tr>
      <w:tr w:rsidR="00B80779" w14:paraId="28354D19" w14:textId="77777777" w:rsidTr="0088163B">
        <w:trPr>
          <w:trHeight w:val="264"/>
          <w:jc w:val="center"/>
        </w:trPr>
        <w:tc>
          <w:tcPr>
            <w:tcW w:w="2541" w:type="dxa"/>
            <w:shd w:val="clear" w:color="auto" w:fill="C5E0B3" w:themeFill="accent6" w:themeFillTint="66"/>
            <w:vAlign w:val="center"/>
          </w:tcPr>
          <w:p w14:paraId="045E0BF8" w14:textId="12768EEA" w:rsidR="00B80779" w:rsidRPr="0088163B" w:rsidRDefault="00B80779" w:rsidP="0088163B">
            <w:pPr>
              <w:jc w:val="center"/>
              <w:rPr>
                <w:sz w:val="20"/>
                <w:szCs w:val="20"/>
              </w:rPr>
            </w:pPr>
            <w:r w:rsidRPr="0088163B">
              <w:rPr>
                <w:sz w:val="20"/>
                <w:szCs w:val="20"/>
              </w:rPr>
              <w:t>Captura e inserção de dados</w:t>
            </w:r>
          </w:p>
          <w:p w14:paraId="33984C74" w14:textId="0CF0639F" w:rsidR="00B80779" w:rsidRPr="0088163B" w:rsidRDefault="00B80779" w:rsidP="0088163B">
            <w:pPr>
              <w:jc w:val="center"/>
              <w:rPr>
                <w:sz w:val="20"/>
                <w:szCs w:val="20"/>
              </w:rPr>
            </w:pPr>
            <w:r w:rsidRPr="0088163B">
              <w:rPr>
                <w:sz w:val="20"/>
                <w:szCs w:val="20"/>
              </w:rPr>
              <w:t>via site</w:t>
            </w:r>
          </w:p>
        </w:tc>
        <w:tc>
          <w:tcPr>
            <w:tcW w:w="2541" w:type="dxa"/>
            <w:shd w:val="clear" w:color="auto" w:fill="BDD6EE" w:themeFill="accent5" w:themeFillTint="66"/>
            <w:vAlign w:val="center"/>
          </w:tcPr>
          <w:p w14:paraId="74B9C6BE" w14:textId="306F23B1" w:rsidR="00B80779" w:rsidRPr="0088163B" w:rsidRDefault="00B80779" w:rsidP="0088163B">
            <w:pPr>
              <w:jc w:val="center"/>
              <w:rPr>
                <w:sz w:val="20"/>
                <w:szCs w:val="20"/>
              </w:rPr>
            </w:pPr>
            <w:r w:rsidRPr="0088163B">
              <w:rPr>
                <w:sz w:val="20"/>
                <w:szCs w:val="20"/>
              </w:rPr>
              <w:t>Todas as atualizações dentro</w:t>
            </w:r>
            <w:r w:rsidR="0088163B" w:rsidRPr="0088163B">
              <w:rPr>
                <w:sz w:val="20"/>
                <w:szCs w:val="20"/>
              </w:rPr>
              <w:t xml:space="preserve"> d</w:t>
            </w:r>
            <w:r w:rsidRPr="0088163B">
              <w:rPr>
                <w:sz w:val="20"/>
                <w:szCs w:val="20"/>
              </w:rPr>
              <w:t>o repositório</w:t>
            </w:r>
          </w:p>
        </w:tc>
        <w:tc>
          <w:tcPr>
            <w:tcW w:w="2542" w:type="dxa"/>
            <w:shd w:val="clear" w:color="auto" w:fill="F7CAAC" w:themeFill="accent2" w:themeFillTint="66"/>
            <w:vAlign w:val="center"/>
          </w:tcPr>
          <w:p w14:paraId="160A679A" w14:textId="58B26AE1" w:rsidR="00B80779" w:rsidRPr="0088163B" w:rsidRDefault="00B80779" w:rsidP="0088163B">
            <w:pPr>
              <w:jc w:val="center"/>
              <w:rPr>
                <w:sz w:val="20"/>
                <w:szCs w:val="20"/>
              </w:rPr>
            </w:pPr>
            <w:r w:rsidRPr="0088163B">
              <w:rPr>
                <w:sz w:val="20"/>
                <w:szCs w:val="20"/>
              </w:rPr>
              <w:t>Usar métrica vindo do B</w:t>
            </w:r>
            <w:r w:rsidR="0088163B" w:rsidRPr="0088163B">
              <w:rPr>
                <w:sz w:val="20"/>
                <w:szCs w:val="20"/>
              </w:rPr>
              <w:t xml:space="preserve">ando de </w:t>
            </w:r>
            <w:r w:rsidRPr="0088163B">
              <w:rPr>
                <w:sz w:val="20"/>
                <w:szCs w:val="20"/>
              </w:rPr>
              <w:t>D</w:t>
            </w:r>
            <w:r w:rsidR="0088163B" w:rsidRPr="0088163B">
              <w:rPr>
                <w:sz w:val="20"/>
                <w:szCs w:val="20"/>
              </w:rPr>
              <w:t>ados</w:t>
            </w:r>
          </w:p>
        </w:tc>
      </w:tr>
      <w:tr w:rsidR="00B80779" w14:paraId="36376C3C" w14:textId="77777777" w:rsidTr="0088163B">
        <w:trPr>
          <w:trHeight w:val="265"/>
          <w:jc w:val="center"/>
        </w:trPr>
        <w:tc>
          <w:tcPr>
            <w:tcW w:w="2541" w:type="dxa"/>
            <w:shd w:val="clear" w:color="auto" w:fill="C5E0B3" w:themeFill="accent6" w:themeFillTint="66"/>
            <w:vAlign w:val="center"/>
          </w:tcPr>
          <w:p w14:paraId="1FDB7CDE" w14:textId="162B0F23" w:rsidR="00B80779" w:rsidRPr="0088163B" w:rsidRDefault="00B80779" w:rsidP="0088163B">
            <w:pPr>
              <w:jc w:val="center"/>
              <w:rPr>
                <w:sz w:val="20"/>
                <w:szCs w:val="20"/>
              </w:rPr>
            </w:pPr>
            <w:r w:rsidRPr="0088163B">
              <w:rPr>
                <w:sz w:val="20"/>
                <w:szCs w:val="20"/>
              </w:rPr>
              <w:t>API funcionando</w:t>
            </w:r>
          </w:p>
        </w:tc>
        <w:tc>
          <w:tcPr>
            <w:tcW w:w="2541" w:type="dxa"/>
            <w:shd w:val="clear" w:color="auto" w:fill="BDD6EE" w:themeFill="accent5" w:themeFillTint="66"/>
            <w:vAlign w:val="center"/>
          </w:tcPr>
          <w:p w14:paraId="425220BF" w14:textId="6BA55F36" w:rsidR="00B80779" w:rsidRPr="0088163B" w:rsidRDefault="0088163B" w:rsidP="0088163B">
            <w:pPr>
              <w:jc w:val="center"/>
              <w:rPr>
                <w:sz w:val="20"/>
                <w:szCs w:val="20"/>
              </w:rPr>
            </w:pPr>
            <w:r w:rsidRPr="0088163B">
              <w:rPr>
                <w:sz w:val="20"/>
                <w:szCs w:val="20"/>
              </w:rPr>
              <w:t>Suporte</w:t>
            </w:r>
          </w:p>
        </w:tc>
        <w:tc>
          <w:tcPr>
            <w:tcW w:w="2542" w:type="dxa"/>
            <w:shd w:val="clear" w:color="auto" w:fill="F7CAAC" w:themeFill="accent2" w:themeFillTint="66"/>
            <w:vAlign w:val="center"/>
          </w:tcPr>
          <w:p w14:paraId="63BF1FE4" w14:textId="088EEA3C" w:rsidR="00B80779" w:rsidRPr="0088163B" w:rsidRDefault="0088163B" w:rsidP="0088163B">
            <w:pPr>
              <w:jc w:val="center"/>
              <w:rPr>
                <w:sz w:val="20"/>
                <w:szCs w:val="20"/>
              </w:rPr>
            </w:pPr>
            <w:proofErr w:type="spellStart"/>
            <w:r w:rsidRPr="0088163B">
              <w:rPr>
                <w:sz w:val="20"/>
                <w:szCs w:val="20"/>
              </w:rPr>
              <w:t>Chatbot</w:t>
            </w:r>
            <w:proofErr w:type="spellEnd"/>
          </w:p>
        </w:tc>
      </w:tr>
      <w:tr w:rsidR="0088163B" w14:paraId="4626876D" w14:textId="77777777" w:rsidTr="0088163B">
        <w:trPr>
          <w:trHeight w:val="265"/>
          <w:jc w:val="center"/>
        </w:trPr>
        <w:tc>
          <w:tcPr>
            <w:tcW w:w="2541" w:type="dxa"/>
            <w:shd w:val="clear" w:color="auto" w:fill="C5E0B3" w:themeFill="accent6" w:themeFillTint="66"/>
            <w:vAlign w:val="center"/>
          </w:tcPr>
          <w:p w14:paraId="699D222D" w14:textId="264091EE" w:rsidR="0088163B" w:rsidRPr="0088163B" w:rsidRDefault="0088163B" w:rsidP="0088163B">
            <w:pPr>
              <w:jc w:val="center"/>
              <w:rPr>
                <w:sz w:val="20"/>
                <w:szCs w:val="20"/>
              </w:rPr>
            </w:pPr>
            <w:r w:rsidRPr="0088163B">
              <w:rPr>
                <w:sz w:val="20"/>
                <w:szCs w:val="20"/>
              </w:rPr>
              <w:t xml:space="preserve">Possibilidade do usuário </w:t>
            </w:r>
            <w:proofErr w:type="spellStart"/>
            <w:r w:rsidRPr="0088163B">
              <w:rPr>
                <w:sz w:val="20"/>
                <w:szCs w:val="20"/>
              </w:rPr>
              <w:t>logar</w:t>
            </w:r>
            <w:proofErr w:type="spellEnd"/>
            <w:r w:rsidRPr="0088163B">
              <w:rPr>
                <w:sz w:val="20"/>
                <w:szCs w:val="20"/>
              </w:rPr>
              <w:t xml:space="preserve"> e ver suas viagens</w:t>
            </w:r>
          </w:p>
        </w:tc>
        <w:tc>
          <w:tcPr>
            <w:tcW w:w="2541" w:type="dxa"/>
            <w:shd w:val="clear" w:color="auto" w:fill="BDD6EE" w:themeFill="accent5" w:themeFillTint="66"/>
            <w:vAlign w:val="center"/>
          </w:tcPr>
          <w:p w14:paraId="4C34FF4C" w14:textId="77777777" w:rsidR="0088163B" w:rsidRPr="0088163B" w:rsidRDefault="0088163B" w:rsidP="0088163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42" w:type="dxa"/>
            <w:shd w:val="clear" w:color="auto" w:fill="F7CAAC" w:themeFill="accent2" w:themeFillTint="66"/>
            <w:vAlign w:val="center"/>
          </w:tcPr>
          <w:p w14:paraId="2832F67B" w14:textId="77777777" w:rsidR="0088163B" w:rsidRPr="0088163B" w:rsidRDefault="0088163B" w:rsidP="0088163B">
            <w:pPr>
              <w:jc w:val="center"/>
              <w:rPr>
                <w:sz w:val="20"/>
                <w:szCs w:val="20"/>
              </w:rPr>
            </w:pPr>
          </w:p>
        </w:tc>
      </w:tr>
    </w:tbl>
    <w:p w14:paraId="7B9B902C" w14:textId="77777777" w:rsidR="00B80779" w:rsidRDefault="00B80779">
      <w:pPr>
        <w:rPr>
          <w:sz w:val="28"/>
          <w:szCs w:val="28"/>
        </w:rPr>
      </w:pPr>
    </w:p>
    <w:p w14:paraId="158B90DA" w14:textId="15103E25" w:rsidR="00EA263C" w:rsidRDefault="00EA263C">
      <w:pPr>
        <w:rPr>
          <w:sz w:val="28"/>
          <w:szCs w:val="28"/>
        </w:rPr>
      </w:pPr>
    </w:p>
    <w:p w14:paraId="0BDC8F31" w14:textId="307AD3BD" w:rsidR="00D20AC7" w:rsidRPr="00D20AC7" w:rsidRDefault="00D20AC7">
      <w:pPr>
        <w:rPr>
          <w:sz w:val="28"/>
          <w:szCs w:val="28"/>
        </w:rPr>
      </w:pPr>
      <w:r>
        <w:rPr>
          <w:sz w:val="28"/>
          <w:szCs w:val="28"/>
        </w:rPr>
        <w:t>Desenho de Projeto:</w:t>
      </w:r>
    </w:p>
    <w:p w14:paraId="410A44B7" w14:textId="77777777" w:rsidR="00D20AC7" w:rsidRDefault="00D20AC7">
      <w:r>
        <w:rPr>
          <w:noProof/>
        </w:rPr>
        <w:drawing>
          <wp:inline distT="0" distB="0" distL="0" distR="0" wp14:anchorId="4E8ECA8A" wp14:editId="3D1A2E9B">
            <wp:extent cx="5400040" cy="4050030"/>
            <wp:effectExtent l="0" t="0" r="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1CE6D" w14:textId="7319D4EC" w:rsidR="00D20AC7" w:rsidRDefault="00D20AC7">
      <w:r>
        <w:rPr>
          <w:noProof/>
        </w:rPr>
        <w:lastRenderedPageBreak/>
        <w:drawing>
          <wp:inline distT="0" distB="0" distL="0" distR="0" wp14:anchorId="6DE6A2FA" wp14:editId="69F83EE9">
            <wp:extent cx="5400040" cy="4049585"/>
            <wp:effectExtent l="0" t="0" r="0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4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862EA" w14:textId="3D26FE9A" w:rsidR="00D20AC7" w:rsidRDefault="00D20AC7"/>
    <w:p w14:paraId="21BE2E90" w14:textId="77777777" w:rsidR="000A22B0" w:rsidRDefault="000A22B0"/>
    <w:sectPr w:rsidR="000A22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DC3"/>
    <w:rsid w:val="00004DC3"/>
    <w:rsid w:val="000A22B0"/>
    <w:rsid w:val="00145EB5"/>
    <w:rsid w:val="001C3FFB"/>
    <w:rsid w:val="00351FEA"/>
    <w:rsid w:val="00390861"/>
    <w:rsid w:val="004F47D9"/>
    <w:rsid w:val="0088163B"/>
    <w:rsid w:val="00B80779"/>
    <w:rsid w:val="00BA69CE"/>
    <w:rsid w:val="00CC7313"/>
    <w:rsid w:val="00D20AC7"/>
    <w:rsid w:val="00EA263C"/>
    <w:rsid w:val="00EB7606"/>
    <w:rsid w:val="00FC4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392402"/>
  <w15:chartTrackingRefBased/>
  <w15:docId w15:val="{CEE6DD86-A86C-476D-8195-1982156C1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B807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1482</TotalTime>
  <Pages>3</Pages>
  <Words>403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Moraes</dc:creator>
  <cp:keywords/>
  <dc:description/>
  <cp:lastModifiedBy>Caroline Moraes</cp:lastModifiedBy>
  <cp:revision>1</cp:revision>
  <dcterms:created xsi:type="dcterms:W3CDTF">2021-05-31T20:33:00Z</dcterms:created>
  <dcterms:modified xsi:type="dcterms:W3CDTF">2021-06-02T05:32:00Z</dcterms:modified>
</cp:coreProperties>
</file>