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p14">
  <w:body>
    <w:p ns2:paraId="6A1C1A63" ns2:textId="77777777" w:rsidR="00831D84" w:rsidRPr="008A7ED3" w:rsidRDefault="00831D84" w:rsidP="00831D84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bookmarkStart w:id="0" w:name="_Hlk145414253"/>
      <w:bookmarkEnd w:id="0"/>
      <w:r w:rsidRPr="008A7ED3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ns2:paraId="532D2540" ns2:textId="77777777" w:rsidR="00831D84" w:rsidRPr="008A7ED3" w:rsidRDefault="00831D84" w:rsidP="00831D84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ФГБОУ ВО «ДонНТУ»</w:t>
      </w:r>
      <w:proofErr w:type="spellStart"/>
      <w:r w:rsidRPr="008A7ED3">
        <w:rPr>
          <w:rFonts w:cs="Times New Roman"/>
          <w:szCs w:val="28"/>
          <w:lang w:val="ru-RU" w:eastAsia="ru-RU"/>
        </w:rPr>
        <w:t/>
      </w:r>
      <w:proofErr w:type="spellEnd"/>
      <w:r w:rsidRPr="008A7ED3">
        <w:rPr>
          <w:rFonts w:cs="Times New Roman"/>
          <w:szCs w:val="28"/>
          <w:lang w:val="ru-RU" w:eastAsia="ru-RU"/>
        </w:rPr>
        <w:t/>
      </w:r>
    </w:p>
    <w:p ns2:paraId="05FAE790" ns2:textId="77777777" w:rsidR="00831D84" w:rsidRPr="008A7ED3" w:rsidRDefault="00831D84" w:rsidP="00831D84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Факультет Интеллектуальных систем и программирования</w:t>
      </w:r>
    </w:p>
    <w:p ns2:paraId="05923497" ns2:textId="77777777" w:rsidR="00831D84" w:rsidRPr="008A7ED3" w:rsidRDefault="00831D84" w:rsidP="00831D84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Кафедра «Программная инженерия» им. Л.П. Фельдмана</w:t>
      </w:r>
    </w:p>
    <w:p ns2:paraId="54F83DF3" ns2:textId="77777777" w:rsidR="00831D84" w:rsidRPr="008A7ED3" w:rsidRDefault="00831D84" w:rsidP="00831D84">
      <w:pPr>
        <w:spacing w:after="0" w:line="360" w:lineRule="auto"/>
        <w:rPr>
          <w:rFonts w:cs="Times New Roman"/>
          <w:szCs w:val="28"/>
          <w:lang w:val="ru-RU" w:eastAsia="ru-RU"/>
        </w:rPr>
      </w:pPr>
    </w:p>
    <w:p ns2:paraId="526D7CDA" ns2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ns2:paraId="4D5B8E69" ns2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ns2:paraId="4C733C78" ns2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ns2:paraId="7BE397C4" ns2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ns2:paraId="5BB41ED5" ns2:textId="77777777" w:rsidR="00831D84" w:rsidRPr="00831D84" w:rsidRDefault="00831D84" w:rsidP="00831D84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Лабораторная работа №1</w:t>
      </w:r>
    </w:p>
    <w:p ns2:paraId="280FCB37" ns2:textId="77777777" w:rsidR="00831D84" w:rsidRPr="00831D84" w:rsidRDefault="00831D84" w:rsidP="00831D84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по курсу: «Профессиональная практика программной инженерии»</w:t>
      </w:r>
      <w:r w:rsidRPr="00831D84">
        <w:rPr>
          <w:rFonts w:cs="Times New Roman"/>
          <w:szCs w:val="28"/>
          <w:lang w:val="ru-RU"/>
        </w:rPr>
        <w:t/>
      </w:r>
      <w:r w:rsidRPr="00831D84">
        <w:rPr>
          <w:rFonts w:cs="Times New Roman"/>
          <w:color w:val="000000" w:themeColor="text1"/>
          <w:szCs w:val="28"/>
          <w:lang w:val="ru-RU"/>
        </w:rPr>
        <w:t/>
      </w:r>
    </w:p>
    <w:p ns2:paraId="00F3BDCC" ns2:textId="77777777" w:rsidR="00831D84" w:rsidRPr="00831D84" w:rsidRDefault="00831D84" w:rsidP="00831D84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по теме: «Базовые принципы работы с системами контроля версий»</w:t>
      </w:r>
      <w:r w:rsidRPr="00831D84">
        <w:rPr>
          <w:rFonts w:cs="Times New Roman"/>
          <w:szCs w:val="28"/>
          <w:lang w:val="ru-RU"/>
        </w:rPr>
        <w:t/>
      </w:r>
    </w:p>
    <w:p ns2:paraId="21C4F328" ns2:textId="77777777" w:rsidR="00831D84" w:rsidRPr="00831D84" w:rsidRDefault="00831D84" w:rsidP="00831D84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ns2:paraId="1BB11A47" ns2:textId="77777777" w:rsidR="00831D84" w:rsidRPr="00831D84" w:rsidRDefault="00831D84" w:rsidP="00831D84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ns2:paraId="7449E57A" ns2:textId="77777777" w:rsidR="00831D84" w:rsidRPr="00831D84" w:rsidRDefault="00831D84" w:rsidP="00831D84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ns2:paraId="51F56D0C" ns2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Выполнил:</w:t>
      </w:r>
    </w:p>
    <w:p ns2:paraId="4F6540FF" ns2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ст. гр. ПИ-22б</w:t>
      </w:r>
    </w:p>
    <w:p ns2:paraId="7A7B5618" ns2:textId="7AC78B4F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[Ваше ФИО]</w:t>
      </w:r>
    </w:p>
    <w:p ns2:paraId="68A2C04A" ns2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</w:p>
    <w:p ns2:paraId="46B7D48A" ns2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Проверил:</w:t>
      </w:r>
    </w:p>
    <w:p ns2:paraId="15617D10" ns2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Ищенко А.П.</w:t>
      </w:r>
    </w:p>
    <w:p ns2:paraId="58079ADD" ns2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831D84">
        <w:rPr>
          <w:rFonts w:cs="Times New Roman"/>
          <w:color w:val="000000" w:themeColor="text1"/>
          <w:szCs w:val="28"/>
          <w:lang w:val="ru-RU"/>
        </w:rPr>
        <w:t>Филипишин Д.А.</w:t>
      </w:r>
      <w:proofErr w:type="spellEnd"/>
      <w:r w:rsidRPr="00831D84">
        <w:rPr>
          <w:rFonts w:cs="Times New Roman"/>
          <w:color w:val="000000" w:themeColor="text1"/>
          <w:szCs w:val="28"/>
          <w:lang w:val="ru-RU"/>
        </w:rPr>
        <w:t xml:space="preserve"/>
      </w:r>
    </w:p>
    <w:p ns2:paraId="5B6668F3" ns2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ns2:paraId="02D5285E" ns2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ns2:paraId="467A5BD0" ns2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ns2:paraId="60B96193" ns2:textId="77777777" w:rsidR="00831D84" w:rsidRDefault="00831D84" w:rsidP="00831D84">
      <w:pPr>
        <w:spacing w:after="0" w:line="360" w:lineRule="auto"/>
        <w:jc w:val="center"/>
        <w:rPr>
          <w:rFonts w:eastAsia="MS Mincho" w:cs="Times New Roman"/>
          <w:bCs/>
          <w:szCs w:val="28"/>
          <w:lang w:val="ru-RU" w:eastAsia="ru-RU"/>
        </w:rPr>
      </w:pPr>
      <w:r w:rsidRPr="008A7ED3">
        <w:rPr>
          <w:rFonts w:eastAsia="MS Mincho" w:cs="Times New Roman"/>
          <w:bCs/>
          <w:szCs w:val="28"/>
          <w:lang w:val="ru-RU" w:eastAsia="ru-RU"/>
        </w:rPr>
        <w:t>ДОНЕЦК – 2026</w:t>
      </w:r>
    </w:p>
    <w:p ns2:paraId="7FC9D624" ns2:textId="4608F55A" w:rsidR="00EF40BE" w:rsidRPr="00831D84" w:rsidRDefault="00000000" w:rsidP="00831D84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lastRenderedPageBreak/>
        <w:t>Цель работы: получить практические навыки использования систем контроля версий, составить план разработки выбранного проекта.</w:t>
      </w:r>
    </w:p>
    <w:p ns2:paraId="7D292394" ns2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6. Видео игра RPG (Аналогичная DarkSouls);</w:t>
      </w:r>
    </w:p>
    <w:p ns2:paraId="2E46D263" ns2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В рамках лабораторной работы рассматривается разработка программного продукта «SoulForgeRPG». Проект представляет собой однопользовательскую RPG-игру, вдохновлённую серией Dark Souls. Основное назначение системы заключается в создании мрачного игрового мира с исследованием локаций, боевой системой, развитием персонажа, управлением ресурсами и сохранением прогресса игрока.</w:t>
      </w:r>
    </w:p>
    <w:p ns2:paraId="6E01EFE9" ns2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Разрабатываемый программный продукт должен обеспечивать поддержку исследования взаимосвязанных локаций, сражений с противниками, хранения состояния персонажа, использования инвентаря, обработки игровых настроек, работы искусственного интеллекта врагов и сопровождения пользовательского интерфейса. Архитектура проекта ориентирована на модульный принцип построения, что позволит развивать отдельные части системы независимо друг от друга и удобно сопровождать код в последующих лабораторных работах.</w:t>
      </w:r>
    </w:p>
    <w:p ns2:paraId="5B5DB694" ns2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При проектировании системы особое внимание уделяется разделению ответственности между модулями, удобству расширения игровых механик и подготовке репозитория к дальнейшим этапам документирования. Также предусматривается возможность развития системы сохранений, настройки профилей, журналирования событий и проверки конфигурации проекта.</w:t>
      </w:r>
    </w:p>
    <w:p ns2:paraId="35322C33" ns2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Описание модульной архитектуры программного проекта</w:t>
      </w:r>
    </w:p>
    <w:p ns2:paraId="60D67199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1. Модуль пользовательского интерфейса обеспечивает организацию взаимодействия игрока с программным продуктом и формирует визуальную структуру приложения. В его рамках реализуются главное окно программы, основное меню, HUD, уведомления и элементы навигации по игровым режимам. Архитектура интерфейса разрабатывается с учётом удобства восприятия информации и быстрого доступа к ключевым функциям.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  <w:r w:rsidRPr="00831D84">
        <w:rPr>
          <w:lang w:val="ru-RU"/>
        </w:rPr>
        <w:lastRenderedPageBreak/>
        <w:t/>
      </w:r>
    </w:p>
    <w:p ns2:paraId="1DD0E8F4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2. Модуль главного окна и запуска игры предназначен для инициализации клиентской части приложения, подготовки базового окружения и отображения стартового состояния проекта. Он обеспечивает создание основного окна, передачу параметров запуска и подготовку точки входа в программу.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7285A178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3. Модуль игрового цикла реализует базовую последовательность обработки игровых событий и управляет порядком обновления логики приложения. В рамках данного модуля обеспечивается координация взаимодействия между состоянием персонажа, боевой системой, интерфейсом и системными компонентами.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0B9067B7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4. Модуль состояния персонажа предназначен для хранения характеристик героя, включая запас здоровья, силу, броню и иные параметры, необходимые для расчёта игровых взаимодействий. Он обеспечивает целостное представление состояния игрока и используется другими компонентами проекта.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3DE79958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lastRenderedPageBreak/>
        <w:t xml:space="preserve">5. Модуль боевой системы реализует обработку столкновений между персонажем и противниками. Его функциональность включает расчёт урона, учёт защитных параметров, подготовку логики боевых действий и последующее расширение механик сражения.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78F291D8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6. Модуль искусственного интеллекта врагов предназначен для выбора базовых действий противников в зависимости от игровой ситуации. Он должен обеспечивать принятие решений о сближении, атаке и других типовых реакциях, формируя основу для дальнейшего усложнения поведения врагов.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0CD1F33F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7. Модуль карты локаций отвечает за описание связей между игровыми областями и формирует структуру перемещения по миру. Его наличие позволяет проектировать взаимосвязанные зоны, аналогичные уровням в играх жанра action-RPG.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6D6D8164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8. Модуль управления заданиями предназначен для хранения и сопровождения информации о текущих целях игрока, побочных квестах и сюжетных этапах. Использование этого модуля позволяет развивать систему прогресса и формализовать переходы между игровыми событиями.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  <w:r w:rsidRPr="00831D84">
        <w:rPr>
          <w:lang w:val="ru-RU"/>
        </w:rPr>
        <w:lastRenderedPageBreak/>
        <w:t/>
      </w:r>
    </w:p>
    <w:p ns2:paraId="1D09BA70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9. Модуль инвентаря обеспечивает хранение, добавление и удаление предметов, используемых персонажем. Он формирует основу для управления экипировкой, ресурсами и расходуемыми объектами внутри игрового процесса.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19421DC0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10. Модуль игровых настроек предназначен для конфигурирования параметров приложения в соответствии с предпочтениями пользователя. Он должен обеспечивать настройку темы оформления, масштаба интерфейса, подсказок, разрешения экрана и других характеристик проекта.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187C1808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11. Модуль сохранения и загрузки данных отвечает за долговременное хранение игрового прогресса. В его задачи входит фиксация текущего состояния персонажа, параметров прохождения и служебных сведений, необходимых для продолжения игры после завершения сеанса.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6BB2B71B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12. Модуль звукового сопровождения предназначен для управления воспроизведением фоновой музыки, эффектов и других аудиосигналов приложения. Его использование позволяет поддерживать атмосферу проекта и централизованно контролировать звуковые настройки.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  <w:r w:rsidRPr="00831D84">
        <w:rPr>
          <w:lang w:val="ru-RU"/>
        </w:rPr>
        <w:lastRenderedPageBreak/>
        <w:t/>
      </w:r>
    </w:p>
    <w:p ns2:paraId="42277C99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13. Модуль журналирования и диагностики обеспечивает фиксацию технических и игровых событий, возникающих в процессе функционирования системы. Он упрощает выявление ошибок и помогает сопровождать проект на этапах отладки и расширения функциональности.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7FE3C1BC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14. Модуль управления профилями предназначен для работы с пользовательскими профилями и индивидуальными параметрами прохождения. Он позволяет отделять данные разных игроков и подготавливает основу для расширения системы сохранений.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5F8C466D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15. Модуль контрольных точек отвечает за фиксацию промежуточных безопасных состояний прохождения. Его наличие позволяет реализовать механику возрождения и возврата к последней активированной контрольной точке.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2376AAA0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16. Модуль ресурсов обеспечивает централизованный доступ к игровым данным и объектам, необходимым для функционирования приложения. Он может использоваться для описания путей к ресурсам, загрузки конфигураций и подготовки служебных зависимостей.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  <w:r w:rsidRPr="00831D84">
        <w:rPr>
          <w:lang w:val="ru-RU"/>
        </w:rPr>
        <w:lastRenderedPageBreak/>
        <w:t/>
      </w:r>
    </w:p>
    <w:p ns2:paraId="1A7C8C9A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17. Модуль проверки конфигурации предназначен для валидации параметров запуска и игровых настроек. Он обеспечивает контроль корректности входных данных и предотвращает запуск проекта с противоречивыми или неполными параметрами.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372AA692" ns2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18. Модуль отслеживания достижений отвечает за фиксацию прогресса игрока по специальным игровым условиям. Он расширяет функциональность проекта и позволяет формировать дополнительные цели в ходе прохождения.</w:t>
      </w:r>
      <w:r w:rsidRPr="00831D84">
        <w:rPr>
          <w:b/>
          <w:lang w:val="ru-RU"/>
        </w:rPr>
        <w:t/>
      </w:r>
      <w:r w:rsidRPr="00831D84">
        <w:rPr>
          <w:lang w:val="ru-RU"/>
        </w:rPr>
        <w:t xml:space="preserve"/>
      </w:r>
    </w:p>
    <w:p ns2:paraId="7A44F279" ns2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Вывод</w:t>
      </w:r>
    </w:p>
    <w:p ns2:paraId="4216F814" ns2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В результате выполнения лабораторной работы был составлен план разработки программного проекта «SoulForgeRPG». Для проекта определена модульная архитектура, включающая интерфейсные, игровые, мировые и системные компоненты приложения. Размещение данного плана в репозитории системы контроля версий позволяет зафиксировать структуру будущего программного продукта и подготовить основу для выполнения последующих лабораторных работ.</w:t>
      </w:r>
    </w:p>
    <w:p ns2:paraId="0637F54E" ns2:textId="70AAE3FD" w:rsidR="00EF40BE" w:rsidRPr="00831D84" w:rsidRDefault="00000000">
      <w:pPr>
        <w:spacing w:after="0" w:line="360" w:lineRule="auto"/>
        <w:jc w:val="both"/>
        <w:rPr>
          <w:lang w:val="ru-RU"/>
        </w:rPr>
      </w:pPr>
      <w:r w:rsidRPr="00831D84">
        <w:rPr>
          <w:lang w:val="ru-RU"/>
        </w:rPr>
        <w:lastRenderedPageBreak/>
        <w:t xml:space="preserve">Ссылка на аккаунт GitHub: https://github.com/[ваш_логин]</w:t>
      </w:r>
      <w:r>
        <w:t/>
      </w:r>
      <w:r w:rsidRPr="00831D84">
        <w:rPr>
          <w:lang w:val="ru-RU"/>
        </w:rPr>
        <w:t xml:space="preserve"/>
      </w:r>
      <w:r w:rsidR="00831D84" w:rsidRPr="00831D84">
        <w:rPr>
          <w:lang w:val="ru-RU"/>
        </w:rPr>
        <w:t/>
      </w:r>
    </w:p>
    <w:p ns2:paraId="2BCA633D" ns2:textId="158F1A41" w:rsidR="00EF40BE" w:rsidRPr="00831D84" w:rsidRDefault="00000000">
      <w:pPr>
        <w:spacing w:after="0" w:line="360" w:lineRule="auto"/>
        <w:jc w:val="both"/>
        <w:rPr>
          <w:lang w:val="ru-RU"/>
        </w:rPr>
      </w:pPr>
      <w:r w:rsidRPr="00831D84">
        <w:rPr>
          <w:lang w:val="ru-RU"/>
        </w:rPr>
        <w:t xml:space="preserve">Ссылка на репозиторий проекта: https://github.com/[ваш_логин]/SoulForgeRPG</w:t>
      </w:r>
      <w:r w:rsidR="00831D84" w:rsidRPr="00831D84">
        <w:rPr>
          <w:lang w:val="ru-RU"/>
        </w:rPr>
        <w:t/>
      </w:r>
    </w:p>
    <w:p ns2:paraId="0E4DF3F4" ns2:textId="77777777" w:rsidR="00EF40BE" w:rsidRPr="00831D84" w:rsidRDefault="00000000">
      <w:pPr>
        <w:spacing w:after="0" w:line="360" w:lineRule="auto"/>
        <w:jc w:val="both"/>
        <w:rPr>
          <w:lang w:val="ru-RU"/>
        </w:rPr>
      </w:pPr>
      <w:r w:rsidRPr="00831D84">
        <w:rPr>
          <w:lang w:val="ru-RU"/>
        </w:rPr>
        <w:t xml:space="preserve">Скриншот репозитория с файлом README:</w:t>
      </w:r>
      <w:r>
        <w:t/>
      </w:r>
      <w:r w:rsidRPr="00831D84">
        <w:rPr>
          <w:lang w:val="ru-RU"/>
        </w:rPr>
        <w:t/>
      </w:r>
    </w:p>
    <w:p ns2:paraId="45EEA1C3" ns2:textId="38233431" w:rsidR="00117FD0" w:rsidRPr="00831D84" w:rsidRDefault="00831D84" w:rsidP="00831D84">
      <w:pPr>
        <w:rPr>
          <w:lang w:val="ru-RU"/>
        </w:rPr>
      </w:pPr>
      <w:r w:rsidRPr="00831D84">
        <w:rPr>
          <w:lang w:val="ru-RU"/>
        </w:rPr>
        <w:drawing>
          <ns3:inline distT="0" distB="0" distL="0" distR="0" ns4:anchorId="39960CF3" ns4:editId="6C2F5EC8">
            <ns3:extent cx="6152515" cy="4857115"/>
            <ns3:effectExtent l="0" t="0" r="635" b="635"/>
            <ns3:docPr id="1" name="Рисунок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152515" cy="48571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sectPr w:rsidR="00117FD0" w:rsidRPr="00831D8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519401">
    <w:abstractNumId w:val="8"/>
  </w:num>
  <w:num w:numId="2" w16cid:durableId="1938714394">
    <w:abstractNumId w:val="6"/>
  </w:num>
  <w:num w:numId="3" w16cid:durableId="293827974">
    <w:abstractNumId w:val="5"/>
  </w:num>
  <w:num w:numId="4" w16cid:durableId="778255689">
    <w:abstractNumId w:val="4"/>
  </w:num>
  <w:num w:numId="5" w16cid:durableId="989942748">
    <w:abstractNumId w:val="7"/>
  </w:num>
  <w:num w:numId="6" w16cid:durableId="1051657445">
    <w:abstractNumId w:val="3"/>
  </w:num>
  <w:num w:numId="7" w16cid:durableId="477577771">
    <w:abstractNumId w:val="2"/>
  </w:num>
  <w:num w:numId="8" w16cid:durableId="239095865">
    <w:abstractNumId w:val="1"/>
  </w:num>
  <w:num w:numId="9" w16cid:durableId="186759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FD0"/>
    <w:rsid w:val="0015074B"/>
    <w:rsid w:val="0029639D"/>
    <w:rsid w:val="00326F90"/>
    <w:rsid w:val="00831D84"/>
    <w:rsid w:val="00874ADB"/>
    <w:rsid w:val="00AA1D8D"/>
    <w:rsid w:val="00B47730"/>
    <w:rsid w:val="00CB0664"/>
    <w:rsid w:val="00EF4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D7315"/>
  <w14:defaultImageDpi w14:val="300"/>
  <w15:docId w15:val="{4849126B-C49E-43AD-BE8D-681DA910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1602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Клопот</cp:lastModifiedBy>
  <cp:revision>2</cp:revision>
  <dcterms:created xsi:type="dcterms:W3CDTF">2026-03-07T13:03:00Z</dcterms:created>
  <dcterms:modified xsi:type="dcterms:W3CDTF">2026-03-07T13:03:00Z</dcterms:modified>
  <cp:category/>
</cp:coreProperties>
</file>