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Cotización de Servicios - Insightiks</w:t>
      </w:r>
    </w:p>
    <w:p>
      <w:r>
        <w:t>Fecha: [dd/mm/aaaa]</w:t>
      </w:r>
    </w:p>
    <w:p>
      <w:r>
        <w:t>Cliente: [Nombre del Cliente]</w:t>
      </w:r>
    </w:p>
    <w:p>
      <w:r>
        <w:t>Empresa: [Nombre de la Empresa del Cliente]</w:t>
      </w:r>
    </w:p>
    <w:p>
      <w:r>
        <w:t>Correo: [email@cliente.com]</w:t>
      </w:r>
    </w:p>
    <w:p>
      <w:r>
        <w:t>Teléfono: [+507 XXXX-XXXX]</w:t>
      </w:r>
    </w:p>
    <w:p>
      <w:r>
        <w:br/>
      </w:r>
    </w:p>
    <w:p>
      <w:pPr>
        <w:pStyle w:val="Heading1"/>
      </w:pPr>
      <w:r>
        <w:t>Servicios Cotizados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Servicio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Precio</w:t>
            </w:r>
          </w:p>
        </w:tc>
      </w:tr>
      <w:tr>
        <w:tc>
          <w:tcPr>
            <w:tcW w:type="dxa" w:w="2880"/>
          </w:tcPr>
          <w:p>
            <w:r>
              <w:t>Diagnóstico Exprés</w:t>
            </w:r>
          </w:p>
        </w:tc>
        <w:tc>
          <w:tcPr>
            <w:tcW w:type="dxa" w:w="2880"/>
          </w:tcPr>
          <w:p>
            <w:r>
              <w:t>Evaluación y dashboard básico con recomendaciones</w:t>
            </w:r>
          </w:p>
        </w:tc>
        <w:tc>
          <w:tcPr>
            <w:tcW w:type="dxa" w:w="2880"/>
          </w:tcPr>
          <w:p>
            <w:r>
              <w:t>$120</w:t>
            </w:r>
          </w:p>
        </w:tc>
      </w:tr>
      <w:tr>
        <w:tc>
          <w:tcPr>
            <w:tcW w:type="dxa" w:w="2880"/>
          </w:tcPr>
          <w:p>
            <w:r>
              <w:t>Plan Básico</w:t>
            </w:r>
          </w:p>
        </w:tc>
        <w:tc>
          <w:tcPr>
            <w:tcW w:type="dxa" w:w="2880"/>
          </w:tcPr>
          <w:p>
            <w:r>
              <w:t>Dashboard mensual + asesoría técnica</w:t>
            </w:r>
          </w:p>
        </w:tc>
        <w:tc>
          <w:tcPr>
            <w:tcW w:type="dxa" w:w="2880"/>
          </w:tcPr>
          <w:p>
            <w:r>
              <w:t>$100/mes</w:t>
            </w:r>
          </w:p>
        </w:tc>
      </w:tr>
      <w:tr>
        <w:tc>
          <w:tcPr>
            <w:tcW w:type="dxa" w:w="2880"/>
          </w:tcPr>
          <w:p>
            <w:r>
              <w:t>Plan Profesional</w:t>
            </w:r>
          </w:p>
        </w:tc>
        <w:tc>
          <w:tcPr>
            <w:tcW w:type="dxa" w:w="2880"/>
          </w:tcPr>
          <w:p>
            <w:r>
              <w:t>Dashboard + seguimiento + soporte + capacitación</w:t>
            </w:r>
          </w:p>
        </w:tc>
        <w:tc>
          <w:tcPr>
            <w:tcW w:type="dxa" w:w="2880"/>
          </w:tcPr>
          <w:p>
            <w:r>
              <w:t>$250/mes</w:t>
            </w:r>
          </w:p>
        </w:tc>
      </w:tr>
      <w:tr>
        <w:tc>
          <w:tcPr>
            <w:tcW w:type="dxa" w:w="2880"/>
          </w:tcPr>
          <w:p>
            <w:r>
              <w:t>Proyecto Personalizado</w:t>
            </w:r>
          </w:p>
        </w:tc>
        <w:tc>
          <w:tcPr>
            <w:tcW w:type="dxa" w:w="2880"/>
          </w:tcPr>
          <w:p>
            <w:r>
              <w:t>Segmentación, modelado, análisis avanzado</w:t>
            </w:r>
          </w:p>
        </w:tc>
        <w:tc>
          <w:tcPr>
            <w:tcW w:type="dxa" w:w="2880"/>
          </w:tcPr>
          <w:p>
            <w:r>
              <w:t>Desde $250</w:t>
            </w:r>
          </w:p>
        </w:tc>
      </w:tr>
      <w:tr>
        <w:tc>
          <w:tcPr>
            <w:tcW w:type="dxa" w:w="2880"/>
          </w:tcPr>
          <w:p>
            <w:r>
              <w:t>Capacitación</w:t>
            </w:r>
          </w:p>
        </w:tc>
        <w:tc>
          <w:tcPr>
            <w:tcW w:type="dxa" w:w="2880"/>
          </w:tcPr>
          <w:p>
            <w:r>
              <w:t>Sesión individual o grupal</w:t>
            </w:r>
          </w:p>
        </w:tc>
        <w:tc>
          <w:tcPr>
            <w:tcW w:type="dxa" w:w="2880"/>
          </w:tcPr>
          <w:p>
            <w:r>
              <w:t>Desde $150</w:t>
            </w:r>
          </w:p>
        </w:tc>
      </w:tr>
    </w:tbl>
    <w:p>
      <w:r>
        <w:br/>
      </w:r>
    </w:p>
    <w:p>
      <w:r>
        <w:t>Todos los precios incluyen soporte vía correo electrónico y actualizaciones menores.</w:t>
      </w:r>
    </w:p>
    <w:p>
      <w:r>
        <w:t>Validez de la cotización: 15 días.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