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4F16" w14:textId="5A389BB8" w:rsidR="00701E51" w:rsidRPr="00DB6AB5" w:rsidRDefault="008054E4" w:rsidP="001A0C3E">
      <w:pPr>
        <w:pStyle w:val="a8"/>
        <w:rPr>
          <w:rFonts w:ascii="나눔명조" w:eastAsia="나눔명조" w:hAnsi="나눔명조"/>
        </w:rPr>
      </w:pPr>
      <w:r w:rsidRPr="00DB6AB5">
        <w:rPr>
          <w:rFonts w:ascii="나눔명조" w:eastAsia="나눔명조" w:hAnsi="나눔명조"/>
        </w:rPr>
        <w:t>TS2V</w:t>
      </w:r>
      <w:r w:rsidR="00E30C6F">
        <w:rPr>
          <w:rFonts w:ascii="나눔명조" w:eastAsia="나눔명조" w:hAnsi="나눔명조"/>
        </w:rPr>
        <w:t>ec</w:t>
      </w:r>
      <w:r w:rsidRPr="00DB6AB5">
        <w:rPr>
          <w:rFonts w:ascii="나눔명조" w:eastAsia="나눔명조" w:hAnsi="나눔명조"/>
        </w:rPr>
        <w:t xml:space="preserve"> 기반의 시계열 표현 학습을 활용한 배드민턴 </w:t>
      </w:r>
      <w:r w:rsidR="006F4EFF" w:rsidRPr="00DB6AB5">
        <w:rPr>
          <w:rFonts w:ascii="나눔명조" w:eastAsia="나눔명조" w:hAnsi="나눔명조" w:hint="eastAsia"/>
        </w:rPr>
        <w:t xml:space="preserve">스윙 </w:t>
      </w:r>
      <w:r w:rsidRPr="00DB6AB5">
        <w:rPr>
          <w:rFonts w:ascii="나눔명조" w:eastAsia="나눔명조" w:hAnsi="나눔명조"/>
        </w:rPr>
        <w:t>숙련도 평가</w:t>
      </w:r>
    </w:p>
    <w:p w14:paraId="4E5EEE70" w14:textId="7A17C240" w:rsidR="009524EA" w:rsidRPr="00E8556C" w:rsidRDefault="006F4EFF" w:rsidP="00F65B85">
      <w:pPr>
        <w:pStyle w:val="af6"/>
        <w:rPr>
          <w:rFonts w:ascii="나눔명조" w:eastAsia="나눔명조" w:hAnsi="나눔명조" w:hint="eastAsia"/>
        </w:rPr>
        <w:sectPr w:rsidR="009524EA" w:rsidRPr="00E8556C" w:rsidSect="00F02E9A">
          <w:type w:val="continuous"/>
          <w:pgSz w:w="11907" w:h="16839" w:code="9"/>
          <w:pgMar w:top="1440" w:right="1080" w:bottom="1440" w:left="1080" w:header="720" w:footer="720" w:gutter="0"/>
          <w:cols w:space="432"/>
          <w:docGrid w:linePitch="272"/>
        </w:sectPr>
      </w:pPr>
      <w:r w:rsidRPr="00DB6AB5">
        <w:rPr>
          <w:rFonts w:ascii="나눔명조" w:eastAsia="나눔명조" w:hAnsi="나눔명조"/>
        </w:rPr>
        <w:t>TS2Vec-</w:t>
      </w:r>
      <w:r w:rsidR="00E30C6F">
        <w:rPr>
          <w:rFonts w:ascii="나눔명조" w:eastAsia="나눔명조" w:hAnsi="나눔명조"/>
        </w:rPr>
        <w:t>b</w:t>
      </w:r>
      <w:r w:rsidRPr="00DB6AB5">
        <w:rPr>
          <w:rFonts w:ascii="나눔명조" w:eastAsia="나눔명조" w:hAnsi="나눔명조"/>
        </w:rPr>
        <w:t>ased Time-Series Representation Learning for Badminton Swing Skill Level Assessment</w:t>
      </w:r>
    </w:p>
    <w:p w14:paraId="2AEE2857" w14:textId="77777777" w:rsidR="004251CC" w:rsidRPr="00DB6AB5" w:rsidRDefault="00A54C3A" w:rsidP="001A0C3E">
      <w:pPr>
        <w:pStyle w:val="Subject"/>
      </w:pPr>
      <w:r w:rsidRPr="00DB6AB5">
        <w:rPr>
          <w:rFonts w:hint="eastAsia"/>
        </w:rPr>
        <w:t>요약문</w:t>
      </w:r>
    </w:p>
    <w:p w14:paraId="0D8E496E" w14:textId="13230D2A" w:rsidR="00824188" w:rsidRPr="00DB6AB5" w:rsidRDefault="008054E4" w:rsidP="001A0C3E">
      <w:r w:rsidRPr="00DB6AB5">
        <w:rPr>
          <w:rFonts w:hint="eastAsia"/>
        </w:rPr>
        <w:t>본</w:t>
      </w:r>
      <w:r w:rsidRPr="00DB6AB5">
        <w:t xml:space="preserve"> 연구는 배드민턴 스윙 동작의 숙련도를 객관적이고 정량적으로 평가하기 위해 TS2V</w:t>
      </w:r>
      <w:r w:rsidR="00330355">
        <w:t>ec</w:t>
      </w:r>
      <w:r w:rsidRPr="00DB6AB5">
        <w:t>기반의 시계열 표현 학습 프레임워크를 제안한다. 기존의 전문가 코칭은 높은 비용과 시공간적 제약이 따르며, 자가 분석은 주관적 편향으로 인해 부정확한 피드백을 초래할 수 있다. 이를 해결하기 위해 본 연구에서는 25명의 참가자로부터 수집된 배드민턴 스윙(포핸드, 백핸드)의 3D 스켈레톤 데이터를 활용하였다. 전문 코치가 7단계로 평가한 숙련도 레이블을 기준으로, 자기지</w:t>
      </w:r>
      <w:r w:rsidRPr="00DB6AB5">
        <w:rPr>
          <w:rFonts w:hint="eastAsia"/>
        </w:rPr>
        <w:t>도</w:t>
      </w:r>
      <w:r w:rsidRPr="00DB6AB5">
        <w:t xml:space="preserve"> 학습 모델인 TS2V</w:t>
      </w:r>
      <w:r w:rsidR="00330355">
        <w:t>ec</w:t>
      </w:r>
      <w:r w:rsidRPr="00DB6AB5">
        <w:t>을 통해 시계열 데이터의 고차원 특징을 추출하고 이를 신경망 분류기로 학습시켰다. 실험 결과, 제안된 TS2V</w:t>
      </w:r>
      <w:r w:rsidR="00330355">
        <w:t>ec</w:t>
      </w:r>
      <w:r w:rsidRPr="00DB6AB5">
        <w:t xml:space="preserve"> 기반 모델은 기존의 지도 학습 모델(CONVLSTM, TRANSFORMER) 대비 우수한 분류 정확도를 보였으며, 특히 데이터가 제한적인 환경에서도 과적합 없이 강건한 성능을 나타냈다. 또한, 신체 부위별 분석을 통해 </w:t>
      </w:r>
      <w:r w:rsidR="00DB6AB5">
        <w:t>drive-arm</w:t>
      </w:r>
      <w:r w:rsidR="00DB6AB5">
        <w:rPr>
          <w:rFonts w:hint="eastAsia"/>
        </w:rPr>
        <w:t>조건이</w:t>
      </w:r>
      <w:r w:rsidRPr="00DB6AB5">
        <w:t xml:space="preserve"> 숙련도 평가의 핵심적인 특징을 내포하고 있음을 </w:t>
      </w:r>
      <w:r w:rsidRPr="00DB6AB5">
        <w:rPr>
          <w:rFonts w:hint="eastAsia"/>
        </w:rPr>
        <w:t>확인하였다</w:t>
      </w:r>
      <w:r w:rsidRPr="00DB6AB5">
        <w:t>. 본 연구는 복잡한 해석 과정 없이 직관적인 숙련도 지표를 제공함으로써 사용자에게 즉각적인 피드백을 통한 훈련 효율성을 극대화하고, 향후 HCI 기반의 개인화된 AI 코칭 시스템 발전에 기여할 수 있는 가능성을 제시한다.</w:t>
      </w:r>
    </w:p>
    <w:p w14:paraId="26A3C0CD" w14:textId="77777777" w:rsidR="004251CC" w:rsidRPr="00DB6AB5" w:rsidRDefault="004251CC" w:rsidP="001A0C3E">
      <w:pPr>
        <w:pStyle w:val="Subject"/>
      </w:pPr>
      <w:r w:rsidRPr="00DB6AB5">
        <w:t>주제어</w:t>
      </w:r>
    </w:p>
    <w:p w14:paraId="73284905" w14:textId="67494349" w:rsidR="004251CC" w:rsidRPr="00DB6AB5" w:rsidRDefault="002A7923" w:rsidP="001A0C3E">
      <w:r w:rsidRPr="00DB6AB5">
        <w:t>Sports</w:t>
      </w:r>
      <w:r w:rsidR="00A05C69" w:rsidRPr="00DB6AB5">
        <w:t>HCI, Timeseries Representation Learning</w:t>
      </w:r>
    </w:p>
    <w:p w14:paraId="14D6F366" w14:textId="74070D62" w:rsidR="00ED4E86" w:rsidRPr="00DB6AB5" w:rsidRDefault="009917A5" w:rsidP="008054E4">
      <w:pPr>
        <w:pStyle w:val="1"/>
      </w:pPr>
      <w:r w:rsidRPr="00DB6AB5">
        <w:rPr>
          <w:rFonts w:hint="eastAsia"/>
        </w:rPr>
        <w:t>서론</w:t>
      </w:r>
    </w:p>
    <w:p w14:paraId="15AFA8B0" w14:textId="4E8709D4" w:rsidR="008054E4" w:rsidRPr="00DB6AB5" w:rsidRDefault="008054E4" w:rsidP="008054E4">
      <w:r w:rsidRPr="00DB6AB5">
        <w:rPr>
          <w:rFonts w:hint="eastAsia"/>
        </w:rPr>
        <w:t>개인화된</w:t>
      </w:r>
      <w:r w:rsidRPr="00DB6AB5">
        <w:t xml:space="preserve"> 스포츠 코칭은 학습자의 현재 기량과 숙련도에 기반하여 피드백의 난이도, 정보량, 교정 포인트를 조정하는 과정을 포함한다 [1–3]. 최근 AI와 센서 기술이 발전하면서 혼자서 훈련하는 환경이 확산되고 있지만, 기존 디지털 코칭 시스템은 사용자의 수준을 정밀하게 이해하지 못해 일률적인 피드백을 제공하는 경우가 많다. 특히 배드민턴과 같이 단계별 기술 요구가 뚜렷한 종목에서는, 초급자의 기본 자세 교정과 숙련자의 미세한 타점 조정이 동일한 방식으로 </w:t>
      </w:r>
      <w:r w:rsidRPr="00DB6AB5">
        <w:rPr>
          <w:rFonts w:hint="eastAsia"/>
        </w:rPr>
        <w:t>처리되기</w:t>
      </w:r>
      <w:r w:rsidRPr="00DB6AB5">
        <w:t xml:space="preserve"> 어려워 개인화된 코칭의 중요성이 더욱 두드러진다 [4].</w:t>
      </w:r>
    </w:p>
    <w:p w14:paraId="0EE72FCC" w14:textId="7D2E1361" w:rsidR="008054E4" w:rsidRPr="00DB6AB5" w:rsidRDefault="008054E4" w:rsidP="008054E4">
      <w:r w:rsidRPr="00DB6AB5">
        <w:rPr>
          <w:rFonts w:hint="eastAsia"/>
        </w:rPr>
        <w:t>그러나</w:t>
      </w:r>
      <w:r w:rsidRPr="00DB6AB5">
        <w:t xml:space="preserve"> 기존 HCI 기반 스포츠 코칭 연구는 대부분 이상적인 동작을 시각화하거나 오류를 탐지하는 기능에 초점을 두고 있다 [5]. 이러한 접근은 사용자의 학습 단계, </w:t>
      </w:r>
      <w:r w:rsidRPr="00DB6AB5">
        <w:t>기술적 배경지식, 이해 가능 범위를 고려하지 못해 초급자와 숙련자에게 동일한 피드백을 제공하는 문제를 야기한다. 이는 피드백의 난이도와 추상도 조절이라는 개인화 코칭의 핵심 요구를 충족시키지 못하며, 결과적으로 정보 과부하 또는 불충분한 조언으로 이어져 훈련 효과를 저하시킨다 [</w:t>
      </w:r>
      <w:r w:rsidR="00376AA2" w:rsidRPr="00DB6AB5">
        <w:rPr>
          <w:rFonts w:hint="eastAsia"/>
        </w:rPr>
        <w:t>2</w:t>
      </w:r>
      <w:r w:rsidRPr="00DB6AB5">
        <w:t>].</w:t>
      </w:r>
    </w:p>
    <w:p w14:paraId="56216001" w14:textId="72C10183" w:rsidR="008054E4" w:rsidRPr="00DB6AB5" w:rsidRDefault="008054E4" w:rsidP="008054E4">
      <w:r w:rsidRPr="00DB6AB5">
        <w:rPr>
          <w:rFonts w:hint="eastAsia"/>
        </w:rPr>
        <w:t>개인화된</w:t>
      </w:r>
      <w:r w:rsidRPr="00DB6AB5">
        <w:t xml:space="preserve"> AI 코칭을 실현하려면 시스템이 먼저 사용자의 숙련도 수준을 신뢰도 있게 진단해야 한다. 숙련도는 어떤 정보가 필요하며, 어느 수준의 기술적 세부 설명이 적절한지를 결정하는 기준이 되기 때문이다 [</w:t>
      </w:r>
      <w:r w:rsidR="00376AA2" w:rsidRPr="00DB6AB5">
        <w:rPr>
          <w:rFonts w:hint="eastAsia"/>
        </w:rPr>
        <w:t>6</w:t>
      </w:r>
      <w:r w:rsidRPr="00DB6AB5">
        <w:t>]. 하지만 숙련도 레이블 생성에는 전문 코치의 평가가 필요하고, 실제 스포츠 데이터는 규모가 작고 수준별 분포도 불균형하여 레이블 기반 학습만으로는 일반화 가능한 모델을 구축하기 어렵다 [8]. 특히 배드민턴 스윙처럼 길고 복잡한 시퀀스에서는 지도학</w:t>
      </w:r>
      <w:r w:rsidRPr="00DB6AB5">
        <w:rPr>
          <w:rFonts w:hint="eastAsia"/>
        </w:rPr>
        <w:t>습</w:t>
      </w:r>
      <w:r w:rsidRPr="00DB6AB5">
        <w:t xml:space="preserve"> 중심 접근이 데이터 내 개인별 패턴에 과도하게 적합되는 경향을 보이며, 제한된 레이블 환경에서는 모델의 안정성이 쉽게 떨어진다 [</w:t>
      </w:r>
      <w:r w:rsidR="00376AA2" w:rsidRPr="00DB6AB5">
        <w:rPr>
          <w:rFonts w:hint="eastAsia"/>
        </w:rPr>
        <w:t>8</w:t>
      </w:r>
      <w:r w:rsidRPr="00DB6AB5">
        <w:t>].</w:t>
      </w:r>
    </w:p>
    <w:p w14:paraId="15443DD7" w14:textId="7A7F70E5" w:rsidR="00ED4E86" w:rsidRPr="00DB6AB5" w:rsidRDefault="008054E4" w:rsidP="008054E4">
      <w:r w:rsidRPr="00DB6AB5">
        <w:rPr>
          <w:rFonts w:hint="eastAsia"/>
        </w:rPr>
        <w:t>이러한</w:t>
      </w:r>
      <w:r w:rsidRPr="00DB6AB5">
        <w:t xml:space="preserve"> 한계를 해결하기 위해 본 연구는 자기지도 표현학습(S</w:t>
      </w:r>
      <w:r w:rsidR="0016189B" w:rsidRPr="00DB6AB5">
        <w:rPr>
          <w:rFonts w:hint="eastAsia"/>
        </w:rPr>
        <w:t>elf</w:t>
      </w:r>
      <w:r w:rsidRPr="00DB6AB5">
        <w:t>-</w:t>
      </w:r>
      <w:r w:rsidR="0016189B" w:rsidRPr="00DB6AB5">
        <w:rPr>
          <w:rFonts w:hint="eastAsia"/>
        </w:rPr>
        <w:t>supervised Representation Learning</w:t>
      </w:r>
      <w:r w:rsidRPr="00DB6AB5">
        <w:t>)을 기반으로 한 2단계 숙련도 평가 프레임워크를 제안한다. 제안하는 방식은 레이블 없이 스윙의 시공간적 구조를 먼저 학습한 뒤, 소량의 레이블만으로 숙련도 수준을 분류하는 구조로, 데이터 부족 환경에서도 과적합을 최소화하고 강건한 숙련도 진단이 가능함을 보인다 [</w:t>
      </w:r>
      <w:r w:rsidR="00376AA2" w:rsidRPr="00DB6AB5">
        <w:rPr>
          <w:rFonts w:hint="eastAsia"/>
        </w:rPr>
        <w:t>9</w:t>
      </w:r>
      <w:r w:rsidRPr="00DB6AB5">
        <w:t>]. 본 연구는 스포츠 코칭에서 사용자 수준 이해를 위한 표현학</w:t>
      </w:r>
      <w:r w:rsidRPr="00DB6AB5">
        <w:rPr>
          <w:rFonts w:hint="eastAsia"/>
        </w:rPr>
        <w:t>습</w:t>
      </w:r>
      <w:r w:rsidRPr="00DB6AB5">
        <w:t xml:space="preserve"> 기반 접근을 제시함으로써, 개인화된 AI 코칭 시스템 개발을 위한 기반 기술을 확장하고자 한다.</w:t>
      </w:r>
    </w:p>
    <w:p w14:paraId="23B4FDEC" w14:textId="074A945B" w:rsidR="00ED4E86" w:rsidRPr="00DB6AB5" w:rsidRDefault="008054E4" w:rsidP="001A0C3E">
      <w:pPr>
        <w:pStyle w:val="1"/>
      </w:pPr>
      <w:r w:rsidRPr="00DB6AB5">
        <w:rPr>
          <w:rFonts w:hint="eastAsia"/>
        </w:rPr>
        <w:t>관련 연구</w:t>
      </w:r>
    </w:p>
    <w:p w14:paraId="733C1F8E" w14:textId="360ACE15" w:rsidR="009E608F" w:rsidRPr="009E608F" w:rsidRDefault="009E608F" w:rsidP="009E608F">
      <w:r w:rsidRPr="009E608F">
        <w:rPr>
          <w:rFonts w:hint="eastAsia"/>
        </w:rPr>
        <w:t>최근</w:t>
      </w:r>
      <w:r w:rsidRPr="009E608F">
        <w:t xml:space="preserve"> 스포츠 HCI 분야에서는 IMU </w:t>
      </w:r>
      <w:r w:rsidRPr="009E608F">
        <w:rPr>
          <w:rFonts w:hint="eastAsia"/>
        </w:rPr>
        <w:t xml:space="preserve">및 컴퓨터 </w:t>
      </w:r>
      <w:r w:rsidRPr="009E608F">
        <w:t>비전 기반 모션 캡처 기술을 활용하여 3D 스켈레톤을 수집하고, 이를 기반으로 사용자의 동작을 정량적으로 분석하는 연구가 활발히 이루어지고 있다</w:t>
      </w:r>
      <w:r w:rsidRPr="009E608F">
        <w:rPr>
          <w:rFonts w:hint="eastAsia"/>
        </w:rPr>
        <w:t xml:space="preserve"> </w:t>
      </w:r>
      <w:r w:rsidRPr="009E608F">
        <w:t>[1</w:t>
      </w:r>
      <w:r w:rsidRPr="00DB6AB5">
        <w:rPr>
          <w:rFonts w:hint="eastAsia"/>
        </w:rPr>
        <w:t>0</w:t>
      </w:r>
      <w:r w:rsidRPr="009E608F">
        <w:t xml:space="preserve">]. 이러한 기술은 </w:t>
      </w:r>
      <w:r w:rsidRPr="009E608F">
        <w:rPr>
          <w:rFonts w:hint="eastAsia"/>
        </w:rPr>
        <w:t xml:space="preserve">모션 </w:t>
      </w:r>
      <w:r w:rsidRPr="009E608F">
        <w:t>분류, 신체 부위별 궤적 비교, 전문가 동작 재현 등 다양한 분석 기능의 기반이 되어 왔으며, 배드민턴에서도 초보자 교육과 기술 습득을 지원하기 위한 핵심 센싱 도구로 널리 사용되고 있다 [1</w:t>
      </w:r>
      <w:r w:rsidRPr="00DB6AB5">
        <w:rPr>
          <w:rFonts w:hint="eastAsia"/>
        </w:rPr>
        <w:t>1</w:t>
      </w:r>
      <w:r w:rsidRPr="009E608F">
        <w:t>].</w:t>
      </w:r>
      <w:r w:rsidRPr="009E608F">
        <w:rPr>
          <w:rFonts w:hint="eastAsia"/>
        </w:rPr>
        <w:t xml:space="preserve"> </w:t>
      </w:r>
      <w:r w:rsidRPr="009E608F">
        <w:t>최근에는 동작 데이터와 전문가 모델을 비교하여 차이를 시각화하거나, LLM을 활용해 자동 코칭 메시지를 생성하는 등 피드백 품질을 높이려는 시도도 등장하고 있다.</w:t>
      </w:r>
    </w:p>
    <w:p w14:paraId="64937788" w14:textId="77777777" w:rsidR="009E608F" w:rsidRPr="009E608F" w:rsidRDefault="009E608F" w:rsidP="009E608F">
      <w:r w:rsidRPr="009E608F">
        <w:lastRenderedPageBreak/>
        <w:t>그러나 이러한 접근들은 대부분 사용자가 어떤 동작을 수행했는지</w:t>
      </w:r>
      <w:r w:rsidRPr="009E608F">
        <w:rPr>
          <w:rFonts w:hint="eastAsia"/>
        </w:rPr>
        <w:t xml:space="preserve"> </w:t>
      </w:r>
      <w:r w:rsidRPr="009E608F">
        <w:t>또는 어떤 부분에서 오류가 발생했는지에 초점을 두고 있으며, 동작의 수행 품질, 즉 얼마나 능숙하게 수행했는지를 평가하는 체계적 모델은 거의 제시되지 않았다. 많은 코칭 시스템이 동작 인식이나 오류 탐지 수준에 머물러 있으며, 동작의 질적 수준을 정량화하여 숙련도로 표현하는 연구는 제한적이다. 스포츠 훈련 맥락에서 숙련도 평가는 목표 설정, 맞춤형 피드백 제공의 핵심 요소임에도 불구하고, 이 영역이 충분히 탐구되지 못하고 있다.</w:t>
      </w:r>
    </w:p>
    <w:p w14:paraId="085D7A4C" w14:textId="1B0F8420" w:rsidR="009E608F" w:rsidRPr="009E608F" w:rsidRDefault="009E608F" w:rsidP="009E608F">
      <w:r w:rsidRPr="009E608F">
        <w:t>기술적으로는, 시계열 기반의 스켈레톤 데이터를 활용하기 위해 RNN, LSTM, ConvLSTM, Transformer 등 다양한 지도학습 기반 딥러닝 모델이 적용되어 왔다 [1</w:t>
      </w:r>
      <w:r w:rsidRPr="00DB6AB5">
        <w:rPr>
          <w:rFonts w:hint="eastAsia"/>
        </w:rPr>
        <w:t>2</w:t>
      </w:r>
      <w:r w:rsidRPr="009E608F">
        <w:t>]. 하지만 이러한 모델들은 긴 시퀀스에서의 장기 의존성 문제나, 스포츠 데이터의 구조적 제약(적은 데이터 규모, 불균형한 수준별 레이블 분포, 개인차)에 의해 쉽게 과적합되는 경향을 보인다 [1</w:t>
      </w:r>
      <w:r w:rsidRPr="00DB6AB5">
        <w:rPr>
          <w:rFonts w:hint="eastAsia"/>
        </w:rPr>
        <w:t>3</w:t>
      </w:r>
      <w:r w:rsidRPr="009E608F">
        <w:t xml:space="preserve">]. 특히 숙련도 레이블은 전문 코치의 평가에 의존하기 때문에 데이터 확보가 제한적이며, 이로 인해 supervised learning만으로는 사용자 간 변동성을 견딜 수 있는 일반화된 모델을 구축하기 어렵다. </w:t>
      </w:r>
    </w:p>
    <w:p w14:paraId="717E188E" w14:textId="05295994" w:rsidR="00CB1ECC" w:rsidRPr="00DB6AB5" w:rsidRDefault="009E608F" w:rsidP="009E608F">
      <w:r w:rsidRPr="00DB6AB5">
        <w:rPr>
          <w:rFonts w:hint="eastAsia"/>
        </w:rPr>
        <w:t>이러한</w:t>
      </w:r>
      <w:r w:rsidRPr="00DB6AB5">
        <w:t xml:space="preserve"> 한계 속에서 최근 인간 움직임 분석 분야에서는 자기지도 기반 표현학습(Self-Supervised Representation Learning)이 레이블 부족 문제를 해결할 핵심 기법으로 주목받고 있다. 그러나 이러한 표현학습 기반 접근이 스포츠 숙련도 평가라는 HCI 맥락에 적용된 사례는 거의 없다. 특히 배드민턴과 같은 기술 기반 종목에서 시계열 스켈레톤 데이터를 활용해 숙련도를 정량적으로 추정하는 접근은 여전히 충분히 탐구되지 않은 상태이다.</w:t>
      </w:r>
    </w:p>
    <w:p w14:paraId="639786F5" w14:textId="1F151B4A" w:rsidR="001C5FF3" w:rsidRPr="00DB6AB5" w:rsidRDefault="008054E4" w:rsidP="001A0C3E">
      <w:pPr>
        <w:pStyle w:val="1"/>
      </w:pPr>
      <w:r w:rsidRPr="00DB6AB5">
        <w:t>학습 데이터 수집 및 라벨링</w:t>
      </w:r>
    </w:p>
    <w:p w14:paraId="489FECFA" w14:textId="23E92FDB" w:rsidR="009E608F" w:rsidRPr="009E608F" w:rsidRDefault="00ED193A" w:rsidP="009E608F">
      <w:r w:rsidRPr="00ED193A">
        <w:t xml:space="preserve">본 실험에서는 총 18세부터 52까지 나이대(평균=26.8, 표준편차=6.59)에서 25명의 참가자(남 20, 여 5)가 배드민턴 스윙 동작 수행에 참여하였다. 이들의 신체적 조건은 몸무게가 48~108kg(평균=76.4kg, 표준편차=14.6kg), 키 160~190cm(평균=174cm, 표준편차=8.33cm). 또한 이들의 배드민턴 경력은 무경험에서 22년(평균=3.96년, 표준편차=6.9년)으로 다양하게 분포해 있다. </w:t>
      </w:r>
      <w:r>
        <w:t xml:space="preserve"> </w:t>
      </w:r>
      <w:r w:rsidR="009E608F" w:rsidRPr="009E608F">
        <w:t>스윙 데이터는 Perception Neuron Studio(PNS) 기반 IMU 센서를 사용하여 수집하였으며, 각 참가자는 포핸드 클리어와 백핸드 드라이브를 각각 약 150회씩 반복 수행하였다. 두 스윙은 운동학적 특성이 뚜렷하게 구분되는 대표 동작이기 때문에, 본 연구에</w:t>
      </w:r>
      <w:r w:rsidR="009E608F" w:rsidRPr="009E608F">
        <w:t>서 제안하는 모델이 다양한 동작 패턴을 일관되게 처리할 수 있는지 평가하는 데 적합하다.</w:t>
      </w:r>
    </w:p>
    <w:p w14:paraId="3A530BE9" w14:textId="17F137FC" w:rsidR="009E608F" w:rsidRPr="009E608F" w:rsidRDefault="009E608F" w:rsidP="009E608F">
      <w:r w:rsidRPr="009E608F">
        <w:rPr>
          <w:rFonts w:hint="eastAsia"/>
        </w:rPr>
        <w:t>실험을</w:t>
      </w:r>
      <w:r w:rsidRPr="009E608F">
        <w:t xml:space="preserve"> 통해 총 </w:t>
      </w:r>
      <w:r w:rsidR="00B5338B" w:rsidRPr="00DB6AB5">
        <w:rPr>
          <w:rFonts w:hint="eastAsia"/>
        </w:rPr>
        <w:t>3878</w:t>
      </w:r>
      <w:r w:rsidRPr="009E608F">
        <w:t xml:space="preserve">개의 포핸드 스윙과 </w:t>
      </w:r>
      <w:r w:rsidR="00B5338B" w:rsidRPr="00DB6AB5">
        <w:rPr>
          <w:rFonts w:hint="eastAsia"/>
          <w:b/>
          <w:bCs/>
        </w:rPr>
        <w:t>3881</w:t>
      </w:r>
      <w:r w:rsidRPr="009E608F">
        <w:t>개의 백핸드 스윙 시퀀스를 확보하였다</w:t>
      </w:r>
      <w:r w:rsidR="00BF19F4" w:rsidRPr="00DB6AB5">
        <w:rPr>
          <w:rFonts w:hint="eastAsia"/>
        </w:rPr>
        <w:t>(표</w:t>
      </w:r>
      <w:r w:rsidR="005974A9">
        <w:rPr>
          <w:rFonts w:hint="eastAsia"/>
        </w:rPr>
        <w:t>1</w:t>
      </w:r>
      <w:r w:rsidR="00BF19F4" w:rsidRPr="00DB6AB5">
        <w:rPr>
          <w:rFonts w:hint="eastAsia"/>
        </w:rPr>
        <w:t>)</w:t>
      </w:r>
      <w:r w:rsidRPr="009E608F">
        <w:t xml:space="preserve">. 이후 각 참가자의 스윙 영상을 세 명의 전문 배드민턴 코치가 평가하였다. 코치는 각 </w:t>
      </w:r>
      <w:r w:rsidRPr="009E608F">
        <w:rPr>
          <w:rFonts w:hint="eastAsia"/>
        </w:rPr>
        <w:t>참가자의 숙련도를</w:t>
      </w:r>
      <w:r w:rsidRPr="009E608F">
        <w:t xml:space="preserve">1단계(초급)부터 7단계(전문가급)까지의 7점 척도로 채점하였으며, 세 명의 점수를 평균한 뒤 반올림한 값을 최종 숙련도 레이블로 사용하였다. 포핸드와 백핸드의 숙련도 분포는 표 </w:t>
      </w:r>
      <w:r w:rsidR="005974A9">
        <w:rPr>
          <w:rFonts w:hint="eastAsia"/>
        </w:rPr>
        <w:t>2</w:t>
      </w:r>
      <w:r w:rsidRPr="009E608F">
        <w:t>에 제시하였다.</w:t>
      </w:r>
    </w:p>
    <w:p w14:paraId="1EFCC25D" w14:textId="77777777" w:rsidR="009E608F" w:rsidRPr="009E608F" w:rsidRDefault="009E608F" w:rsidP="009E608F"/>
    <w:p w14:paraId="14250C8A" w14:textId="2EE5DCFA" w:rsidR="00113B9C" w:rsidRPr="00DB6AB5" w:rsidRDefault="00113B9C" w:rsidP="00113B9C">
      <w:pPr>
        <w:pStyle w:val="aa"/>
        <w:rPr>
          <w:rFonts w:ascii="나눔명조" w:eastAsia="나눔명조" w:hAnsi="나눔명조"/>
        </w:rPr>
      </w:pPr>
      <w:r w:rsidRPr="00DB6AB5">
        <w:rPr>
          <w:rFonts w:ascii="나눔명조" w:eastAsia="나눔명조" w:hAnsi="나눔명조"/>
        </w:rPr>
        <w:t xml:space="preserve">표 </w:t>
      </w:r>
      <w:r w:rsidRPr="00DB6AB5">
        <w:rPr>
          <w:rFonts w:ascii="나눔명조" w:eastAsia="나눔명조" w:hAnsi="나눔명조"/>
        </w:rPr>
        <w:fldChar w:fldCharType="begin"/>
      </w:r>
      <w:r w:rsidRPr="00DB6AB5">
        <w:rPr>
          <w:rFonts w:ascii="나눔명조" w:eastAsia="나눔명조" w:hAnsi="나눔명조"/>
        </w:rPr>
        <w:instrText xml:space="preserve"> SEQ 표 \* ARABIC </w:instrText>
      </w:r>
      <w:r w:rsidRPr="00DB6AB5">
        <w:rPr>
          <w:rFonts w:ascii="나눔명조" w:eastAsia="나눔명조" w:hAnsi="나눔명조"/>
        </w:rPr>
        <w:fldChar w:fldCharType="separate"/>
      </w:r>
      <w:r w:rsidR="00F61E29">
        <w:rPr>
          <w:rFonts w:ascii="나눔명조" w:eastAsia="나눔명조" w:hAnsi="나눔명조"/>
          <w:noProof/>
        </w:rPr>
        <w:t>1</w:t>
      </w:r>
      <w:r w:rsidRPr="00DB6AB5">
        <w:rPr>
          <w:rFonts w:ascii="나눔명조" w:eastAsia="나눔명조" w:hAnsi="나눔명조"/>
        </w:rPr>
        <w:fldChar w:fldCharType="end"/>
      </w:r>
      <w:r w:rsidRPr="00DB6AB5">
        <w:rPr>
          <w:rFonts w:ascii="나눔명조" w:eastAsia="나눔명조" w:hAnsi="나눔명조"/>
        </w:rPr>
        <w:t>: Level</w:t>
      </w:r>
      <w:r w:rsidRPr="00DB6AB5">
        <w:rPr>
          <w:rFonts w:ascii="나눔명조" w:eastAsia="나눔명조" w:hAnsi="나눔명조" w:hint="eastAsia"/>
        </w:rPr>
        <w:t>에 따른 포핸드, 백핸드 참가자 수</w:t>
      </w:r>
    </w:p>
    <w:tbl>
      <w:tblPr>
        <w:tblStyle w:val="aff0"/>
        <w:tblW w:w="0" w:type="auto"/>
        <w:tblLook w:val="04A0" w:firstRow="1" w:lastRow="0" w:firstColumn="1" w:lastColumn="0" w:noHBand="0" w:noVBand="1"/>
      </w:tblPr>
      <w:tblGrid>
        <w:gridCol w:w="1271"/>
        <w:gridCol w:w="1701"/>
        <w:gridCol w:w="1675"/>
      </w:tblGrid>
      <w:tr w:rsidR="00470F50" w:rsidRPr="00DB6AB5" w14:paraId="5FE0B7CB" w14:textId="77777777" w:rsidTr="00531DDA">
        <w:tc>
          <w:tcPr>
            <w:tcW w:w="1271" w:type="dxa"/>
            <w:vAlign w:val="center"/>
          </w:tcPr>
          <w:p w14:paraId="1B62539D" w14:textId="0F0FCC48" w:rsidR="00470F50" w:rsidRPr="00DB6AB5" w:rsidRDefault="00470F50" w:rsidP="00531DDA">
            <w:pPr>
              <w:jc w:val="center"/>
            </w:pPr>
            <w:r w:rsidRPr="00470F50">
              <w:rPr>
                <w:rFonts w:hint="eastAsia"/>
              </w:rPr>
              <w:t>숙련도 단계</w:t>
            </w:r>
          </w:p>
        </w:tc>
        <w:tc>
          <w:tcPr>
            <w:tcW w:w="1701" w:type="dxa"/>
            <w:vAlign w:val="center"/>
          </w:tcPr>
          <w:p w14:paraId="262E6436" w14:textId="30B91549" w:rsidR="00470F50" w:rsidRPr="00DB6AB5" w:rsidRDefault="00470F50" w:rsidP="00531DDA">
            <w:pPr>
              <w:jc w:val="center"/>
            </w:pPr>
            <w:r w:rsidRPr="00DB6AB5">
              <w:rPr>
                <w:rFonts w:hint="eastAsia"/>
              </w:rPr>
              <w:t>포핸드 참가자 수</w:t>
            </w:r>
          </w:p>
        </w:tc>
        <w:tc>
          <w:tcPr>
            <w:tcW w:w="1675" w:type="dxa"/>
            <w:vAlign w:val="center"/>
          </w:tcPr>
          <w:p w14:paraId="5CC72B9B" w14:textId="2D1DF2B3" w:rsidR="00470F50" w:rsidRPr="00DB6AB5" w:rsidRDefault="00470F50" w:rsidP="00531DDA">
            <w:pPr>
              <w:jc w:val="center"/>
            </w:pPr>
            <w:r w:rsidRPr="00DB6AB5">
              <w:rPr>
                <w:rFonts w:hint="eastAsia"/>
              </w:rPr>
              <w:t>백핸드 참가자 수</w:t>
            </w:r>
          </w:p>
        </w:tc>
      </w:tr>
      <w:tr w:rsidR="00470F50" w:rsidRPr="00DB6AB5" w14:paraId="718F0399" w14:textId="77777777" w:rsidTr="00531DDA">
        <w:tc>
          <w:tcPr>
            <w:tcW w:w="1271" w:type="dxa"/>
            <w:vAlign w:val="center"/>
          </w:tcPr>
          <w:p w14:paraId="4AF7C275" w14:textId="060D566D" w:rsidR="00470F50" w:rsidRPr="00DB6AB5" w:rsidRDefault="00470F50" w:rsidP="00531DDA">
            <w:pPr>
              <w:jc w:val="center"/>
            </w:pPr>
            <w:r w:rsidRPr="00DB6AB5">
              <w:t>Level 1</w:t>
            </w:r>
          </w:p>
        </w:tc>
        <w:tc>
          <w:tcPr>
            <w:tcW w:w="1701" w:type="dxa"/>
            <w:vAlign w:val="center"/>
          </w:tcPr>
          <w:p w14:paraId="1DEBE8EF" w14:textId="63F93B96" w:rsidR="00470F50" w:rsidRPr="00DB6AB5" w:rsidRDefault="00470F50" w:rsidP="00531DDA">
            <w:pPr>
              <w:jc w:val="center"/>
            </w:pPr>
            <w:r w:rsidRPr="00DB6AB5">
              <w:t>5</w:t>
            </w:r>
          </w:p>
        </w:tc>
        <w:tc>
          <w:tcPr>
            <w:tcW w:w="1675" w:type="dxa"/>
            <w:vAlign w:val="center"/>
          </w:tcPr>
          <w:p w14:paraId="7E53D7E9" w14:textId="28109708" w:rsidR="00470F50" w:rsidRPr="00DB6AB5" w:rsidRDefault="00470F50" w:rsidP="00531DDA">
            <w:pPr>
              <w:jc w:val="center"/>
            </w:pPr>
            <w:r w:rsidRPr="00DB6AB5">
              <w:t>9</w:t>
            </w:r>
          </w:p>
        </w:tc>
      </w:tr>
      <w:tr w:rsidR="00470F50" w:rsidRPr="00DB6AB5" w14:paraId="0BCBE0E3" w14:textId="77777777" w:rsidTr="00531DDA">
        <w:tc>
          <w:tcPr>
            <w:tcW w:w="1271" w:type="dxa"/>
            <w:vAlign w:val="center"/>
          </w:tcPr>
          <w:p w14:paraId="1689EB76" w14:textId="5321DF38" w:rsidR="00470F50" w:rsidRPr="00DB6AB5" w:rsidRDefault="00470F50" w:rsidP="00531DDA">
            <w:pPr>
              <w:jc w:val="center"/>
            </w:pPr>
            <w:r w:rsidRPr="00DB6AB5">
              <w:t>Level 2</w:t>
            </w:r>
          </w:p>
        </w:tc>
        <w:tc>
          <w:tcPr>
            <w:tcW w:w="1701" w:type="dxa"/>
            <w:vAlign w:val="center"/>
          </w:tcPr>
          <w:p w14:paraId="441AD07B" w14:textId="6B6FC910" w:rsidR="00470F50" w:rsidRPr="00DB6AB5" w:rsidRDefault="00470F50" w:rsidP="00531DDA">
            <w:pPr>
              <w:jc w:val="center"/>
            </w:pPr>
            <w:r w:rsidRPr="00DB6AB5">
              <w:t>5</w:t>
            </w:r>
          </w:p>
        </w:tc>
        <w:tc>
          <w:tcPr>
            <w:tcW w:w="1675" w:type="dxa"/>
            <w:vAlign w:val="center"/>
          </w:tcPr>
          <w:p w14:paraId="53BCC484" w14:textId="1F7EE75F" w:rsidR="00470F50" w:rsidRPr="00DB6AB5" w:rsidRDefault="00470F50" w:rsidP="00531DDA">
            <w:pPr>
              <w:jc w:val="center"/>
            </w:pPr>
            <w:r w:rsidRPr="00DB6AB5">
              <w:t>1</w:t>
            </w:r>
          </w:p>
        </w:tc>
      </w:tr>
      <w:tr w:rsidR="00470F50" w:rsidRPr="00DB6AB5" w14:paraId="409F090A" w14:textId="77777777" w:rsidTr="00531DDA">
        <w:tc>
          <w:tcPr>
            <w:tcW w:w="1271" w:type="dxa"/>
            <w:vAlign w:val="center"/>
          </w:tcPr>
          <w:p w14:paraId="277F0B48" w14:textId="2F80EE6D" w:rsidR="00470F50" w:rsidRPr="00DB6AB5" w:rsidRDefault="00470F50" w:rsidP="00531DDA">
            <w:pPr>
              <w:jc w:val="center"/>
            </w:pPr>
            <w:r w:rsidRPr="00DB6AB5">
              <w:t>Level 3</w:t>
            </w:r>
          </w:p>
        </w:tc>
        <w:tc>
          <w:tcPr>
            <w:tcW w:w="1701" w:type="dxa"/>
            <w:vAlign w:val="center"/>
          </w:tcPr>
          <w:p w14:paraId="4FE08014" w14:textId="3A814BB2" w:rsidR="00470F50" w:rsidRPr="00DB6AB5" w:rsidRDefault="00470F50" w:rsidP="00531DDA">
            <w:pPr>
              <w:jc w:val="center"/>
            </w:pPr>
            <w:r w:rsidRPr="00DB6AB5">
              <w:t>3</w:t>
            </w:r>
          </w:p>
        </w:tc>
        <w:tc>
          <w:tcPr>
            <w:tcW w:w="1675" w:type="dxa"/>
            <w:vAlign w:val="center"/>
          </w:tcPr>
          <w:p w14:paraId="729E5E92" w14:textId="627EFCB4" w:rsidR="00470F50" w:rsidRPr="00DB6AB5" w:rsidRDefault="00470F50" w:rsidP="00531DDA">
            <w:pPr>
              <w:jc w:val="center"/>
            </w:pPr>
            <w:r w:rsidRPr="00DB6AB5">
              <w:t>3</w:t>
            </w:r>
          </w:p>
        </w:tc>
      </w:tr>
      <w:tr w:rsidR="00470F50" w:rsidRPr="00DB6AB5" w14:paraId="5733AB73" w14:textId="77777777" w:rsidTr="00531DDA">
        <w:tc>
          <w:tcPr>
            <w:tcW w:w="1271" w:type="dxa"/>
            <w:vAlign w:val="center"/>
          </w:tcPr>
          <w:p w14:paraId="302AA42B" w14:textId="60102806" w:rsidR="00470F50" w:rsidRPr="00DB6AB5" w:rsidRDefault="00470F50" w:rsidP="00531DDA">
            <w:pPr>
              <w:jc w:val="center"/>
            </w:pPr>
            <w:r w:rsidRPr="00DB6AB5">
              <w:t>Level 4</w:t>
            </w:r>
          </w:p>
        </w:tc>
        <w:tc>
          <w:tcPr>
            <w:tcW w:w="1701" w:type="dxa"/>
            <w:vAlign w:val="center"/>
          </w:tcPr>
          <w:p w14:paraId="6EE8CFCC" w14:textId="0D41C043" w:rsidR="00470F50" w:rsidRPr="00DB6AB5" w:rsidRDefault="00470F50" w:rsidP="00531DDA">
            <w:pPr>
              <w:jc w:val="center"/>
            </w:pPr>
            <w:r w:rsidRPr="00DB6AB5">
              <w:t>2</w:t>
            </w:r>
          </w:p>
        </w:tc>
        <w:tc>
          <w:tcPr>
            <w:tcW w:w="1675" w:type="dxa"/>
            <w:vAlign w:val="center"/>
          </w:tcPr>
          <w:p w14:paraId="7478BE91" w14:textId="3CB17363" w:rsidR="00470F50" w:rsidRPr="00DB6AB5" w:rsidRDefault="00470F50" w:rsidP="00531DDA">
            <w:pPr>
              <w:jc w:val="center"/>
            </w:pPr>
            <w:r w:rsidRPr="00DB6AB5">
              <w:t>3</w:t>
            </w:r>
          </w:p>
        </w:tc>
      </w:tr>
      <w:tr w:rsidR="00470F50" w:rsidRPr="00DB6AB5" w14:paraId="646B020F" w14:textId="77777777" w:rsidTr="00531DDA">
        <w:tc>
          <w:tcPr>
            <w:tcW w:w="1271" w:type="dxa"/>
            <w:vAlign w:val="center"/>
          </w:tcPr>
          <w:p w14:paraId="74452E78" w14:textId="12D5065A" w:rsidR="00470F50" w:rsidRPr="00DB6AB5" w:rsidRDefault="00470F50" w:rsidP="00531DDA">
            <w:pPr>
              <w:jc w:val="center"/>
            </w:pPr>
            <w:r w:rsidRPr="00DB6AB5">
              <w:t>Level 5</w:t>
            </w:r>
          </w:p>
        </w:tc>
        <w:tc>
          <w:tcPr>
            <w:tcW w:w="1701" w:type="dxa"/>
            <w:vAlign w:val="center"/>
          </w:tcPr>
          <w:p w14:paraId="1D14ADAD" w14:textId="2E798097" w:rsidR="00470F50" w:rsidRPr="00DB6AB5" w:rsidRDefault="00470F50" w:rsidP="00531DDA">
            <w:pPr>
              <w:jc w:val="center"/>
            </w:pPr>
            <w:r w:rsidRPr="00DB6AB5">
              <w:t>3</w:t>
            </w:r>
          </w:p>
        </w:tc>
        <w:tc>
          <w:tcPr>
            <w:tcW w:w="1675" w:type="dxa"/>
            <w:vAlign w:val="center"/>
          </w:tcPr>
          <w:p w14:paraId="3D5797E5" w14:textId="7EA46950" w:rsidR="00470F50" w:rsidRPr="00DB6AB5" w:rsidRDefault="00470F50" w:rsidP="00531DDA">
            <w:pPr>
              <w:jc w:val="center"/>
            </w:pPr>
            <w:r w:rsidRPr="00DB6AB5">
              <w:t>2</w:t>
            </w:r>
          </w:p>
        </w:tc>
      </w:tr>
      <w:tr w:rsidR="00470F50" w:rsidRPr="00DB6AB5" w14:paraId="50D4DCAC" w14:textId="77777777" w:rsidTr="00531DDA">
        <w:tc>
          <w:tcPr>
            <w:tcW w:w="1271" w:type="dxa"/>
            <w:vAlign w:val="center"/>
          </w:tcPr>
          <w:p w14:paraId="783AD96E" w14:textId="0DB73708" w:rsidR="00470F50" w:rsidRPr="00DB6AB5" w:rsidRDefault="00470F50" w:rsidP="00531DDA">
            <w:pPr>
              <w:jc w:val="center"/>
            </w:pPr>
            <w:r w:rsidRPr="00DB6AB5">
              <w:t>Level 6</w:t>
            </w:r>
          </w:p>
        </w:tc>
        <w:tc>
          <w:tcPr>
            <w:tcW w:w="1701" w:type="dxa"/>
            <w:vAlign w:val="center"/>
          </w:tcPr>
          <w:p w14:paraId="04B444F4" w14:textId="0646E7D1" w:rsidR="00470F50" w:rsidRPr="00DB6AB5" w:rsidRDefault="00470F50" w:rsidP="00531DDA">
            <w:pPr>
              <w:jc w:val="center"/>
            </w:pPr>
            <w:r w:rsidRPr="00DB6AB5">
              <w:t>1</w:t>
            </w:r>
          </w:p>
        </w:tc>
        <w:tc>
          <w:tcPr>
            <w:tcW w:w="1675" w:type="dxa"/>
            <w:vAlign w:val="center"/>
          </w:tcPr>
          <w:p w14:paraId="12C5FF03" w14:textId="046925CA" w:rsidR="00470F50" w:rsidRPr="00DB6AB5" w:rsidRDefault="00470F50" w:rsidP="00531DDA">
            <w:pPr>
              <w:jc w:val="center"/>
            </w:pPr>
            <w:r w:rsidRPr="00DB6AB5">
              <w:t>1</w:t>
            </w:r>
          </w:p>
        </w:tc>
      </w:tr>
      <w:tr w:rsidR="00470F50" w:rsidRPr="00DB6AB5" w14:paraId="67FCBC3E" w14:textId="77777777" w:rsidTr="00531DDA">
        <w:tc>
          <w:tcPr>
            <w:tcW w:w="1271" w:type="dxa"/>
            <w:vAlign w:val="center"/>
          </w:tcPr>
          <w:p w14:paraId="1122905F" w14:textId="1A2871C1" w:rsidR="00470F50" w:rsidRPr="00DB6AB5" w:rsidRDefault="00470F50" w:rsidP="00531DDA">
            <w:pPr>
              <w:jc w:val="center"/>
            </w:pPr>
            <w:r w:rsidRPr="00DB6AB5">
              <w:t>Level 7</w:t>
            </w:r>
          </w:p>
        </w:tc>
        <w:tc>
          <w:tcPr>
            <w:tcW w:w="1701" w:type="dxa"/>
            <w:vAlign w:val="center"/>
          </w:tcPr>
          <w:p w14:paraId="760956D6" w14:textId="6937F0ED" w:rsidR="00470F50" w:rsidRPr="00DB6AB5" w:rsidRDefault="00470F50" w:rsidP="00531DDA">
            <w:pPr>
              <w:jc w:val="center"/>
            </w:pPr>
            <w:r w:rsidRPr="00DB6AB5">
              <w:t>6</w:t>
            </w:r>
          </w:p>
        </w:tc>
        <w:tc>
          <w:tcPr>
            <w:tcW w:w="1675" w:type="dxa"/>
            <w:vAlign w:val="center"/>
          </w:tcPr>
          <w:p w14:paraId="5F555723" w14:textId="50DB764C" w:rsidR="00470F50" w:rsidRPr="00DB6AB5" w:rsidRDefault="00470F50" w:rsidP="00531DDA">
            <w:pPr>
              <w:jc w:val="center"/>
            </w:pPr>
            <w:r w:rsidRPr="00DB6AB5">
              <w:t>6</w:t>
            </w:r>
          </w:p>
        </w:tc>
      </w:tr>
      <w:tr w:rsidR="00470F50" w:rsidRPr="00DB6AB5" w14:paraId="3B829E6E" w14:textId="77777777" w:rsidTr="00531DDA">
        <w:tc>
          <w:tcPr>
            <w:tcW w:w="1271" w:type="dxa"/>
            <w:vAlign w:val="center"/>
          </w:tcPr>
          <w:p w14:paraId="65CE9141" w14:textId="64F3241C" w:rsidR="00470F50" w:rsidRPr="00DB6AB5" w:rsidRDefault="00470F50" w:rsidP="00531DDA">
            <w:pPr>
              <w:jc w:val="center"/>
            </w:pPr>
            <w:r w:rsidRPr="00DB6AB5">
              <w:rPr>
                <w:rFonts w:hint="eastAsia"/>
              </w:rPr>
              <w:t>계(</w:t>
            </w:r>
            <w:r w:rsidRPr="00DB6AB5">
              <w:t>Total)</w:t>
            </w:r>
          </w:p>
        </w:tc>
        <w:tc>
          <w:tcPr>
            <w:tcW w:w="1701" w:type="dxa"/>
            <w:vAlign w:val="center"/>
          </w:tcPr>
          <w:p w14:paraId="40A758AF" w14:textId="23023DFB" w:rsidR="00470F50" w:rsidRPr="00DB6AB5" w:rsidRDefault="00470F50" w:rsidP="00531DDA">
            <w:pPr>
              <w:jc w:val="center"/>
            </w:pPr>
            <w:r w:rsidRPr="00DB6AB5">
              <w:t>25</w:t>
            </w:r>
          </w:p>
        </w:tc>
        <w:tc>
          <w:tcPr>
            <w:tcW w:w="1675" w:type="dxa"/>
            <w:vAlign w:val="center"/>
          </w:tcPr>
          <w:p w14:paraId="6F0204E4" w14:textId="180EC076" w:rsidR="00470F50" w:rsidRPr="00DB6AB5" w:rsidRDefault="00470F50" w:rsidP="00531DDA">
            <w:pPr>
              <w:jc w:val="center"/>
            </w:pPr>
            <w:r w:rsidRPr="00DB6AB5">
              <w:t>25</w:t>
            </w:r>
          </w:p>
        </w:tc>
      </w:tr>
    </w:tbl>
    <w:p w14:paraId="5136C915" w14:textId="77777777" w:rsidR="00470F50" w:rsidRPr="00DB6AB5" w:rsidRDefault="00470F50" w:rsidP="009E608F"/>
    <w:p w14:paraId="5526EF9B" w14:textId="565822B2" w:rsidR="00113B9C" w:rsidRPr="00DB6AB5" w:rsidRDefault="00113B9C" w:rsidP="00113B9C">
      <w:pPr>
        <w:pStyle w:val="aa"/>
        <w:rPr>
          <w:rFonts w:ascii="나눔명조" w:eastAsia="나눔명조" w:hAnsi="나눔명조"/>
        </w:rPr>
      </w:pPr>
      <w:r w:rsidRPr="00DB6AB5">
        <w:rPr>
          <w:rFonts w:ascii="나눔명조" w:eastAsia="나눔명조" w:hAnsi="나눔명조"/>
        </w:rPr>
        <w:t xml:space="preserve">표 </w:t>
      </w:r>
      <w:r w:rsidRPr="00DB6AB5">
        <w:rPr>
          <w:rFonts w:ascii="나눔명조" w:eastAsia="나눔명조" w:hAnsi="나눔명조"/>
        </w:rPr>
        <w:fldChar w:fldCharType="begin"/>
      </w:r>
      <w:r w:rsidRPr="00DB6AB5">
        <w:rPr>
          <w:rFonts w:ascii="나눔명조" w:eastAsia="나눔명조" w:hAnsi="나눔명조"/>
        </w:rPr>
        <w:instrText xml:space="preserve"> SEQ 표 \* ARABIC </w:instrText>
      </w:r>
      <w:r w:rsidRPr="00DB6AB5">
        <w:rPr>
          <w:rFonts w:ascii="나눔명조" w:eastAsia="나눔명조" w:hAnsi="나눔명조"/>
        </w:rPr>
        <w:fldChar w:fldCharType="separate"/>
      </w:r>
      <w:r w:rsidR="00F61E29">
        <w:rPr>
          <w:rFonts w:ascii="나눔명조" w:eastAsia="나눔명조" w:hAnsi="나눔명조"/>
          <w:noProof/>
        </w:rPr>
        <w:t>2</w:t>
      </w:r>
      <w:r w:rsidRPr="00DB6AB5">
        <w:rPr>
          <w:rFonts w:ascii="나눔명조" w:eastAsia="나눔명조" w:hAnsi="나눔명조"/>
        </w:rPr>
        <w:fldChar w:fldCharType="end"/>
      </w:r>
      <w:r w:rsidRPr="00DB6AB5">
        <w:rPr>
          <w:rFonts w:ascii="나눔명조" w:eastAsia="나눔명조" w:hAnsi="나눔명조" w:hint="eastAsia"/>
        </w:rPr>
        <w:t xml:space="preserve">: </w:t>
      </w:r>
      <w:r w:rsidRPr="00DB6AB5">
        <w:rPr>
          <w:rFonts w:ascii="나눔명조" w:eastAsia="나눔명조" w:hAnsi="나눔명조"/>
        </w:rPr>
        <w:t>Level</w:t>
      </w:r>
      <w:r w:rsidRPr="00DB6AB5">
        <w:rPr>
          <w:rFonts w:ascii="나눔명조" w:eastAsia="나눔명조" w:hAnsi="나눔명조" w:hint="eastAsia"/>
        </w:rPr>
        <w:t>에 따른 포핸드, 백핸드 스윙 수</w:t>
      </w:r>
    </w:p>
    <w:tbl>
      <w:tblPr>
        <w:tblStyle w:val="aff0"/>
        <w:tblW w:w="0" w:type="auto"/>
        <w:jc w:val="center"/>
        <w:tblLook w:val="04A0" w:firstRow="1" w:lastRow="0" w:firstColumn="1" w:lastColumn="0" w:noHBand="0" w:noVBand="1"/>
      </w:tblPr>
      <w:tblGrid>
        <w:gridCol w:w="1549"/>
        <w:gridCol w:w="1549"/>
        <w:gridCol w:w="1549"/>
      </w:tblGrid>
      <w:tr w:rsidR="00113B9C" w:rsidRPr="00DB6AB5" w14:paraId="7E80DCBF" w14:textId="77777777" w:rsidTr="00531DDA">
        <w:trPr>
          <w:jc w:val="center"/>
        </w:trPr>
        <w:tc>
          <w:tcPr>
            <w:tcW w:w="1549" w:type="dxa"/>
            <w:vAlign w:val="center"/>
          </w:tcPr>
          <w:p w14:paraId="3AF1A2C8" w14:textId="74871336" w:rsidR="00113B9C" w:rsidRPr="00DB6AB5" w:rsidRDefault="00113B9C" w:rsidP="00531DDA">
            <w:pPr>
              <w:jc w:val="center"/>
            </w:pPr>
            <w:r w:rsidRPr="00DB6AB5">
              <w:rPr>
                <w:rFonts w:hint="eastAsia"/>
              </w:rPr>
              <w:t>숙련도 단계</w:t>
            </w:r>
          </w:p>
        </w:tc>
        <w:tc>
          <w:tcPr>
            <w:tcW w:w="1549" w:type="dxa"/>
            <w:vAlign w:val="center"/>
          </w:tcPr>
          <w:p w14:paraId="62FE9724" w14:textId="4D171A7B" w:rsidR="00113B9C" w:rsidRPr="00DB6AB5" w:rsidRDefault="00113B9C" w:rsidP="00531DDA">
            <w:pPr>
              <w:jc w:val="center"/>
            </w:pPr>
            <w:r w:rsidRPr="00DB6AB5">
              <w:rPr>
                <w:rFonts w:hint="eastAsia"/>
              </w:rPr>
              <w:t>포핸드 스윙 수</w:t>
            </w:r>
          </w:p>
        </w:tc>
        <w:tc>
          <w:tcPr>
            <w:tcW w:w="1549" w:type="dxa"/>
            <w:vAlign w:val="center"/>
          </w:tcPr>
          <w:p w14:paraId="5BF91AAA" w14:textId="222278A2" w:rsidR="00113B9C" w:rsidRPr="00DB6AB5" w:rsidRDefault="00113B9C" w:rsidP="00531DDA">
            <w:pPr>
              <w:jc w:val="center"/>
            </w:pPr>
            <w:r w:rsidRPr="00DB6AB5">
              <w:rPr>
                <w:rFonts w:hint="eastAsia"/>
              </w:rPr>
              <w:t>백핸드 스윙 수</w:t>
            </w:r>
          </w:p>
        </w:tc>
      </w:tr>
      <w:tr w:rsidR="00113B9C" w:rsidRPr="00DB6AB5" w14:paraId="7D008E84" w14:textId="77777777" w:rsidTr="00531DDA">
        <w:trPr>
          <w:jc w:val="center"/>
        </w:trPr>
        <w:tc>
          <w:tcPr>
            <w:tcW w:w="1549" w:type="dxa"/>
            <w:vAlign w:val="center"/>
          </w:tcPr>
          <w:p w14:paraId="30A1884B" w14:textId="78AAA091" w:rsidR="00113B9C" w:rsidRPr="00DB6AB5" w:rsidRDefault="00113B9C" w:rsidP="00531DDA">
            <w:pPr>
              <w:jc w:val="center"/>
            </w:pPr>
            <w:r w:rsidRPr="00DB6AB5">
              <w:t>Level 1</w:t>
            </w:r>
          </w:p>
        </w:tc>
        <w:tc>
          <w:tcPr>
            <w:tcW w:w="1549" w:type="dxa"/>
            <w:vAlign w:val="center"/>
          </w:tcPr>
          <w:p w14:paraId="3FF6774B" w14:textId="32713FB6" w:rsidR="00113B9C" w:rsidRPr="00DB6AB5" w:rsidRDefault="00B5338B" w:rsidP="00531DDA">
            <w:pPr>
              <w:jc w:val="center"/>
            </w:pPr>
            <w:r w:rsidRPr="00DB6AB5">
              <w:t>783</w:t>
            </w:r>
          </w:p>
        </w:tc>
        <w:tc>
          <w:tcPr>
            <w:tcW w:w="1549" w:type="dxa"/>
            <w:vAlign w:val="center"/>
          </w:tcPr>
          <w:p w14:paraId="6D4B4E1D" w14:textId="60742718" w:rsidR="00113B9C" w:rsidRPr="00DB6AB5" w:rsidRDefault="00B5338B" w:rsidP="00531DDA">
            <w:pPr>
              <w:jc w:val="center"/>
            </w:pPr>
            <w:r w:rsidRPr="00DB6AB5">
              <w:t>1396</w:t>
            </w:r>
          </w:p>
        </w:tc>
      </w:tr>
      <w:tr w:rsidR="00113B9C" w:rsidRPr="00DB6AB5" w14:paraId="31B9FB6D" w14:textId="77777777" w:rsidTr="00531DDA">
        <w:trPr>
          <w:jc w:val="center"/>
        </w:trPr>
        <w:tc>
          <w:tcPr>
            <w:tcW w:w="1549" w:type="dxa"/>
            <w:vAlign w:val="center"/>
          </w:tcPr>
          <w:p w14:paraId="19685205" w14:textId="1CAD0C59" w:rsidR="00113B9C" w:rsidRPr="00DB6AB5" w:rsidRDefault="00113B9C" w:rsidP="00531DDA">
            <w:pPr>
              <w:jc w:val="center"/>
            </w:pPr>
            <w:r w:rsidRPr="00DB6AB5">
              <w:t xml:space="preserve">Level </w:t>
            </w:r>
            <w:r w:rsidRPr="00DB6AB5">
              <w:rPr>
                <w:rFonts w:hint="eastAsia"/>
              </w:rPr>
              <w:t>2</w:t>
            </w:r>
          </w:p>
        </w:tc>
        <w:tc>
          <w:tcPr>
            <w:tcW w:w="1549" w:type="dxa"/>
            <w:vAlign w:val="center"/>
          </w:tcPr>
          <w:p w14:paraId="521F4B3A" w14:textId="5D5CCAC6" w:rsidR="00113B9C" w:rsidRPr="00DB6AB5" w:rsidRDefault="00B5338B" w:rsidP="00531DDA">
            <w:pPr>
              <w:jc w:val="center"/>
            </w:pPr>
            <w:r w:rsidRPr="00DB6AB5">
              <w:t>800</w:t>
            </w:r>
          </w:p>
        </w:tc>
        <w:tc>
          <w:tcPr>
            <w:tcW w:w="1549" w:type="dxa"/>
            <w:vAlign w:val="center"/>
          </w:tcPr>
          <w:p w14:paraId="1595DFDE" w14:textId="026F0BCD" w:rsidR="00113B9C" w:rsidRPr="00DB6AB5" w:rsidRDefault="00B5338B" w:rsidP="00531DDA">
            <w:pPr>
              <w:jc w:val="center"/>
            </w:pPr>
            <w:r w:rsidRPr="00DB6AB5">
              <w:t>154</w:t>
            </w:r>
          </w:p>
        </w:tc>
      </w:tr>
      <w:tr w:rsidR="00113B9C" w:rsidRPr="00DB6AB5" w14:paraId="1BB7914D" w14:textId="77777777" w:rsidTr="00531DDA">
        <w:trPr>
          <w:jc w:val="center"/>
        </w:trPr>
        <w:tc>
          <w:tcPr>
            <w:tcW w:w="1549" w:type="dxa"/>
            <w:vAlign w:val="center"/>
          </w:tcPr>
          <w:p w14:paraId="46EF4BC8" w14:textId="0F7CF0A7" w:rsidR="00113B9C" w:rsidRPr="00DB6AB5" w:rsidRDefault="00113B9C" w:rsidP="00531DDA">
            <w:pPr>
              <w:jc w:val="center"/>
            </w:pPr>
            <w:r w:rsidRPr="00DB6AB5">
              <w:t xml:space="preserve">Level </w:t>
            </w:r>
            <w:r w:rsidRPr="00DB6AB5">
              <w:rPr>
                <w:rFonts w:hint="eastAsia"/>
              </w:rPr>
              <w:t>3</w:t>
            </w:r>
          </w:p>
        </w:tc>
        <w:tc>
          <w:tcPr>
            <w:tcW w:w="1549" w:type="dxa"/>
            <w:vAlign w:val="center"/>
          </w:tcPr>
          <w:p w14:paraId="653B008F" w14:textId="417C673E" w:rsidR="00113B9C" w:rsidRPr="00DB6AB5" w:rsidRDefault="00B5338B" w:rsidP="00531DDA">
            <w:pPr>
              <w:jc w:val="center"/>
            </w:pPr>
            <w:r w:rsidRPr="00DB6AB5">
              <w:t>455</w:t>
            </w:r>
          </w:p>
        </w:tc>
        <w:tc>
          <w:tcPr>
            <w:tcW w:w="1549" w:type="dxa"/>
            <w:vAlign w:val="center"/>
          </w:tcPr>
          <w:p w14:paraId="2391640A" w14:textId="48A52FC2" w:rsidR="00113B9C" w:rsidRPr="00DB6AB5" w:rsidRDefault="00B5338B" w:rsidP="00531DDA">
            <w:pPr>
              <w:jc w:val="center"/>
            </w:pPr>
            <w:r w:rsidRPr="00DB6AB5">
              <w:t>481</w:t>
            </w:r>
          </w:p>
        </w:tc>
      </w:tr>
      <w:tr w:rsidR="00113B9C" w:rsidRPr="00DB6AB5" w14:paraId="2F7B2A9D" w14:textId="77777777" w:rsidTr="00531DDA">
        <w:trPr>
          <w:jc w:val="center"/>
        </w:trPr>
        <w:tc>
          <w:tcPr>
            <w:tcW w:w="1549" w:type="dxa"/>
            <w:vAlign w:val="center"/>
          </w:tcPr>
          <w:p w14:paraId="6C4DFD41" w14:textId="085AB73A" w:rsidR="00113B9C" w:rsidRPr="00DB6AB5" w:rsidRDefault="00113B9C" w:rsidP="00531DDA">
            <w:pPr>
              <w:jc w:val="center"/>
            </w:pPr>
            <w:r w:rsidRPr="00DB6AB5">
              <w:t xml:space="preserve">Level </w:t>
            </w:r>
            <w:r w:rsidRPr="00DB6AB5">
              <w:rPr>
                <w:rFonts w:hint="eastAsia"/>
              </w:rPr>
              <w:t>4</w:t>
            </w:r>
          </w:p>
        </w:tc>
        <w:tc>
          <w:tcPr>
            <w:tcW w:w="1549" w:type="dxa"/>
            <w:vAlign w:val="center"/>
          </w:tcPr>
          <w:p w14:paraId="06F98EFE" w14:textId="21680F46" w:rsidR="00113B9C" w:rsidRPr="00DB6AB5" w:rsidRDefault="00B5338B" w:rsidP="00531DDA">
            <w:pPr>
              <w:jc w:val="center"/>
            </w:pPr>
            <w:r w:rsidRPr="00DB6AB5">
              <w:t>305</w:t>
            </w:r>
          </w:p>
        </w:tc>
        <w:tc>
          <w:tcPr>
            <w:tcW w:w="1549" w:type="dxa"/>
            <w:vAlign w:val="center"/>
          </w:tcPr>
          <w:p w14:paraId="2EEF5ACD" w14:textId="3F14439F" w:rsidR="00113B9C" w:rsidRPr="00DB6AB5" w:rsidRDefault="00B5338B" w:rsidP="00531DDA">
            <w:pPr>
              <w:jc w:val="center"/>
            </w:pPr>
            <w:r w:rsidRPr="00DB6AB5">
              <w:t>458</w:t>
            </w:r>
          </w:p>
        </w:tc>
      </w:tr>
      <w:tr w:rsidR="00113B9C" w:rsidRPr="00DB6AB5" w14:paraId="4CF2B472" w14:textId="77777777" w:rsidTr="00531DDA">
        <w:trPr>
          <w:jc w:val="center"/>
        </w:trPr>
        <w:tc>
          <w:tcPr>
            <w:tcW w:w="1549" w:type="dxa"/>
            <w:vAlign w:val="center"/>
          </w:tcPr>
          <w:p w14:paraId="231E8F18" w14:textId="3294D2B1" w:rsidR="00113B9C" w:rsidRPr="00DB6AB5" w:rsidRDefault="00113B9C" w:rsidP="00531DDA">
            <w:pPr>
              <w:jc w:val="center"/>
            </w:pPr>
            <w:r w:rsidRPr="00DB6AB5">
              <w:t xml:space="preserve">Level </w:t>
            </w:r>
            <w:r w:rsidRPr="00DB6AB5">
              <w:rPr>
                <w:rFonts w:hint="eastAsia"/>
              </w:rPr>
              <w:t>5</w:t>
            </w:r>
          </w:p>
        </w:tc>
        <w:tc>
          <w:tcPr>
            <w:tcW w:w="1549" w:type="dxa"/>
            <w:vAlign w:val="center"/>
          </w:tcPr>
          <w:p w14:paraId="66645F30" w14:textId="58F6F7F4" w:rsidR="00113B9C" w:rsidRPr="00DB6AB5" w:rsidRDefault="00B5338B" w:rsidP="00531DDA">
            <w:pPr>
              <w:jc w:val="center"/>
            </w:pPr>
            <w:r w:rsidRPr="00DB6AB5">
              <w:t>466</w:t>
            </w:r>
          </w:p>
        </w:tc>
        <w:tc>
          <w:tcPr>
            <w:tcW w:w="1549" w:type="dxa"/>
            <w:vAlign w:val="center"/>
          </w:tcPr>
          <w:p w14:paraId="33A49B9D" w14:textId="51936E70" w:rsidR="00113B9C" w:rsidRPr="00DB6AB5" w:rsidRDefault="00B5338B" w:rsidP="00531DDA">
            <w:pPr>
              <w:jc w:val="center"/>
            </w:pPr>
            <w:r w:rsidRPr="00DB6AB5">
              <w:t>301</w:t>
            </w:r>
          </w:p>
        </w:tc>
      </w:tr>
      <w:tr w:rsidR="00113B9C" w:rsidRPr="00DB6AB5" w14:paraId="178C5616" w14:textId="77777777" w:rsidTr="00531DDA">
        <w:trPr>
          <w:jc w:val="center"/>
        </w:trPr>
        <w:tc>
          <w:tcPr>
            <w:tcW w:w="1549" w:type="dxa"/>
            <w:vAlign w:val="center"/>
          </w:tcPr>
          <w:p w14:paraId="16014E29" w14:textId="14B3D68E" w:rsidR="00113B9C" w:rsidRPr="00DB6AB5" w:rsidRDefault="00113B9C" w:rsidP="00531DDA">
            <w:pPr>
              <w:jc w:val="center"/>
            </w:pPr>
            <w:r w:rsidRPr="00DB6AB5">
              <w:t xml:space="preserve">Level </w:t>
            </w:r>
            <w:r w:rsidRPr="00DB6AB5">
              <w:rPr>
                <w:rFonts w:hint="eastAsia"/>
              </w:rPr>
              <w:t>6</w:t>
            </w:r>
          </w:p>
        </w:tc>
        <w:tc>
          <w:tcPr>
            <w:tcW w:w="1549" w:type="dxa"/>
            <w:vAlign w:val="center"/>
          </w:tcPr>
          <w:p w14:paraId="4B203F14" w14:textId="40BBC5F0" w:rsidR="00113B9C" w:rsidRPr="00DB6AB5" w:rsidRDefault="00B5338B" w:rsidP="00531DDA">
            <w:pPr>
              <w:jc w:val="center"/>
            </w:pPr>
            <w:r w:rsidRPr="00DB6AB5">
              <w:t>156</w:t>
            </w:r>
          </w:p>
        </w:tc>
        <w:tc>
          <w:tcPr>
            <w:tcW w:w="1549" w:type="dxa"/>
            <w:vAlign w:val="center"/>
          </w:tcPr>
          <w:p w14:paraId="2F20C758" w14:textId="0F5D4A1D" w:rsidR="00113B9C" w:rsidRPr="00DB6AB5" w:rsidRDefault="00B5338B" w:rsidP="00531DDA">
            <w:pPr>
              <w:jc w:val="center"/>
            </w:pPr>
            <w:r w:rsidRPr="00DB6AB5">
              <w:t>160</w:t>
            </w:r>
          </w:p>
        </w:tc>
      </w:tr>
      <w:tr w:rsidR="00113B9C" w:rsidRPr="00DB6AB5" w14:paraId="2A1321F8" w14:textId="77777777" w:rsidTr="00531DDA">
        <w:trPr>
          <w:jc w:val="center"/>
        </w:trPr>
        <w:tc>
          <w:tcPr>
            <w:tcW w:w="1549" w:type="dxa"/>
            <w:vAlign w:val="center"/>
          </w:tcPr>
          <w:p w14:paraId="7DCF38AB" w14:textId="32C901C0" w:rsidR="00113B9C" w:rsidRPr="00DB6AB5" w:rsidRDefault="00113B9C" w:rsidP="00531DDA">
            <w:pPr>
              <w:jc w:val="center"/>
            </w:pPr>
            <w:r w:rsidRPr="00DB6AB5">
              <w:t xml:space="preserve">Level </w:t>
            </w:r>
            <w:r w:rsidRPr="00DB6AB5">
              <w:rPr>
                <w:rFonts w:hint="eastAsia"/>
              </w:rPr>
              <w:t>7</w:t>
            </w:r>
          </w:p>
        </w:tc>
        <w:tc>
          <w:tcPr>
            <w:tcW w:w="1549" w:type="dxa"/>
            <w:vAlign w:val="center"/>
          </w:tcPr>
          <w:p w14:paraId="11BDFE8C" w14:textId="3576B8BD" w:rsidR="00113B9C" w:rsidRPr="00DB6AB5" w:rsidRDefault="00B5338B" w:rsidP="00531DDA">
            <w:pPr>
              <w:jc w:val="center"/>
            </w:pPr>
            <w:r w:rsidRPr="00DB6AB5">
              <w:t>913</w:t>
            </w:r>
          </w:p>
        </w:tc>
        <w:tc>
          <w:tcPr>
            <w:tcW w:w="1549" w:type="dxa"/>
            <w:vAlign w:val="center"/>
          </w:tcPr>
          <w:p w14:paraId="40DAEF17" w14:textId="282C505E" w:rsidR="00113B9C" w:rsidRPr="00DB6AB5" w:rsidRDefault="00B5338B" w:rsidP="00531DDA">
            <w:pPr>
              <w:jc w:val="center"/>
            </w:pPr>
            <w:r w:rsidRPr="00DB6AB5">
              <w:t>931</w:t>
            </w:r>
          </w:p>
        </w:tc>
      </w:tr>
      <w:tr w:rsidR="00113B9C" w:rsidRPr="00DB6AB5" w14:paraId="4FFD052C" w14:textId="77777777" w:rsidTr="00531DDA">
        <w:trPr>
          <w:jc w:val="center"/>
        </w:trPr>
        <w:tc>
          <w:tcPr>
            <w:tcW w:w="1549" w:type="dxa"/>
            <w:vAlign w:val="center"/>
          </w:tcPr>
          <w:p w14:paraId="3B0AEE0D" w14:textId="616BAB0E" w:rsidR="00113B9C" w:rsidRPr="00DB6AB5" w:rsidRDefault="00113B9C" w:rsidP="00531DDA">
            <w:pPr>
              <w:jc w:val="center"/>
            </w:pPr>
            <w:r w:rsidRPr="00DB6AB5">
              <w:rPr>
                <w:rFonts w:hint="eastAsia"/>
              </w:rPr>
              <w:t>계(</w:t>
            </w:r>
            <w:r w:rsidRPr="00DB6AB5">
              <w:t>Total</w:t>
            </w:r>
            <w:r w:rsidR="0007477A">
              <w:t>)</w:t>
            </w:r>
          </w:p>
        </w:tc>
        <w:tc>
          <w:tcPr>
            <w:tcW w:w="1549" w:type="dxa"/>
            <w:vAlign w:val="center"/>
          </w:tcPr>
          <w:p w14:paraId="2D5B4316" w14:textId="27D159DD" w:rsidR="00113B9C" w:rsidRPr="00DB6AB5" w:rsidRDefault="00B5338B" w:rsidP="00531DDA">
            <w:pPr>
              <w:jc w:val="center"/>
            </w:pPr>
            <w:r w:rsidRPr="00DB6AB5">
              <w:t>3878</w:t>
            </w:r>
          </w:p>
        </w:tc>
        <w:tc>
          <w:tcPr>
            <w:tcW w:w="1549" w:type="dxa"/>
            <w:vAlign w:val="center"/>
          </w:tcPr>
          <w:p w14:paraId="21297F15" w14:textId="0AE1E934" w:rsidR="00113B9C" w:rsidRPr="00DB6AB5" w:rsidRDefault="00B5338B" w:rsidP="00531DDA">
            <w:pPr>
              <w:jc w:val="center"/>
            </w:pPr>
            <w:r w:rsidRPr="00DB6AB5">
              <w:t>3881</w:t>
            </w:r>
          </w:p>
        </w:tc>
      </w:tr>
    </w:tbl>
    <w:p w14:paraId="0EC4172A" w14:textId="77777777" w:rsidR="00113B9C" w:rsidRPr="00DB6AB5" w:rsidRDefault="00113B9C" w:rsidP="009E608F"/>
    <w:p w14:paraId="4D5B24F4" w14:textId="70CFAB56" w:rsidR="008054E4" w:rsidRPr="00DB6AB5" w:rsidRDefault="009E608F" w:rsidP="009E608F">
      <w:r w:rsidRPr="00DB6AB5">
        <w:t>본 연구에서는 이러한 전문가 기반 숙련도 레이블을 학습에 활용하</w:t>
      </w:r>
      <w:r w:rsidR="00070F8E" w:rsidRPr="00DB6AB5">
        <w:tab/>
      </w:r>
      <w:r w:rsidRPr="00DB6AB5">
        <w:t>였으며, 모델의 입력으로는 PNS 센서를 통해 획득한 3D 스켈레톤 위치 정보를 사용하였다</w:t>
      </w:r>
      <w:r w:rsidR="008054E4" w:rsidRPr="00DB6AB5">
        <w:t>.</w:t>
      </w:r>
    </w:p>
    <w:p w14:paraId="5C79BAFE" w14:textId="232C899E" w:rsidR="008054E4" w:rsidRPr="00DB6AB5" w:rsidRDefault="008054E4" w:rsidP="008054E4">
      <w:pPr>
        <w:pStyle w:val="1"/>
      </w:pPr>
      <w:r w:rsidRPr="00DB6AB5">
        <w:lastRenderedPageBreak/>
        <w:t>모델 아키텍쳐 및 학습</w:t>
      </w:r>
    </w:p>
    <w:p w14:paraId="7BFAB835" w14:textId="5CE2D7DE" w:rsidR="008054E4" w:rsidRPr="00531DDA" w:rsidRDefault="009E608F" w:rsidP="001A0C3E">
      <w:r w:rsidRPr="00531DDA">
        <w:t>본 연구의 모델 학습은 Python 3.10 환경에서 진행되었으며, Intel i7-8700 CPU와 NVIDIA GeForce GTX 1080Ti GPU를 사용하였다. 학습 데이터와 테스트 데이터는 동작 유형</w:t>
      </w:r>
      <w:r w:rsidRPr="00531DDA">
        <w:rPr>
          <w:rFonts w:hint="eastAsia"/>
        </w:rPr>
        <w:t xml:space="preserve">을 </w:t>
      </w:r>
      <w:r w:rsidRPr="00531DDA">
        <w:t>고려하여 모든 스윙 데이터를 무작위로 섞은 뒤, k-fold 교차 검증 방식을 적용하여 평가의 신뢰도를 확보하였다. TS2Vec 모델의 주요 하이퍼파라미터는 epoch 100, batch size 64, hidden dimension 128, output dimension 256으로 설정하였다.</w:t>
      </w:r>
    </w:p>
    <w:p w14:paraId="72B44BBA" w14:textId="77777777" w:rsidR="00026268" w:rsidRPr="00DB6AB5" w:rsidRDefault="00026268" w:rsidP="00026268">
      <w:pPr>
        <w:pStyle w:val="2"/>
      </w:pPr>
      <w:r w:rsidRPr="00DB6AB5">
        <w:t>데이터 전처리 및 입력 구성</w:t>
      </w:r>
    </w:p>
    <w:p w14:paraId="2ABBE6A9" w14:textId="43F7DDAD" w:rsidR="00026268" w:rsidRPr="00DB6AB5" w:rsidRDefault="000F641F" w:rsidP="001A0C3E">
      <w:r w:rsidRPr="000F641F">
        <w:t>본 연구에서는 Perception Neuron Studio(PNS) 기반으로 수집된 관절 위치 데이터를 모델 학습에 적합하도록 전처리하였다. 모든 스윙 동작은 촬영 시점마다 길이가 상이하므로, 분석의 일관성을 확보하기 위해 스윙의 시작 지점과 종료 지점을 정렬한 뒤, 각 시퀀스를 300프레임으로 정규화하였다. 스윙 길이가 300프레임보다 짧은 경우에는 선형 보간(linear interpolation)을 적용하여 프레임 수를 보정하였으며, 더 긴 경우에는 주요 구간을 동일한 비율로 샘플링하여 균등하게 맞추었다. 각 프레임은 21개의 관절과 3차원 좌표(X, Y, Z)로 구성되며, 총 63차원의 실수 벡터로 표현된다. 본 연구에서는 스윙 동작의 운동학적 구조를 최대한 보존하기 위해 글로벌 좌표계(Global Coordinate System) 기준으로 모든 데이터를 통일하여 사용하였다. 또한 신체 부위별 움직임이 숙련도 판단에 다른 영향을 줄 수 있다는 점을 고려하여, 입력 특징을 전체 관절(Total Body), 상지(Arm), 하지(Leg) 세 조건으로 분리하였고, 각 조건별로 독립적인 TS2Vec 모델을 학습시켜 시공간 임베딩을 생성하였다.</w:t>
      </w:r>
    </w:p>
    <w:p w14:paraId="0846C036" w14:textId="77777777" w:rsidR="00BF19F4" w:rsidRPr="00DB6AB5" w:rsidRDefault="00026268" w:rsidP="00BF19F4">
      <w:pPr>
        <w:keepNext/>
      </w:pPr>
      <w:r w:rsidRPr="00DB6AB5">
        <w:rPr>
          <w:noProof/>
        </w:rPr>
        <w:drawing>
          <wp:inline distT="114300" distB="114300" distL="114300" distR="114300" wp14:anchorId="135B3A74" wp14:editId="4A8F7B68">
            <wp:extent cx="2957195" cy="950595"/>
            <wp:effectExtent l="0" t="0" r="0" b="1905"/>
            <wp:docPr id="1515401605" name="image2.png" descr="텍스트, 스크린샷, 라인, 그래프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996702920" name="image2.png" descr="텍스트, 스크린샷, 라인, 그래프이(가) 표시된 사진&#10;&#10;AI 생성 콘텐츠는 정확하지 않을 수 있습니다."/>
                    <pic:cNvPicPr preferRelativeResize="0"/>
                  </pic:nvPicPr>
                  <pic:blipFill>
                    <a:blip r:embed="rId7"/>
                    <a:srcRect/>
                    <a:stretch>
                      <a:fillRect/>
                    </a:stretch>
                  </pic:blipFill>
                  <pic:spPr>
                    <a:xfrm>
                      <a:off x="0" y="0"/>
                      <a:ext cx="2957195" cy="950595"/>
                    </a:xfrm>
                    <a:prstGeom prst="rect">
                      <a:avLst/>
                    </a:prstGeom>
                    <a:ln/>
                  </pic:spPr>
                </pic:pic>
              </a:graphicData>
            </a:graphic>
          </wp:inline>
        </w:drawing>
      </w:r>
    </w:p>
    <w:p w14:paraId="75D0F455" w14:textId="5FB1FB46" w:rsidR="00026268" w:rsidRPr="00DB6AB5" w:rsidRDefault="00BF19F4" w:rsidP="00BF19F4">
      <w:pPr>
        <w:pStyle w:val="aa"/>
        <w:jc w:val="both"/>
        <w:rPr>
          <w:rFonts w:ascii="나눔명조" w:eastAsia="나눔명조" w:hAnsi="나눔명조"/>
        </w:rPr>
      </w:pPr>
      <w:r w:rsidRPr="00DB6AB5">
        <w:rPr>
          <w:rFonts w:ascii="나눔명조" w:eastAsia="나눔명조" w:hAnsi="나눔명조"/>
        </w:rPr>
        <w:t xml:space="preserve">그림 </w:t>
      </w:r>
      <w:r w:rsidRPr="00DB6AB5">
        <w:rPr>
          <w:rFonts w:ascii="나눔명조" w:eastAsia="나눔명조" w:hAnsi="나눔명조"/>
        </w:rPr>
        <w:fldChar w:fldCharType="begin"/>
      </w:r>
      <w:r w:rsidRPr="00DB6AB5">
        <w:rPr>
          <w:rFonts w:ascii="나눔명조" w:eastAsia="나눔명조" w:hAnsi="나눔명조"/>
        </w:rPr>
        <w:instrText xml:space="preserve"> SEQ 그림 \* ARABIC </w:instrText>
      </w:r>
      <w:r w:rsidRPr="00DB6AB5">
        <w:rPr>
          <w:rFonts w:ascii="나눔명조" w:eastAsia="나눔명조" w:hAnsi="나눔명조"/>
        </w:rPr>
        <w:fldChar w:fldCharType="separate"/>
      </w:r>
      <w:r w:rsidR="00F05F0F">
        <w:rPr>
          <w:rFonts w:ascii="나눔명조" w:eastAsia="나눔명조" w:hAnsi="나눔명조"/>
          <w:noProof/>
        </w:rPr>
        <w:t>1</w:t>
      </w:r>
      <w:r w:rsidRPr="00DB6AB5">
        <w:rPr>
          <w:rFonts w:ascii="나눔명조" w:eastAsia="나눔명조" w:hAnsi="나눔명조"/>
        </w:rPr>
        <w:fldChar w:fldCharType="end"/>
      </w:r>
      <w:r w:rsidRPr="00DB6AB5">
        <w:rPr>
          <w:rFonts w:ascii="나눔명조" w:eastAsia="나눔명조" w:hAnsi="나눔명조" w:hint="eastAsia"/>
        </w:rPr>
        <w:t>:</w:t>
      </w:r>
      <w:r w:rsidRPr="00DB6AB5">
        <w:rPr>
          <w:rFonts w:ascii="나눔명조" w:eastAsia="나눔명조" w:hAnsi="나눔명조"/>
        </w:rPr>
        <w:t xml:space="preserve"> </w:t>
      </w:r>
      <w:r w:rsidRPr="00DB6AB5">
        <w:rPr>
          <w:rFonts w:ascii="나눔명조" w:eastAsia="나눔명조" w:hAnsi="나눔명조" w:hint="eastAsia"/>
        </w:rPr>
        <w:t>데이터 전처리 및 저장 과정</w:t>
      </w:r>
    </w:p>
    <w:p w14:paraId="06BEA64E" w14:textId="428F141E" w:rsidR="00026268" w:rsidRPr="00DB6AB5" w:rsidRDefault="00026268" w:rsidP="00026268">
      <w:pPr>
        <w:pStyle w:val="2"/>
      </w:pPr>
      <w:r w:rsidRPr="00DB6AB5">
        <w:rPr>
          <w:rFonts w:hint="eastAsia"/>
        </w:rPr>
        <w:t>모델</w:t>
      </w:r>
      <w:r w:rsidRPr="00DB6AB5">
        <w:t xml:space="preserve"> 아키텍쳐 및 학습</w:t>
      </w:r>
    </w:p>
    <w:p w14:paraId="3196B587" w14:textId="77777777" w:rsidR="000F641F" w:rsidRPr="000F641F" w:rsidRDefault="000F641F" w:rsidP="000F641F">
      <w:r w:rsidRPr="000F641F">
        <w:t>본 연구에서 제안하는 모델은 표현 학습 단계(Feature Extractor)와 숙련도 분류 단계(Classifier)로 구성된 2단계 구조를 따른다. 먼저, TS2Vec 기반의 자기지도 학습 모델을 활용하여 스윙 시계열 데이터의 시공간적 문맥 정보를 학습하였다. TS2Vec은 각 시퀀스를 서로 다른 시간적 스케일에서 인코딩함으로써, 동작의 전체적인 흐름과 미세한 움직임 패턴을 동시에 포착하는 임베딩 벡터를 생성한다. 이후, 이렇게 추출된 고정 길이 임</w:t>
      </w:r>
      <w:r w:rsidRPr="000F641F">
        <w:t>베딩을 입력으로 받아 1~7단계의 숙련도 레벨을 예측하는 지도학습 기반 분류기를 학습하였다.</w:t>
      </w:r>
    </w:p>
    <w:p w14:paraId="6FB8581B" w14:textId="740F3D41" w:rsidR="00026268" w:rsidRPr="00DB6AB5" w:rsidRDefault="000F641F" w:rsidP="000F641F">
      <w:r w:rsidRPr="00DB6AB5">
        <w:t>모델의 성능 평가는 테스트 데이터에 대한 분류기의 예측 라벨을 전문가가 부여한 실제 숙련도 라벨과 비교하여 수행하였다. 이를 통해 제안하는 TS2Vec 기반 표현 학습이 제한된 학습 데이터 환경에서도 숙련도 판단에 필요한 핵심 운동학적 특징을 안정적으로 포착하는지를 검증하였다</w:t>
      </w:r>
      <w:r w:rsidR="00026268" w:rsidRPr="00DB6AB5">
        <w:t>.</w:t>
      </w:r>
    </w:p>
    <w:p w14:paraId="411A48E9" w14:textId="77777777" w:rsidR="00BF19F4" w:rsidRPr="00DB6AB5" w:rsidRDefault="00026268" w:rsidP="00BF19F4">
      <w:pPr>
        <w:keepNext/>
      </w:pPr>
      <w:r w:rsidRPr="00DB6AB5">
        <w:rPr>
          <w:noProof/>
        </w:rPr>
        <w:drawing>
          <wp:inline distT="114300" distB="114300" distL="114300" distR="114300" wp14:anchorId="44A74F88" wp14:editId="03F23E19">
            <wp:extent cx="2957195" cy="1635490"/>
            <wp:effectExtent l="0" t="0" r="0" b="3175"/>
            <wp:docPr id="1996702921" name="image3.png" descr="텍스트, 스크린샷, 도표,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1996702921" name="image3.png" descr="텍스트, 스크린샷, 도표, 폰트이(가) 표시된 사진&#10;&#10;AI 생성 콘텐츠는 정확하지 않을 수 있습니다."/>
                    <pic:cNvPicPr preferRelativeResize="0"/>
                  </pic:nvPicPr>
                  <pic:blipFill>
                    <a:blip r:embed="rId8"/>
                    <a:srcRect/>
                    <a:stretch>
                      <a:fillRect/>
                    </a:stretch>
                  </pic:blipFill>
                  <pic:spPr>
                    <a:xfrm>
                      <a:off x="0" y="0"/>
                      <a:ext cx="2957195" cy="1635490"/>
                    </a:xfrm>
                    <a:prstGeom prst="rect">
                      <a:avLst/>
                    </a:prstGeom>
                    <a:ln/>
                  </pic:spPr>
                </pic:pic>
              </a:graphicData>
            </a:graphic>
          </wp:inline>
        </w:drawing>
      </w:r>
    </w:p>
    <w:p w14:paraId="16BD2AE3" w14:textId="365A2021" w:rsidR="00026268" w:rsidRPr="00DB6AB5" w:rsidRDefault="00BF19F4" w:rsidP="00BF19F4">
      <w:pPr>
        <w:pStyle w:val="aa"/>
        <w:jc w:val="both"/>
        <w:rPr>
          <w:rFonts w:ascii="나눔명조" w:eastAsia="나눔명조" w:hAnsi="나눔명조"/>
        </w:rPr>
      </w:pPr>
      <w:r w:rsidRPr="00DB6AB5">
        <w:rPr>
          <w:rFonts w:ascii="나눔명조" w:eastAsia="나눔명조" w:hAnsi="나눔명조"/>
        </w:rPr>
        <w:t xml:space="preserve">그림 </w:t>
      </w:r>
      <w:r w:rsidRPr="00DB6AB5">
        <w:rPr>
          <w:rFonts w:ascii="나눔명조" w:eastAsia="나눔명조" w:hAnsi="나눔명조"/>
        </w:rPr>
        <w:fldChar w:fldCharType="begin"/>
      </w:r>
      <w:r w:rsidRPr="00DB6AB5">
        <w:rPr>
          <w:rFonts w:ascii="나눔명조" w:eastAsia="나눔명조" w:hAnsi="나눔명조"/>
        </w:rPr>
        <w:instrText xml:space="preserve"> SEQ 그림 \* ARABIC </w:instrText>
      </w:r>
      <w:r w:rsidRPr="00DB6AB5">
        <w:rPr>
          <w:rFonts w:ascii="나눔명조" w:eastAsia="나눔명조" w:hAnsi="나눔명조"/>
        </w:rPr>
        <w:fldChar w:fldCharType="separate"/>
      </w:r>
      <w:r w:rsidR="00F05F0F">
        <w:rPr>
          <w:rFonts w:ascii="나눔명조" w:eastAsia="나눔명조" w:hAnsi="나눔명조"/>
          <w:noProof/>
        </w:rPr>
        <w:t>2</w:t>
      </w:r>
      <w:r w:rsidRPr="00DB6AB5">
        <w:rPr>
          <w:rFonts w:ascii="나눔명조" w:eastAsia="나눔명조" w:hAnsi="나눔명조"/>
        </w:rPr>
        <w:fldChar w:fldCharType="end"/>
      </w:r>
      <w:r w:rsidRPr="00DB6AB5">
        <w:rPr>
          <w:rFonts w:ascii="나눔명조" w:eastAsia="나눔명조" w:hAnsi="나눔명조" w:hint="eastAsia"/>
        </w:rPr>
        <w:t xml:space="preserve">: </w:t>
      </w:r>
      <w:r w:rsidRPr="00DB6AB5">
        <w:rPr>
          <w:rFonts w:ascii="나눔명조" w:eastAsia="나눔명조" w:hAnsi="나눔명조"/>
        </w:rPr>
        <w:t>TS2Vec</w:t>
      </w:r>
      <w:r w:rsidRPr="00DB6AB5">
        <w:rPr>
          <w:rFonts w:ascii="나눔명조" w:eastAsia="나눔명조" w:hAnsi="나눔명조" w:hint="eastAsia"/>
        </w:rPr>
        <w:t xml:space="preserve"> 모델의 학습 과정. </w:t>
      </w:r>
      <w:r w:rsidRPr="00DB6AB5">
        <w:rPr>
          <w:rFonts w:ascii="나눔명조" w:eastAsia="나눔명조" w:hAnsi="나눔명조"/>
        </w:rPr>
        <w:t>Total, Arm, Leg</w:t>
      </w:r>
      <w:r w:rsidRPr="00DB6AB5">
        <w:rPr>
          <w:rFonts w:ascii="나눔명조" w:eastAsia="나눔명조" w:hAnsi="나눔명조" w:hint="eastAsia"/>
        </w:rPr>
        <w:t xml:space="preserve"> 조건에 대해 각각 따로 </w:t>
      </w:r>
      <w:r w:rsidRPr="00DB6AB5">
        <w:rPr>
          <w:rFonts w:ascii="나눔명조" w:eastAsia="나눔명조" w:hAnsi="나눔명조"/>
        </w:rPr>
        <w:t>TS2Vec</w:t>
      </w:r>
      <w:r w:rsidRPr="00DB6AB5">
        <w:rPr>
          <w:rFonts w:ascii="나눔명조" w:eastAsia="나눔명조" w:hAnsi="나눔명조" w:hint="eastAsia"/>
        </w:rPr>
        <w:t xml:space="preserve"> 모델을 학습 후 </w:t>
      </w:r>
      <w:r w:rsidR="00C43F0D">
        <w:rPr>
          <w:rFonts w:ascii="나눔명조" w:eastAsia="나눔명조" w:hAnsi="나눔명조"/>
        </w:rPr>
        <w:t>MLP</w:t>
      </w:r>
      <w:r w:rsidRPr="00DB6AB5">
        <w:rPr>
          <w:rFonts w:ascii="나눔명조" w:eastAsia="나눔명조" w:hAnsi="나눔명조"/>
        </w:rPr>
        <w:t xml:space="preserve"> </w:t>
      </w:r>
      <w:r w:rsidRPr="00DB6AB5">
        <w:rPr>
          <w:rFonts w:ascii="나눔명조" w:eastAsia="나눔명조" w:hAnsi="나눔명조" w:hint="eastAsia"/>
        </w:rPr>
        <w:t xml:space="preserve">분류기를 통해 </w:t>
      </w:r>
      <w:r w:rsidR="003C67BA" w:rsidRPr="00DB6AB5">
        <w:rPr>
          <w:rFonts w:ascii="나눔명조" w:eastAsia="나눔명조" w:hAnsi="나눔명조" w:hint="eastAsia"/>
        </w:rPr>
        <w:t>숙련도를 분류</w:t>
      </w:r>
    </w:p>
    <w:p w14:paraId="06F05641" w14:textId="6AEAD120" w:rsidR="00026268" w:rsidRPr="00DB6AB5" w:rsidRDefault="00026268" w:rsidP="00026268">
      <w:pPr>
        <w:pStyle w:val="2"/>
      </w:pPr>
      <w:r w:rsidRPr="00DB6AB5">
        <w:rPr>
          <w:rFonts w:hint="eastAsia"/>
        </w:rPr>
        <w:t>비교군</w:t>
      </w:r>
      <w:r w:rsidRPr="00DB6AB5">
        <w:t xml:space="preserve"> 모델 학습</w:t>
      </w:r>
    </w:p>
    <w:p w14:paraId="2C649898" w14:textId="752244DE" w:rsidR="000F641F" w:rsidRPr="000F641F" w:rsidRDefault="000F641F" w:rsidP="000F641F">
      <w:r w:rsidRPr="000F641F">
        <w:t>제안하는 TS2V</w:t>
      </w:r>
      <w:r w:rsidR="00330355">
        <w:t>ec</w:t>
      </w:r>
      <w:r w:rsidRPr="000F641F">
        <w:t xml:space="preserve"> 기반 숙련도 평가 프레임워크의 성능을 검증하기 위해, 시계열 기반 모션 분석에서 널리 활용되는 대표적 딥러닝 모델들을 비교</w:t>
      </w:r>
      <w:r w:rsidRPr="000F641F">
        <w:rPr>
          <w:rFonts w:hint="eastAsia"/>
        </w:rPr>
        <w:t>군</w:t>
      </w:r>
      <w:r w:rsidRPr="000F641F">
        <w:t>으로 설정하였다. 본 연구에서는 공간–시간적 패턴을 동시에 고려하는 모델 중심으로 비교를 구성하였다.</w:t>
      </w:r>
    </w:p>
    <w:p w14:paraId="2A3EDBAF" w14:textId="77777777" w:rsidR="000F641F" w:rsidRPr="000F641F" w:rsidRDefault="000F641F" w:rsidP="000F641F">
      <w:r w:rsidRPr="000F641F">
        <w:t>첫째, ConvLSTM(Convolutional LSTM) 은 시계열 정보와 관절 간 공간 구조를 함께 처리할 수 있어, 스켈레톤 기반 동작 분석에 적합한 모델로 포함하였다. 둘째, Transformer 는 Self-Attention 메커니즘을 통해 전체 시퀀스의 전역 문맥을 직접적으로 학습할 수 있으며, 최근 다양한 시계열 분석에서 우수한 성능을 보여 강력한 비교 모델로 선정하였다.</w:t>
      </w:r>
    </w:p>
    <w:p w14:paraId="303DD5F7" w14:textId="063D51FB" w:rsidR="00026268" w:rsidRPr="00DB6AB5" w:rsidRDefault="000F641F" w:rsidP="00026268">
      <w:r w:rsidRPr="000F641F">
        <w:t>모든 베이스라인 모델은 4.1절에서 설명한 것과 동일한 입력 데이터를 사용하였다(300프레임 정규화된 63차원 스켈레톤). 동일한 데이터 전처리와 입력 구조를 적용함으로써, 제안하는 TS2V</w:t>
      </w:r>
      <w:r w:rsidR="00330355">
        <w:t>ec</w:t>
      </w:r>
      <w:r w:rsidRPr="000F641F">
        <w:t xml:space="preserve"> 기반 접근 방식의 성능을 공정하게 비교하였다</w:t>
      </w:r>
      <w:r w:rsidR="00026268" w:rsidRPr="00DB6AB5">
        <w:t xml:space="preserve">. </w:t>
      </w:r>
    </w:p>
    <w:p w14:paraId="255CCB8C" w14:textId="2A378771" w:rsidR="00026268" w:rsidRPr="00DB6AB5" w:rsidRDefault="00026268" w:rsidP="00026268">
      <w:pPr>
        <w:pStyle w:val="1"/>
      </w:pPr>
      <w:r w:rsidRPr="00DB6AB5">
        <w:rPr>
          <w:rFonts w:hint="eastAsia"/>
        </w:rPr>
        <w:t>결과</w:t>
      </w:r>
    </w:p>
    <w:p w14:paraId="1BF1EB0F" w14:textId="5A4655A8" w:rsidR="00391569" w:rsidRDefault="00391569" w:rsidP="00391569">
      <w:pPr>
        <w:rPr>
          <w:noProof/>
        </w:rPr>
      </w:pPr>
      <w:r w:rsidRPr="00391569">
        <w:rPr>
          <w:noProof/>
        </w:rPr>
        <w:t>모델의 일반화 성능을 신뢰성 있게 평가하기 위해 본 연구에서는 5-fold 교차 검증을 수행하였다. 최종 성능은 각 폴드에서 측정된 정확도</w:t>
      </w:r>
      <w:r w:rsidR="00C57EF3">
        <w:rPr>
          <w:rFonts w:hint="eastAsia"/>
          <w:noProof/>
        </w:rPr>
        <w:t>의</w:t>
      </w:r>
      <w:r w:rsidR="001F0DF8">
        <w:rPr>
          <w:rFonts w:hint="eastAsia"/>
          <w:noProof/>
        </w:rPr>
        <w:t xml:space="preserve"> 평균</w:t>
      </w:r>
      <w:r w:rsidR="00C57EF3">
        <w:rPr>
          <w:rFonts w:hint="eastAsia"/>
          <w:noProof/>
        </w:rPr>
        <w:t xml:space="preserve">을 </w:t>
      </w:r>
      <w:r w:rsidR="007B6C77">
        <w:rPr>
          <w:rFonts w:hint="eastAsia"/>
          <w:noProof/>
        </w:rPr>
        <w:t>구하였다</w:t>
      </w:r>
      <w:r w:rsidR="00F82676">
        <w:rPr>
          <w:rFonts w:hint="eastAsia"/>
          <w:noProof/>
        </w:rPr>
        <w:t>(그림 3)</w:t>
      </w:r>
      <w:r w:rsidRPr="00391569">
        <w:rPr>
          <w:noProof/>
        </w:rPr>
        <w:t>.</w:t>
      </w:r>
    </w:p>
    <w:p w14:paraId="77F84816" w14:textId="7425193E" w:rsidR="00897D90" w:rsidRPr="00EB432A" w:rsidRDefault="005974A9" w:rsidP="00391569">
      <w:pPr>
        <w:rPr>
          <w:noProof/>
        </w:rPr>
      </w:pPr>
      <w:r>
        <w:rPr>
          <w:rFonts w:hint="eastAsia"/>
          <w:noProof/>
        </w:rPr>
        <w:lastRenderedPageBreak/>
        <w:t>그림 4</w:t>
      </w:r>
      <w:r w:rsidR="00ED45A8">
        <w:rPr>
          <w:rFonts w:hint="eastAsia"/>
          <w:noProof/>
        </w:rPr>
        <w:t xml:space="preserve">는 </w:t>
      </w:r>
      <w:r w:rsidR="00ED45A8">
        <w:rPr>
          <w:noProof/>
        </w:rPr>
        <w:t>leg drive</w:t>
      </w:r>
      <w:r w:rsidR="00ED45A8">
        <w:rPr>
          <w:rFonts w:hint="eastAsia"/>
          <w:noProof/>
        </w:rPr>
        <w:t xml:space="preserve"> 조건에서 학습된 </w:t>
      </w:r>
      <w:r w:rsidR="00ED45A8">
        <w:rPr>
          <w:noProof/>
        </w:rPr>
        <w:t>TS2Vec</w:t>
      </w:r>
      <w:r w:rsidR="00ED45A8">
        <w:rPr>
          <w:rFonts w:hint="eastAsia"/>
          <w:noProof/>
        </w:rPr>
        <w:t xml:space="preserve">의 </w:t>
      </w:r>
      <w:r w:rsidR="00ED45A8">
        <w:rPr>
          <w:noProof/>
        </w:rPr>
        <w:t>T-sne</w:t>
      </w:r>
      <w:r w:rsidR="00ED45A8">
        <w:rPr>
          <w:rFonts w:hint="eastAsia"/>
          <w:noProof/>
        </w:rPr>
        <w:t xml:space="preserve"> 시각화이다. 각 포인트는 하나의 스윙 시퀀스 임베딩에 해당하며, 서로 다른 색상과 마커는 숙련도 차이를 나타낸다. </w:t>
      </w:r>
      <w:r w:rsidR="00EB432A">
        <w:rPr>
          <w:rFonts w:hint="eastAsia"/>
          <w:noProof/>
        </w:rPr>
        <w:t xml:space="preserve">시각화된 결과는 임베딩 공간 상에서 클래스 간 구조적 차이가 일정 부분 드러나며, 제안된 </w:t>
      </w:r>
      <w:r w:rsidR="00EB432A">
        <w:rPr>
          <w:noProof/>
        </w:rPr>
        <w:t>TS2Vec</w:t>
      </w:r>
      <w:r w:rsidR="00EB432A">
        <w:rPr>
          <w:rFonts w:hint="eastAsia"/>
          <w:noProof/>
        </w:rPr>
        <w:t>으로 유의미한 구분 정보를 포착함을 보여준다.</w:t>
      </w:r>
    </w:p>
    <w:p w14:paraId="0B30DDC9" w14:textId="02E998CD" w:rsidR="00391569" w:rsidRPr="00391569" w:rsidRDefault="00391569" w:rsidP="00391569">
      <w:pPr>
        <w:rPr>
          <w:noProof/>
        </w:rPr>
      </w:pPr>
      <w:r w:rsidRPr="00391569">
        <w:rPr>
          <w:noProof/>
        </w:rPr>
        <w:t>Total, arm 그리고 leg 각각에 대한 평균 Acc는 TS2Vec, ConvLSTM, Transformer 순으로 높게 나왔다</w:t>
      </w:r>
      <w:r w:rsidR="00A801FC">
        <w:rPr>
          <w:rFonts w:hint="eastAsia"/>
          <w:noProof/>
        </w:rPr>
        <w:t>(그림 3</w:t>
      </w:r>
      <w:r w:rsidRPr="00391569">
        <w:rPr>
          <w:noProof/>
        </w:rPr>
        <w:t>). ConvLSTM을 제외한 나머지 두 모델은 clear와 drive에 대해 평균 정확도가 6% 미만인 반면 ConvLSTM은 20%이상의 차이를 보였다.</w:t>
      </w:r>
    </w:p>
    <w:p w14:paraId="60B81EC1" w14:textId="1A45B776" w:rsidR="00F05F0F" w:rsidRDefault="00391569" w:rsidP="0089238E">
      <w:pPr>
        <w:rPr>
          <w:noProof/>
        </w:rPr>
      </w:pPr>
      <w:r w:rsidRPr="00391569">
        <w:rPr>
          <w:noProof/>
        </w:rPr>
        <w:t>TS2Vec 모델에서 total, arm, leg의 평균 정확도는 arm일 때 가장 높게 나왔고, 다음으로 total, 가장 낮은 평균 정확도는 leg이다.</w:t>
      </w:r>
    </w:p>
    <w:p w14:paraId="1B5EB56F" w14:textId="6789491F" w:rsidR="0089238E" w:rsidRPr="00C57EF3" w:rsidRDefault="00C57EF3" w:rsidP="0089238E">
      <w:pPr>
        <w:rPr>
          <w:noProof/>
        </w:rPr>
      </w:pPr>
      <w:r>
        <w:rPr>
          <w:noProof/>
        </w:rPr>
        <w:drawing>
          <wp:inline distT="0" distB="0" distL="0" distR="0" wp14:anchorId="18C71E7A" wp14:editId="64E5D837">
            <wp:extent cx="2957195" cy="1964055"/>
            <wp:effectExtent l="0" t="0" r="1905" b="4445"/>
            <wp:docPr id="833901029" name="그림 1" descr="텍스트, 스크린샷, 그래프,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01029" name="그림 1" descr="텍스트, 스크린샷, 그래프, 도표이(가) 표시된 사진&#10;&#10;AI가 생성한 콘텐츠는 부정확할 수 있습니다."/>
                    <pic:cNvPicPr/>
                  </pic:nvPicPr>
                  <pic:blipFill>
                    <a:blip r:embed="rId9"/>
                    <a:stretch>
                      <a:fillRect/>
                    </a:stretch>
                  </pic:blipFill>
                  <pic:spPr>
                    <a:xfrm>
                      <a:off x="0" y="0"/>
                      <a:ext cx="2957195" cy="1964055"/>
                    </a:xfrm>
                    <a:prstGeom prst="rect">
                      <a:avLst/>
                    </a:prstGeom>
                  </pic:spPr>
                </pic:pic>
              </a:graphicData>
            </a:graphic>
          </wp:inline>
        </w:drawing>
      </w:r>
    </w:p>
    <w:p w14:paraId="41A0E253" w14:textId="25DA8FEC" w:rsidR="00070F8E" w:rsidRDefault="00F05F0F" w:rsidP="00F05F0F">
      <w:pPr>
        <w:pStyle w:val="aa"/>
        <w:jc w:val="both"/>
        <w:rPr>
          <w:noProof/>
        </w:rPr>
      </w:pPr>
      <w:r>
        <w:t xml:space="preserve">그림 </w:t>
      </w:r>
      <w:fldSimple w:instr=" SEQ 그림 \* ARABIC ">
        <w:r>
          <w:rPr>
            <w:noProof/>
          </w:rPr>
          <w:t>3</w:t>
        </w:r>
      </w:fldSimple>
      <w:r>
        <w:t xml:space="preserve">: </w:t>
      </w:r>
      <w:r w:rsidR="00E62E5C">
        <w:rPr>
          <w:rFonts w:hint="eastAsia"/>
        </w:rPr>
        <w:t xml:space="preserve">조건별 </w:t>
      </w:r>
      <w:r>
        <w:rPr>
          <w:rFonts w:hint="eastAsia"/>
        </w:rPr>
        <w:t>모델 평균 정확도</w:t>
      </w:r>
    </w:p>
    <w:p w14:paraId="2C679845" w14:textId="77777777" w:rsidR="00897D90" w:rsidRDefault="00897D90" w:rsidP="00897D90">
      <w:pPr>
        <w:keepNext/>
      </w:pPr>
      <w:r w:rsidRPr="00897D90">
        <w:rPr>
          <w:noProof/>
        </w:rPr>
        <w:drawing>
          <wp:inline distT="0" distB="0" distL="0" distR="0" wp14:anchorId="2376B343" wp14:editId="7E9DF4A8">
            <wp:extent cx="2957195" cy="2187575"/>
            <wp:effectExtent l="0" t="0" r="1905" b="0"/>
            <wp:docPr id="325158451" name="그림 1" descr="스크린샷, 지도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58451" name="그림 1" descr="스크린샷, 지도이(가) 표시된 사진&#10;&#10;AI가 생성한 콘텐츠는 부정확할 수 있습니다."/>
                    <pic:cNvPicPr/>
                  </pic:nvPicPr>
                  <pic:blipFill>
                    <a:blip r:embed="rId10"/>
                    <a:stretch>
                      <a:fillRect/>
                    </a:stretch>
                  </pic:blipFill>
                  <pic:spPr>
                    <a:xfrm>
                      <a:off x="0" y="0"/>
                      <a:ext cx="2957195" cy="2187575"/>
                    </a:xfrm>
                    <a:prstGeom prst="rect">
                      <a:avLst/>
                    </a:prstGeom>
                  </pic:spPr>
                </pic:pic>
              </a:graphicData>
            </a:graphic>
          </wp:inline>
        </w:drawing>
      </w:r>
    </w:p>
    <w:p w14:paraId="6AB1C5AF" w14:textId="2484CFD2" w:rsidR="00897D90" w:rsidRPr="00DB6AB5" w:rsidRDefault="00897D90" w:rsidP="00897D90">
      <w:pPr>
        <w:pStyle w:val="aa"/>
        <w:jc w:val="both"/>
        <w:rPr>
          <w:noProof/>
        </w:rPr>
      </w:pPr>
      <w:r>
        <w:t xml:space="preserve">그림 </w:t>
      </w:r>
      <w:fldSimple w:instr=" SEQ 그림 \* ARABIC ">
        <w:r w:rsidR="00F05F0F">
          <w:rPr>
            <w:noProof/>
          </w:rPr>
          <w:t>4</w:t>
        </w:r>
      </w:fldSimple>
      <w:r>
        <w:rPr>
          <w:rFonts w:hint="eastAsia"/>
        </w:rPr>
        <w:t>:</w:t>
      </w:r>
      <w:r w:rsidR="005974A9">
        <w:rPr>
          <w:rFonts w:hint="eastAsia"/>
        </w:rPr>
        <w:t xml:space="preserve"> </w:t>
      </w:r>
      <w:r w:rsidR="005974A9">
        <w:t>drive leg</w:t>
      </w:r>
      <w:r w:rsidR="005974A9">
        <w:rPr>
          <w:rFonts w:hint="eastAsia"/>
        </w:rPr>
        <w:t xml:space="preserve"> 조건 </w:t>
      </w:r>
      <w:r>
        <w:t>T-sne</w:t>
      </w:r>
      <w:r>
        <w:rPr>
          <w:rFonts w:hint="eastAsia"/>
        </w:rPr>
        <w:t xml:space="preserve"> 임베딩 벡터 시각화</w:t>
      </w:r>
    </w:p>
    <w:p w14:paraId="38E15DF5" w14:textId="07678BE7" w:rsidR="00026268" w:rsidRPr="00DB6AB5" w:rsidRDefault="00026268" w:rsidP="00026268">
      <w:pPr>
        <w:pStyle w:val="1"/>
      </w:pPr>
      <w:r w:rsidRPr="00DB6AB5">
        <w:rPr>
          <w:rFonts w:hint="eastAsia"/>
        </w:rPr>
        <w:t>고찰</w:t>
      </w:r>
    </w:p>
    <w:p w14:paraId="2C25BFF6" w14:textId="626F5C41" w:rsidR="00EF0F19" w:rsidRPr="00EF0F19" w:rsidRDefault="00EF0F19" w:rsidP="00EF0F19">
      <w:r w:rsidRPr="00EF0F19">
        <w:t xml:space="preserve">먼저, 신체 부위별 비교 실험에서 </w:t>
      </w:r>
      <w:r w:rsidR="009B3566">
        <w:t>Arm</w:t>
      </w:r>
      <w:r w:rsidRPr="00EF0F19">
        <w:t xml:space="preserve"> 조건이 TS2Vec 기반 분류기에서 가장 높은 평균 정확도를 기록한 결과는 중요한 시사점을 제공한다. 배드민턴은 기본적으로 전신을 활용하는 운동이지만, 본 실험 결과는 라켓을 직</w:t>
      </w:r>
      <w:r w:rsidRPr="00EF0F19">
        <w:t>접 제어하고 타점을 형성하는 팔의 메커니즘이 숙련도를 결정짓는 가장 지배적인 요인임을 정량적으로 입증한다. 이는 하체나 전신의 움직임이 숙련도 평가에 유의미하지 않다는 것을 의미하는 것이 아니다. 다른 조건에서도 모델이 일정 수준 이상의 분류 성능을 보였다는 점은 각 신체 부위 정보가 나름의 기여를 하고 있음을 방증한다. 그러나 종합적으로 볼 때, 제안된 모델이 스윙 동작의 복잡한 시공간적 데이터 속에서 숙련도를 판별하기 위해 상체의 미세한 운동학적 특성에 가중치를 두고 학습했음을 해석할 수 있다.</w:t>
      </w:r>
    </w:p>
    <w:p w14:paraId="3F421004" w14:textId="0B73DEFC" w:rsidR="00EF0F19" w:rsidRPr="00EF0F19" w:rsidRDefault="00EF0F19" w:rsidP="00EF0F19">
      <w:r w:rsidRPr="00EF0F19">
        <w:t>둘째, 스윙 기술별 비교에서 드라이브 스윙이 클리어</w:t>
      </w:r>
      <w:r w:rsidR="000F697F">
        <w:t xml:space="preserve"> </w:t>
      </w:r>
      <w:r w:rsidRPr="00EF0F19">
        <w:t>스윙보다 전반적으로 높은 분류 정확도를 기록한 결과는 흥미롭다. 이는 배드민턴 기술 자체의 특성과 데이터 분포의 영향이 복합적으로 작용한 결과로 해석된다.</w:t>
      </w:r>
    </w:p>
    <w:p w14:paraId="646D4683" w14:textId="25D51661" w:rsidR="00EF0F19" w:rsidRPr="00EF0F19" w:rsidRDefault="00EF0F19" w:rsidP="00EF0F19">
      <w:r w:rsidRPr="00EF0F19">
        <w:t>우선 기술적 측면에서 볼 때, 드라이브는 짧은 순간에 폭발적인 손목 스냅과 정확한 임팩트 타이밍</w:t>
      </w:r>
      <w:r w:rsidRPr="00DB6AB5">
        <w:rPr>
          <w:rFonts w:hint="eastAsia"/>
        </w:rPr>
        <w:t>과 직후의 빠른 회전운동을 줌으로써 셔틀에 회전과 속도를 부여하는 운동이다</w:t>
      </w:r>
      <w:r w:rsidRPr="00EF0F19">
        <w:t>[1</w:t>
      </w:r>
      <w:r w:rsidR="009E608F" w:rsidRPr="00DB6AB5">
        <w:rPr>
          <w:rFonts w:hint="eastAsia"/>
        </w:rPr>
        <w:t>4</w:t>
      </w:r>
      <w:r w:rsidRPr="00EF0F19">
        <w:t>]. 따라서 팔 전체를 사용하여 밀어내는 초보자의 미숙한 스윙과 간결한 스냅</w:t>
      </w:r>
      <w:r w:rsidRPr="00DB6AB5">
        <w:rPr>
          <w:rFonts w:hint="eastAsia"/>
        </w:rPr>
        <w:t>과 직후 빠른 회전 운동</w:t>
      </w:r>
      <w:r w:rsidRPr="00EF0F19">
        <w:t>을 활용하는 숙련자의 스윙 간 운동학적 특징</w:t>
      </w:r>
      <w:r w:rsidR="000F697F">
        <w:t xml:space="preserve"> </w:t>
      </w:r>
      <w:r w:rsidRPr="00EF0F19">
        <w:t>차이가 클리어 스윙에 비해 데이터상에 더 극명하게 드러났을 가능성이 높다. 반면, 오버헤드 동작인 클리어는 초보자들도 기본적인 폼을 유사하게 수행할 수 있어, 미세한 숙련도 차이를 모델이 구분하기가 상대적으로 까다로웠을 것으로 추정된다. </w:t>
      </w:r>
    </w:p>
    <w:p w14:paraId="4D29BBD4" w14:textId="4289AEF7" w:rsidR="00026268" w:rsidRPr="00DB6AB5" w:rsidRDefault="00EF0F19" w:rsidP="00026268">
      <w:r w:rsidRPr="00EF0F19">
        <w:t>또한, 표 1의 참가자 분포에서 알 수 있듯이 클리어에 비해 드라이브 조건에 초급자(Level 1, 2) 데이터가 상대적으로 많이 포함되어 있었다. 이는 결과적으로 모델이 초급자의 특징적인 오류 패턴을 학습할 기회가 더 많았음을 의미하며, 이것이 드라이브 스윙의 전체적인 분류 정확도를 높이는 데 기여했을 것으로 판단된다.</w:t>
      </w:r>
    </w:p>
    <w:p w14:paraId="0C107F71" w14:textId="39B802E2" w:rsidR="00026268" w:rsidRPr="00DB6AB5" w:rsidRDefault="00026268" w:rsidP="00026268">
      <w:pPr>
        <w:pStyle w:val="1"/>
      </w:pPr>
      <w:r w:rsidRPr="00DB6AB5">
        <w:t>한계 및 결론</w:t>
      </w:r>
    </w:p>
    <w:p w14:paraId="62EC7A66" w14:textId="19C4B25C" w:rsidR="00026268" w:rsidRPr="00DB6AB5" w:rsidRDefault="00026268" w:rsidP="00026268">
      <w:r w:rsidRPr="00DB6AB5">
        <w:rPr>
          <w:rFonts w:hint="eastAsia"/>
        </w:rPr>
        <w:t>본</w:t>
      </w:r>
      <w:r w:rsidRPr="00DB6AB5">
        <w:t xml:space="preserve"> 연구에서는 TS2V</w:t>
      </w:r>
      <w:r w:rsidR="00330355">
        <w:t xml:space="preserve">ec </w:t>
      </w:r>
      <w:r w:rsidRPr="00DB6AB5">
        <w:t>기반의 시계열 표현 학습을 활용하여 배드민턴 스윙 동작의 숙련도를 7단계로 정량 평가하는 프레임워크를 제안하였다. 실험 결과, 제안 모델은 기존의 지도 학습 기반 베이스라인 모델들 대비 우수한 분류 성능을 보였으며, 특히 상체 움직임 정보가 숙련도 평가의 핵심 요인임을 확인하였다. 그러나 본 연구는 제한적인 규모의 데이터셋 환경에서 수행되었다는 한계를 가진다. 총 25명의 참가자로부터 수집된 데이터는 7단계의 세분화된 숙련도 스</w:t>
      </w:r>
      <w:r w:rsidRPr="00DB6AB5">
        <w:rPr>
          <w:rFonts w:hint="eastAsia"/>
        </w:rPr>
        <w:t>펙트럼을</w:t>
      </w:r>
      <w:r w:rsidRPr="00DB6AB5">
        <w:t xml:space="preserve"> 모두 포괄하기에 양적으로 충분하지 못하며, 일부 단계의 데이터 희소성으로 인해 클래스 불균형 문제가 존재한다. 이는 모델이 특</w:t>
      </w:r>
      <w:r w:rsidRPr="00DB6AB5">
        <w:lastRenderedPageBreak/>
        <w:t xml:space="preserve">정 참가자나 패턴에 과적합되어 새로운 사용자에 대한 일반화 성능이 제한될 수 있는 잠재적 요인이 된다. </w:t>
      </w:r>
    </w:p>
    <w:p w14:paraId="79FF31E3" w14:textId="77777777" w:rsidR="00A05C69" w:rsidRPr="00DB6AB5" w:rsidRDefault="00026268" w:rsidP="00026268">
      <w:r w:rsidRPr="00DB6AB5">
        <w:rPr>
          <w:rFonts w:hint="eastAsia"/>
        </w:rPr>
        <w:t>향후</w:t>
      </w:r>
      <w:r w:rsidRPr="00DB6AB5">
        <w:t xml:space="preserve"> 연구에서는 단순한 숙련도 점수 산출을 넘어, HCI 관점에서 사용자에게 실질적인 코칭 피드백을 제공할 수 있는 방향으로 시스템을 고도화할 계획이다. </w:t>
      </w:r>
      <w:r w:rsidR="00A05C69" w:rsidRPr="00DB6AB5">
        <w:rPr>
          <w:rFonts w:hint="eastAsia"/>
        </w:rPr>
        <w:t xml:space="preserve">뿐만 아니라 실험 참가자를 더 다양하게 모집하여 과적합 문제를 해결할 수 있을 것이다. </w:t>
      </w:r>
    </w:p>
    <w:p w14:paraId="0E7E835C" w14:textId="6CE0AE7D" w:rsidR="00026268" w:rsidRPr="00DB6AB5" w:rsidRDefault="00026268" w:rsidP="00026268">
      <w:r w:rsidRPr="00DB6AB5">
        <w:t>현재 TS2V</w:t>
      </w:r>
      <w:r w:rsidR="00330355">
        <w:t>ec</w:t>
      </w:r>
      <w:r w:rsidRPr="00DB6AB5">
        <w:t>을 통해 학습된 고차원 임베딩 벡터는 스윙 동작의 문맥적 특징을 함축하고 있다. 이 임베딩 벡터에 대한 더 세밀한 분석기법을 적용한다면, 전체 스윙 시퀀스 중 숙련도를 저해하는 잘못된 움직임이 발생한 특정 신체 부위(예: 팔꿈치 각도, 손목 회전 타이밍 등)나 시점을 역추적하여 식별할 수 있을 것이다. 따라서, 후속 연구에서는 숙련도 평가 결과와 연계하여 구체적으로 어떤 부위의 교정이 필요한지 직관적인 가이드를 함께 제시해 주는 설명 가능한 코칭 모델을 개발하고자 한다.</w:t>
      </w:r>
    </w:p>
    <w:p w14:paraId="0B9F53DA" w14:textId="77777777" w:rsidR="009F2BD8" w:rsidRPr="00DB6AB5" w:rsidRDefault="009F2BD8" w:rsidP="001A0C3E">
      <w:pPr>
        <w:pStyle w:val="Subject"/>
      </w:pPr>
      <w:r w:rsidRPr="00DB6AB5">
        <w:rPr>
          <w:rFonts w:hint="eastAsia"/>
        </w:rPr>
        <w:t>참고 문헌</w:t>
      </w:r>
    </w:p>
    <w:p w14:paraId="7A607DCD" w14:textId="55E9EE66" w:rsidR="009F2BD8" w:rsidRPr="00DB6AB5" w:rsidRDefault="00376AA2" w:rsidP="00612953">
      <w:pPr>
        <w:pStyle w:val="References"/>
      </w:pPr>
      <w:r w:rsidRPr="00DB6AB5">
        <w:t>C</w:t>
      </w:r>
      <w:r w:rsidRPr="00DB6AB5">
        <w:rPr>
          <w:rFonts w:ascii="Cambria" w:hAnsi="Cambria" w:cs="Cambria"/>
        </w:rPr>
        <w:t>ô</w:t>
      </w:r>
      <w:r w:rsidRPr="00DB6AB5">
        <w:t>t</w:t>
      </w:r>
      <w:r w:rsidRPr="00DB6AB5">
        <w:rPr>
          <w:rFonts w:ascii="Cambria" w:hAnsi="Cambria" w:cs="Cambria"/>
        </w:rPr>
        <w:t>é</w:t>
      </w:r>
      <w:r w:rsidRPr="00DB6AB5">
        <w:t>, J., &amp; Gilbert, W. An integrative definition of coaching effectiveness and expertise. International journal of sports science &amp; coaching, 4(3), 307-323.</w:t>
      </w:r>
      <w:r w:rsidR="001C6A8E" w:rsidRPr="00DB6AB5">
        <w:t xml:space="preserve"> 2009.</w:t>
      </w:r>
    </w:p>
    <w:p w14:paraId="62C716BC" w14:textId="5A3AB1E6" w:rsidR="009F2BD8" w:rsidRPr="00DB6AB5" w:rsidRDefault="00376AA2" w:rsidP="00612953">
      <w:pPr>
        <w:pStyle w:val="References"/>
      </w:pPr>
      <w:r w:rsidRPr="00DB6AB5">
        <w:t>Ko, K., Oh, M., Seong, M., &amp; Kim, S. LEGOLAS: Learning &amp; Enhancing Golf Skills through LLM-Augmented System. In Proceedings of the Extended Abstracts of the CHI Conference on Human Factors in Computing Systems (pp. 1-10).</w:t>
      </w:r>
      <w:r w:rsidR="001C6A8E" w:rsidRPr="00DB6AB5">
        <w:t xml:space="preserve"> 2025.</w:t>
      </w:r>
    </w:p>
    <w:p w14:paraId="0AC00E7B" w14:textId="3D93E05A" w:rsidR="006E2FD6" w:rsidRPr="00DB6AB5" w:rsidRDefault="00376AA2" w:rsidP="00612953">
      <w:pPr>
        <w:pStyle w:val="References"/>
      </w:pPr>
      <w:bookmarkStart w:id="0" w:name="_Ref10968375"/>
      <w:r w:rsidRPr="00DB6AB5">
        <w:t>Liao, C. C., Hwang, D. H., Wu, E., &amp; Koike, H. Ai coach: A motor skill training system using motion discrepancy detection. In Proceedings of the augmented humans international conference 2023 (pp. 179-189).</w:t>
      </w:r>
      <w:r w:rsidR="001C6A8E" w:rsidRPr="00DB6AB5">
        <w:t xml:space="preserve"> 2023.</w:t>
      </w:r>
    </w:p>
    <w:p w14:paraId="04F8328B" w14:textId="6D5AA5E5" w:rsidR="004844C8" w:rsidRPr="00DB6AB5" w:rsidRDefault="006F4EFF" w:rsidP="00612953">
      <w:pPr>
        <w:pStyle w:val="References"/>
      </w:pPr>
      <w:r w:rsidRPr="00DB6AB5">
        <w:t>Ghosh, I., Ramamurthy, S. R., Chakma, A., &amp; Roy, N. Decoach: Deep learning-based coaching for badminton player assessment. Pervasive and Mobile Computing, 83, 101608.</w:t>
      </w:r>
      <w:r w:rsidR="001C6A8E" w:rsidRPr="00DB6AB5">
        <w:t xml:space="preserve"> 2022.</w:t>
      </w:r>
    </w:p>
    <w:p w14:paraId="6324E444" w14:textId="4E51CAA8" w:rsidR="00053A0F" w:rsidRPr="00DB6AB5" w:rsidRDefault="00332D9F" w:rsidP="00376AA2">
      <w:pPr>
        <w:pStyle w:val="References"/>
      </w:pPr>
      <w:r w:rsidRPr="00DB6AB5">
        <w:t>Maier, S., Oberd</w:t>
      </w:r>
      <w:r w:rsidRPr="00DB6AB5">
        <w:rPr>
          <w:rFonts w:ascii="Cambria" w:hAnsi="Cambria" w:cs="Cambria"/>
        </w:rPr>
        <w:t>ö</w:t>
      </w:r>
      <w:r w:rsidRPr="00DB6AB5">
        <w:t>rfer, S., &amp; Latoschik, M. E. Ballroom Dance Training with Motion Capture and Virtual Reality. In Proceedings of Mensch und Computer 2024 (pp. 617-621).</w:t>
      </w:r>
      <w:r w:rsidR="001C6A8E" w:rsidRPr="00DB6AB5">
        <w:t xml:space="preserve"> 2024.</w:t>
      </w:r>
    </w:p>
    <w:p w14:paraId="1955DD32" w14:textId="782207B3" w:rsidR="00053A0F" w:rsidRPr="00DB6AB5" w:rsidRDefault="00332D9F" w:rsidP="00612953">
      <w:pPr>
        <w:pStyle w:val="References"/>
      </w:pPr>
      <w:r w:rsidRPr="00DB6AB5">
        <w:t xml:space="preserve">Hammes, F., Hagg, A., Asteroth, A., &amp; Link, D. Artificial intelligence in elite sports—a narrative </w:t>
      </w:r>
      <w:r w:rsidRPr="00DB6AB5">
        <w:t>review of success stories and challenges. Frontiers in sports and active living, 4, 861466.</w:t>
      </w:r>
      <w:r w:rsidR="001C6A8E" w:rsidRPr="00DB6AB5">
        <w:t xml:space="preserve"> 2022.</w:t>
      </w:r>
    </w:p>
    <w:p w14:paraId="0E138E80" w14:textId="17037E59" w:rsidR="00053A0F" w:rsidRPr="00DB6AB5" w:rsidRDefault="00332D9F" w:rsidP="00612953">
      <w:pPr>
        <w:pStyle w:val="References"/>
      </w:pPr>
      <w:r w:rsidRPr="00DB6AB5">
        <w:t>Jiang, Y., Malliaras, P., Chen, B., &amp; Kuli</w:t>
      </w:r>
      <w:r w:rsidRPr="00DB6AB5">
        <w:rPr>
          <w:rFonts w:ascii="Cambria" w:hAnsi="Cambria" w:cs="Cambria"/>
        </w:rPr>
        <w:t>ć</w:t>
      </w:r>
      <w:r w:rsidRPr="00DB6AB5">
        <w:t>, D. Model-based data augmentation for user-independent fatigue estimation. Computers in Biology and Medicine, 137, 104839.</w:t>
      </w:r>
      <w:r w:rsidR="001C6A8E" w:rsidRPr="00DB6AB5">
        <w:t xml:space="preserve"> 2021.</w:t>
      </w:r>
    </w:p>
    <w:p w14:paraId="1F4E74FB" w14:textId="40EB9E0F" w:rsidR="00053A0F" w:rsidRPr="00DB6AB5" w:rsidRDefault="0016189B" w:rsidP="00612953">
      <w:pPr>
        <w:pStyle w:val="References"/>
      </w:pPr>
      <w:r w:rsidRPr="00DB6AB5">
        <w:t>Zhu, X., Liu, L., Huang, J., Chen, G., Ling, X., &amp; Chen, Y. The analysis of motion recognition model for badminton player movements using machine learning. Scientific Reports, 15(1), 19030.</w:t>
      </w:r>
      <w:r w:rsidR="001C6A8E" w:rsidRPr="00DB6AB5">
        <w:t xml:space="preserve"> 2025.</w:t>
      </w:r>
    </w:p>
    <w:bookmarkEnd w:id="0"/>
    <w:p w14:paraId="1FEA88AB" w14:textId="4C7EAA88" w:rsidR="00815A1A" w:rsidRPr="00DB6AB5" w:rsidRDefault="00332D9F" w:rsidP="00612953">
      <w:pPr>
        <w:pStyle w:val="References"/>
      </w:pPr>
      <w:r w:rsidRPr="00DB6AB5">
        <w:t>Yue, Z., Wang, Y., Duan, J., Yang, T., Huang, C., Tong, Y., &amp; Xu, B. Ts2vec: Towards universal representation of time series. In Proceedings of the AAAI conference on artificial intelligence (Vol. 36, No. 8, pp. 8980-8987).</w:t>
      </w:r>
      <w:r w:rsidR="001C6A8E" w:rsidRPr="00DB6AB5">
        <w:t xml:space="preserve"> 2022.</w:t>
      </w:r>
    </w:p>
    <w:p w14:paraId="4D9CB325" w14:textId="35BAA0B8" w:rsidR="009E608F" w:rsidRPr="009E608F" w:rsidRDefault="009E608F" w:rsidP="009E608F">
      <w:pPr>
        <w:pStyle w:val="References"/>
      </w:pPr>
      <w:r w:rsidRPr="009E608F">
        <w:t>Lee, C.J.; Lee, J.K. Inertial Motion Capture-Based Wearable Systems for Estimation of Joint Kinetics: A Systematic Review. Sensors 2022, 22(7), 2507. 2022</w:t>
      </w:r>
      <w:r w:rsidR="00C0163C" w:rsidRPr="00DB6AB5">
        <w:rPr>
          <w:rFonts w:hint="eastAsia"/>
        </w:rPr>
        <w:t>.</w:t>
      </w:r>
    </w:p>
    <w:p w14:paraId="2074724C" w14:textId="77777777" w:rsidR="009E608F" w:rsidRPr="009E608F" w:rsidRDefault="009E608F" w:rsidP="009E608F">
      <w:pPr>
        <w:pStyle w:val="References"/>
      </w:pPr>
      <w:r w:rsidRPr="009E608F">
        <w:rPr>
          <w:i/>
          <w:iCs/>
        </w:rPr>
        <w:t>Evaluation Strategies for Large Language Model–Based Models in Exercise and Health Coaching: Scoping Review.</w:t>
      </w:r>
      <w:r w:rsidRPr="009E608F">
        <w:t xml:space="preserve"> </w:t>
      </w:r>
      <w:r w:rsidRPr="009E608F">
        <w:rPr>
          <w:i/>
          <w:iCs/>
        </w:rPr>
        <w:t>Journal of Medical Internet Research</w:t>
      </w:r>
      <w:r w:rsidRPr="009E608F">
        <w:t>. 2025.</w:t>
      </w:r>
    </w:p>
    <w:p w14:paraId="4A4345FB" w14:textId="77777777" w:rsidR="009E608F" w:rsidRPr="009E608F" w:rsidRDefault="009E608F" w:rsidP="009E608F">
      <w:pPr>
        <w:pStyle w:val="References"/>
      </w:pPr>
      <w:r w:rsidRPr="009E608F">
        <w:t>전왕수, 이상용. Skeleton 정보와 LSTM을 이용한 작업자 동작인식. 멀티미디어학회논문지. 25(4). 한국멀티미디어학회. 575-582. 2022.</w:t>
      </w:r>
    </w:p>
    <w:p w14:paraId="0BF25DEA" w14:textId="61412D86" w:rsidR="00391569" w:rsidRPr="00DB6AB5" w:rsidRDefault="009E608F" w:rsidP="009E608F">
      <w:pPr>
        <w:pStyle w:val="References"/>
      </w:pPr>
      <w:r w:rsidRPr="009E608F">
        <w:t xml:space="preserve">Yuan, L.; He, Z.; Wang, Q.; Xu, L.; Ma, X. Improving Small-Scale Human Action Recognition Performance Using a 3D Heatmap Volume. </w:t>
      </w:r>
      <w:r w:rsidRPr="009E608F">
        <w:rPr>
          <w:i/>
          <w:iCs/>
        </w:rPr>
        <w:t>Sensors</w:t>
      </w:r>
      <w:r w:rsidRPr="009E608F">
        <w:t xml:space="preserve"> 2023, </w:t>
      </w:r>
      <w:r w:rsidRPr="009E608F">
        <w:rPr>
          <w:i/>
          <w:iCs/>
        </w:rPr>
        <w:t>23</w:t>
      </w:r>
      <w:r w:rsidRPr="009E608F">
        <w:t>, 6364. 2023.</w:t>
      </w:r>
    </w:p>
    <w:p w14:paraId="0CE1D188" w14:textId="71F11DE6" w:rsidR="00391569" w:rsidRPr="00DB6AB5" w:rsidRDefault="00391569" w:rsidP="00612953">
      <w:pPr>
        <w:pStyle w:val="References"/>
      </w:pPr>
      <w:r w:rsidRPr="00DB6AB5">
        <w:t>위림림. 배드민턴 드라이브 동작의 운동학적 분석. 한국체육과학회지. 한국운동역학회. Vol 19, no1, pp. 77-85. 2009</w:t>
      </w:r>
      <w:r w:rsidR="009E608F" w:rsidRPr="00DB6AB5">
        <w:rPr>
          <w:rFonts w:hint="eastAsia"/>
        </w:rPr>
        <w:t>.</w:t>
      </w:r>
    </w:p>
    <w:sectPr w:rsidR="00391569" w:rsidRPr="00DB6AB5" w:rsidSect="00F02E9A">
      <w:type w:val="continuous"/>
      <w:pgSz w:w="11907" w:h="16839" w:code="9"/>
      <w:pgMar w:top="1440" w:right="1080" w:bottom="1440" w:left="1080" w:header="720" w:footer="720" w:gutter="0"/>
      <w:cols w:num="2" w:space="432"/>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45AC" w14:textId="77777777" w:rsidR="00D11AFA" w:rsidRDefault="00D11AFA" w:rsidP="001A0C3E">
      <w:r>
        <w:separator/>
      </w:r>
    </w:p>
  </w:endnote>
  <w:endnote w:type="continuationSeparator" w:id="0">
    <w:p w14:paraId="343A7B39" w14:textId="77777777" w:rsidR="00D11AFA" w:rsidRDefault="00D11AFA" w:rsidP="001A0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나눔명조">
    <w:panose1 w:val="02020603020101020101"/>
    <w:charset w:val="81"/>
    <w:family w:val="roman"/>
    <w:pitch w:val="variable"/>
    <w:sig w:usb0="800002A7" w:usb1="09D7FCFB" w:usb2="00000010" w:usb3="00000000" w:csb0="00280001" w:csb1="00000000"/>
  </w:font>
  <w:font w:name="KoPub바탕체 Medium">
    <w:altName w:val="바탕"/>
    <w:panose1 w:val="020B0604020202020204"/>
    <w:charset w:val="81"/>
    <w:family w:val="roman"/>
    <w:pitch w:val="variable"/>
    <w:sig w:usb0="800002A7" w:usb1="29D77CFB" w:usb2="00000010" w:usb3="00000000" w:csb0="00080000" w:csb1="00000000"/>
  </w:font>
  <w:font w:name="Arial">
    <w:panose1 w:val="020B0604020202020204"/>
    <w:charset w:val="00"/>
    <w:family w:val="swiss"/>
    <w:pitch w:val="variable"/>
    <w:sig w:usb0="E0002EFF" w:usb1="C000785B" w:usb2="00000009" w:usb3="00000000" w:csb0="000001FF" w:csb1="00000000"/>
  </w:font>
  <w:font w:name="KoPub돋움체_Pro Bold">
    <w:altName w:val="바탕"/>
    <w:panose1 w:val="020B0604020202020204"/>
    <w:charset w:val="81"/>
    <w:family w:val="roman"/>
    <w:pitch w:val="variable"/>
    <w:sig w:usb0="80002AA7" w:usb1="39D7FCFB" w:usb2="00000010" w:usb3="00000000" w:csb0="000801FF" w:csb1="00000000"/>
  </w:font>
  <w:font w:name="NanumGothic">
    <w:altName w:val="나눔고딕"/>
    <w:panose1 w:val="020D0604000000000000"/>
    <w:charset w:val="81"/>
    <w:family w:val="auto"/>
    <w:pitch w:val="variable"/>
    <w:sig w:usb0="900002A7" w:usb1="29D7FCFB" w:usb2="00000010" w:usb3="00000000" w:csb0="002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0D745" w14:textId="77777777" w:rsidR="00D11AFA" w:rsidRDefault="00D11AFA" w:rsidP="001A0C3E">
      <w:r>
        <w:separator/>
      </w:r>
    </w:p>
  </w:footnote>
  <w:footnote w:type="continuationSeparator" w:id="0">
    <w:p w14:paraId="24358A4B" w14:textId="77777777" w:rsidR="00D11AFA" w:rsidRDefault="00D11AFA" w:rsidP="001A0C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A32CD4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F2EDC9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255A5C2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F0C147E"/>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795EB0F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43EB82E"/>
    <w:lvl w:ilvl="0">
      <w:start w:val="1"/>
      <w:numFmt w:val="bullet"/>
      <w:lvlText w:val=""/>
      <w:lvlJc w:val="left"/>
      <w:pPr>
        <w:tabs>
          <w:tab w:val="num" w:pos="1800"/>
        </w:tabs>
        <w:ind w:left="1800" w:hanging="360"/>
      </w:pPr>
      <w:rPr>
        <w:rFonts w:ascii="Symbol" w:eastAsia="Times New Roman" w:hAnsi="Symbol" w:hint="default"/>
      </w:rPr>
    </w:lvl>
  </w:abstractNum>
  <w:abstractNum w:abstractNumId="6" w15:restartNumberingAfterBreak="0">
    <w:nsid w:val="FFFFFF81"/>
    <w:multiLevelType w:val="singleLevel"/>
    <w:tmpl w:val="BA480184"/>
    <w:lvl w:ilvl="0">
      <w:start w:val="1"/>
      <w:numFmt w:val="bullet"/>
      <w:lvlText w:val=""/>
      <w:lvlJc w:val="left"/>
      <w:pPr>
        <w:tabs>
          <w:tab w:val="num" w:pos="1440"/>
        </w:tabs>
        <w:ind w:left="1440" w:hanging="360"/>
      </w:pPr>
      <w:rPr>
        <w:rFonts w:ascii="Symbol" w:eastAsia="Times New Roman" w:hAnsi="Symbol" w:hint="default"/>
      </w:rPr>
    </w:lvl>
  </w:abstractNum>
  <w:abstractNum w:abstractNumId="7" w15:restartNumberingAfterBreak="0">
    <w:nsid w:val="FFFFFF82"/>
    <w:multiLevelType w:val="singleLevel"/>
    <w:tmpl w:val="9B1C1786"/>
    <w:lvl w:ilvl="0">
      <w:start w:val="1"/>
      <w:numFmt w:val="bullet"/>
      <w:lvlText w:val=""/>
      <w:lvlJc w:val="left"/>
      <w:pPr>
        <w:tabs>
          <w:tab w:val="num" w:pos="1080"/>
        </w:tabs>
        <w:ind w:left="1080" w:hanging="360"/>
      </w:pPr>
      <w:rPr>
        <w:rFonts w:ascii="Symbol" w:eastAsia="Times New Roman" w:hAnsi="Symbol" w:hint="default"/>
      </w:rPr>
    </w:lvl>
  </w:abstractNum>
  <w:abstractNum w:abstractNumId="8" w15:restartNumberingAfterBreak="0">
    <w:nsid w:val="FFFFFF83"/>
    <w:multiLevelType w:val="singleLevel"/>
    <w:tmpl w:val="536E19F6"/>
    <w:lvl w:ilvl="0">
      <w:start w:val="1"/>
      <w:numFmt w:val="bullet"/>
      <w:lvlText w:val=""/>
      <w:lvlJc w:val="left"/>
      <w:pPr>
        <w:tabs>
          <w:tab w:val="num" w:pos="720"/>
        </w:tabs>
        <w:ind w:left="720" w:hanging="360"/>
      </w:pPr>
      <w:rPr>
        <w:rFonts w:ascii="Symbol" w:eastAsia="Times New Roman" w:hAnsi="Symbol" w:hint="default"/>
      </w:rPr>
    </w:lvl>
  </w:abstractNum>
  <w:abstractNum w:abstractNumId="9" w15:restartNumberingAfterBreak="0">
    <w:nsid w:val="FFFFFF88"/>
    <w:multiLevelType w:val="singleLevel"/>
    <w:tmpl w:val="66E00E2E"/>
    <w:lvl w:ilvl="0">
      <w:start w:val="1"/>
      <w:numFmt w:val="decimal"/>
      <w:pStyle w:val="a"/>
      <w:lvlText w:val="%1."/>
      <w:lvlJc w:val="left"/>
      <w:pPr>
        <w:tabs>
          <w:tab w:val="num" w:pos="360"/>
        </w:tabs>
        <w:ind w:left="360" w:hanging="360"/>
      </w:pPr>
    </w:lvl>
  </w:abstractNum>
  <w:abstractNum w:abstractNumId="10" w15:restartNumberingAfterBreak="0">
    <w:nsid w:val="FFFFFF89"/>
    <w:multiLevelType w:val="singleLevel"/>
    <w:tmpl w:val="A836A8AC"/>
    <w:lvl w:ilvl="0">
      <w:start w:val="1"/>
      <w:numFmt w:val="bullet"/>
      <w:pStyle w:val="a0"/>
      <w:lvlText w:val=""/>
      <w:lvlJc w:val="left"/>
      <w:pPr>
        <w:tabs>
          <w:tab w:val="num" w:pos="360"/>
        </w:tabs>
        <w:ind w:left="360" w:hanging="360"/>
      </w:pPr>
      <w:rPr>
        <w:rFonts w:ascii="Symbol" w:eastAsia="Times New Roman" w:hAnsi="Symbol" w:hint="default"/>
      </w:rPr>
    </w:lvl>
  </w:abstractNum>
  <w:abstractNum w:abstractNumId="11"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2" w15:restartNumberingAfterBreak="0">
    <w:nsid w:val="FFFFFFFE"/>
    <w:multiLevelType w:val="singleLevel"/>
    <w:tmpl w:val="5CA6E12C"/>
    <w:lvl w:ilvl="0">
      <w:numFmt w:val="decimal"/>
      <w:lvlText w:val="*"/>
      <w:lvlJc w:val="left"/>
    </w:lvl>
  </w:abstractNum>
  <w:abstractNum w:abstractNumId="13" w15:restartNumberingAfterBreak="0">
    <w:nsid w:val="06686EE4"/>
    <w:multiLevelType w:val="multilevel"/>
    <w:tmpl w:val="88AA8858"/>
    <w:lvl w:ilvl="0">
      <w:start w:val="1"/>
      <w:numFmt w:val="bullet"/>
      <w:pStyle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0473130"/>
    <w:multiLevelType w:val="hybridMultilevel"/>
    <w:tmpl w:val="113472AC"/>
    <w:lvl w:ilvl="0" w:tplc="DAB6F0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98D75AF"/>
    <w:multiLevelType w:val="singleLevel"/>
    <w:tmpl w:val="DDEE8D5E"/>
    <w:lvl w:ilvl="0">
      <w:start w:val="1"/>
      <w:numFmt w:val="decimal"/>
      <w:lvlText w:val="%1."/>
      <w:legacy w:legacy="1" w:legacySpace="0" w:legacyIndent="144"/>
      <w:lvlJc w:val="left"/>
      <w:pPr>
        <w:ind w:left="144" w:hanging="144"/>
      </w:pPr>
    </w:lvl>
  </w:abstractNum>
  <w:abstractNum w:abstractNumId="16" w15:restartNumberingAfterBreak="0">
    <w:nsid w:val="2AB17545"/>
    <w:multiLevelType w:val="singleLevel"/>
    <w:tmpl w:val="DDEE8D5E"/>
    <w:lvl w:ilvl="0">
      <w:start w:val="1"/>
      <w:numFmt w:val="decimal"/>
      <w:lvlText w:val="%1."/>
      <w:legacy w:legacy="1" w:legacySpace="0" w:legacyIndent="144"/>
      <w:lvlJc w:val="left"/>
      <w:pPr>
        <w:ind w:left="144" w:hanging="144"/>
      </w:pPr>
    </w:lvl>
  </w:abstractNum>
  <w:abstractNum w:abstractNumId="17"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8" w15:restartNumberingAfterBreak="0">
    <w:nsid w:val="33242863"/>
    <w:multiLevelType w:val="multilevel"/>
    <w:tmpl w:val="982414F6"/>
    <w:lvl w:ilvl="0">
      <w:start w:val="1"/>
      <w:numFmt w:val="decimal"/>
      <w:pStyle w:val="1"/>
      <w:lvlText w:val="%1"/>
      <w:lvlJc w:val="left"/>
      <w:pPr>
        <w:ind w:left="425" w:hanging="425"/>
      </w:pPr>
    </w:lvl>
    <w:lvl w:ilvl="1">
      <w:start w:val="1"/>
      <w:numFmt w:val="decimal"/>
      <w:pStyle w:val="2"/>
      <w:lvlText w:val="%1.%2"/>
      <w:lvlJc w:val="left"/>
      <w:pPr>
        <w:ind w:left="5245"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4229611F"/>
    <w:multiLevelType w:val="singleLevel"/>
    <w:tmpl w:val="DDEE8D5E"/>
    <w:lvl w:ilvl="0">
      <w:start w:val="1"/>
      <w:numFmt w:val="decimal"/>
      <w:lvlText w:val="%1."/>
      <w:legacy w:legacy="1" w:legacySpace="0" w:legacyIndent="144"/>
      <w:lvlJc w:val="left"/>
      <w:pPr>
        <w:ind w:left="144" w:hanging="144"/>
      </w:pPr>
    </w:lvl>
  </w:abstractNum>
  <w:abstractNum w:abstractNumId="20" w15:restartNumberingAfterBreak="0">
    <w:nsid w:val="4AAC6963"/>
    <w:multiLevelType w:val="singleLevel"/>
    <w:tmpl w:val="DDEE8D5E"/>
    <w:lvl w:ilvl="0">
      <w:start w:val="1"/>
      <w:numFmt w:val="decimal"/>
      <w:lvlText w:val="%1."/>
      <w:legacy w:legacy="1" w:legacySpace="0" w:legacyIndent="144"/>
      <w:lvlJc w:val="left"/>
      <w:pPr>
        <w:ind w:left="144" w:hanging="144"/>
      </w:pPr>
    </w:lvl>
  </w:abstractNum>
  <w:abstractNum w:abstractNumId="21" w15:restartNumberingAfterBreak="0">
    <w:nsid w:val="5289287D"/>
    <w:multiLevelType w:val="singleLevel"/>
    <w:tmpl w:val="DDEE8D5E"/>
    <w:lvl w:ilvl="0">
      <w:start w:val="1"/>
      <w:numFmt w:val="decimal"/>
      <w:lvlText w:val="%1."/>
      <w:legacy w:legacy="1" w:legacySpace="0" w:legacyIndent="144"/>
      <w:lvlJc w:val="left"/>
      <w:pPr>
        <w:ind w:left="144" w:hanging="144"/>
      </w:pPr>
    </w:lvl>
  </w:abstractNum>
  <w:abstractNum w:abstractNumId="22" w15:restartNumberingAfterBreak="0">
    <w:nsid w:val="542D7D10"/>
    <w:multiLevelType w:val="hybridMultilevel"/>
    <w:tmpl w:val="D3A88D50"/>
    <w:lvl w:ilvl="0" w:tplc="D63AEB54">
      <w:start w:val="1"/>
      <w:numFmt w:val="bullet"/>
      <w:pStyle w:val="a1"/>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58AD353F"/>
    <w:multiLevelType w:val="hybridMultilevel"/>
    <w:tmpl w:val="066CB9EA"/>
    <w:lvl w:ilvl="0" w:tplc="61E616DA">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8D51CC0"/>
    <w:multiLevelType w:val="singleLevel"/>
    <w:tmpl w:val="DDEE8D5E"/>
    <w:lvl w:ilvl="0">
      <w:start w:val="1"/>
      <w:numFmt w:val="decimal"/>
      <w:lvlText w:val="%1."/>
      <w:legacy w:legacy="1" w:legacySpace="0" w:legacyIndent="144"/>
      <w:lvlJc w:val="left"/>
      <w:pPr>
        <w:ind w:left="144" w:hanging="144"/>
      </w:pPr>
    </w:lvl>
  </w:abstractNum>
  <w:abstractNum w:abstractNumId="25" w15:restartNumberingAfterBreak="0">
    <w:nsid w:val="5A0A036E"/>
    <w:multiLevelType w:val="singleLevel"/>
    <w:tmpl w:val="1F5EB1CE"/>
    <w:lvl w:ilvl="0">
      <w:start w:val="1"/>
      <w:numFmt w:val="decimal"/>
      <w:pStyle w:val="References"/>
      <w:lvlText w:val="%1."/>
      <w:lvlJc w:val="left"/>
      <w:pPr>
        <w:ind w:left="880" w:hanging="440"/>
      </w:pPr>
      <w:rPr>
        <w:rFonts w:hint="eastAsia"/>
      </w:rPr>
    </w:lvl>
  </w:abstractNum>
  <w:abstractNum w:abstractNumId="26" w15:restartNumberingAfterBreak="0">
    <w:nsid w:val="5A0F3C1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specVanish w:val="0"/>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7" w15:restartNumberingAfterBreak="0">
    <w:nsid w:val="65681031"/>
    <w:multiLevelType w:val="hybridMultilevel"/>
    <w:tmpl w:val="D6484952"/>
    <w:lvl w:ilvl="0" w:tplc="A2AE577E">
      <w:start w:val="1"/>
      <w:numFmt w:val="bullet"/>
      <w:lvlText w:val=""/>
      <w:lvlJc w:val="left"/>
      <w:pPr>
        <w:ind w:left="880" w:hanging="440"/>
      </w:pPr>
      <w:rPr>
        <w:rFonts w:ascii="Symbol" w:hAnsi="Symbol"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8" w15:restartNumberingAfterBreak="0">
    <w:nsid w:val="70FF3A29"/>
    <w:multiLevelType w:val="hybridMultilevel"/>
    <w:tmpl w:val="FDB8120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754074A8"/>
    <w:multiLevelType w:val="hybridMultilevel"/>
    <w:tmpl w:val="61B02AA2"/>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0" w15:restartNumberingAfterBreak="0">
    <w:nsid w:val="7AA90541"/>
    <w:multiLevelType w:val="hybridMultilevel"/>
    <w:tmpl w:val="5F88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BB022E"/>
    <w:multiLevelType w:val="hybridMultilevel"/>
    <w:tmpl w:val="BFEAEB1A"/>
    <w:lvl w:ilvl="0" w:tplc="A2AE577E">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506287825">
    <w:abstractNumId w:val="10"/>
  </w:num>
  <w:num w:numId="2" w16cid:durableId="791553543">
    <w:abstractNumId w:val="8"/>
  </w:num>
  <w:num w:numId="3" w16cid:durableId="263727283">
    <w:abstractNumId w:val="7"/>
  </w:num>
  <w:num w:numId="4" w16cid:durableId="673341371">
    <w:abstractNumId w:val="6"/>
  </w:num>
  <w:num w:numId="5" w16cid:durableId="1455950124">
    <w:abstractNumId w:val="5"/>
  </w:num>
  <w:num w:numId="6" w16cid:durableId="42946736">
    <w:abstractNumId w:val="9"/>
  </w:num>
  <w:num w:numId="7" w16cid:durableId="773592876">
    <w:abstractNumId w:val="4"/>
  </w:num>
  <w:num w:numId="8" w16cid:durableId="802581813">
    <w:abstractNumId w:val="3"/>
  </w:num>
  <w:num w:numId="9" w16cid:durableId="1209609554">
    <w:abstractNumId w:val="2"/>
  </w:num>
  <w:num w:numId="10" w16cid:durableId="1265965081">
    <w:abstractNumId w:val="1"/>
  </w:num>
  <w:num w:numId="11" w16cid:durableId="953639165">
    <w:abstractNumId w:val="10"/>
  </w:num>
  <w:num w:numId="12" w16cid:durableId="626358743">
    <w:abstractNumId w:val="8"/>
  </w:num>
  <w:num w:numId="13" w16cid:durableId="260378162">
    <w:abstractNumId w:val="7"/>
  </w:num>
  <w:num w:numId="14" w16cid:durableId="1099258373">
    <w:abstractNumId w:val="6"/>
  </w:num>
  <w:num w:numId="15" w16cid:durableId="794952450">
    <w:abstractNumId w:val="5"/>
  </w:num>
  <w:num w:numId="16" w16cid:durableId="244998179">
    <w:abstractNumId w:val="9"/>
  </w:num>
  <w:num w:numId="17" w16cid:durableId="1940673524">
    <w:abstractNumId w:val="4"/>
  </w:num>
  <w:num w:numId="18" w16cid:durableId="2033918866">
    <w:abstractNumId w:val="3"/>
  </w:num>
  <w:num w:numId="19" w16cid:durableId="1654941904">
    <w:abstractNumId w:val="2"/>
  </w:num>
  <w:num w:numId="20" w16cid:durableId="968365477">
    <w:abstractNumId w:val="1"/>
  </w:num>
  <w:num w:numId="21" w16cid:durableId="2121879236">
    <w:abstractNumId w:val="12"/>
    <w:lvlOverride w:ilvl="0">
      <w:lvl w:ilvl="0">
        <w:start w:val="1"/>
        <w:numFmt w:val="bullet"/>
        <w:lvlText w:val=""/>
        <w:legacy w:legacy="1" w:legacySpace="0" w:legacyIndent="360"/>
        <w:lvlJc w:val="left"/>
        <w:pPr>
          <w:ind w:left="360" w:hanging="360"/>
        </w:pPr>
        <w:rPr>
          <w:rFonts w:ascii="Symbol" w:eastAsia="Times New Roman" w:hAnsi="Symbol" w:hint="default"/>
        </w:rPr>
      </w:lvl>
    </w:lvlOverride>
  </w:num>
  <w:num w:numId="22" w16cid:durableId="2034068350">
    <w:abstractNumId w:val="25"/>
  </w:num>
  <w:num w:numId="23" w16cid:durableId="347296860">
    <w:abstractNumId w:val="17"/>
  </w:num>
  <w:num w:numId="24" w16cid:durableId="621350327">
    <w:abstractNumId w:val="11"/>
  </w:num>
  <w:num w:numId="25" w16cid:durableId="1783455553">
    <w:abstractNumId w:val="19"/>
  </w:num>
  <w:num w:numId="26" w16cid:durableId="2110615869">
    <w:abstractNumId w:val="16"/>
  </w:num>
  <w:num w:numId="27" w16cid:durableId="27609859">
    <w:abstractNumId w:val="20"/>
  </w:num>
  <w:num w:numId="28" w16cid:durableId="1839609571">
    <w:abstractNumId w:val="21"/>
  </w:num>
  <w:num w:numId="29" w16cid:durableId="1512137121">
    <w:abstractNumId w:val="15"/>
  </w:num>
  <w:num w:numId="30" w16cid:durableId="930745620">
    <w:abstractNumId w:val="24"/>
  </w:num>
  <w:num w:numId="31" w16cid:durableId="1735615145">
    <w:abstractNumId w:val="13"/>
  </w:num>
  <w:num w:numId="32" w16cid:durableId="1014187427">
    <w:abstractNumId w:val="30"/>
  </w:num>
  <w:num w:numId="33" w16cid:durableId="823619669">
    <w:abstractNumId w:val="0"/>
  </w:num>
  <w:num w:numId="34" w16cid:durableId="957368739">
    <w:abstractNumId w:val="23"/>
  </w:num>
  <w:num w:numId="35" w16cid:durableId="1126313697">
    <w:abstractNumId w:val="25"/>
    <w:lvlOverride w:ilvl="0">
      <w:lvl w:ilvl="0">
        <w:start w:val="1"/>
        <w:numFmt w:val="decimal"/>
        <w:pStyle w:val="References"/>
        <w:lvlText w:val="%1."/>
        <w:legacy w:legacy="1" w:legacySpace="0" w:legacyIndent="144"/>
        <w:lvlJc w:val="left"/>
        <w:pPr>
          <w:ind w:left="144" w:hanging="144"/>
        </w:pPr>
        <w:rPr>
          <w:rFonts w:ascii="Helvetica" w:hAnsi="Helvetica" w:cs="Helvetica" w:hint="default"/>
        </w:rPr>
      </w:lvl>
    </w:lvlOverride>
  </w:num>
  <w:num w:numId="36" w16cid:durableId="708148947">
    <w:abstractNumId w:val="28"/>
  </w:num>
  <w:num w:numId="37" w16cid:durableId="1066420258">
    <w:abstractNumId w:val="13"/>
  </w:num>
  <w:num w:numId="38" w16cid:durableId="349529449">
    <w:abstractNumId w:val="13"/>
  </w:num>
  <w:num w:numId="39" w16cid:durableId="1064648009">
    <w:abstractNumId w:val="13"/>
  </w:num>
  <w:num w:numId="40" w16cid:durableId="1441677578">
    <w:abstractNumId w:val="13"/>
  </w:num>
  <w:num w:numId="41" w16cid:durableId="1284531661">
    <w:abstractNumId w:val="14"/>
  </w:num>
  <w:num w:numId="42" w16cid:durableId="625084208">
    <w:abstractNumId w:val="26"/>
  </w:num>
  <w:num w:numId="43" w16cid:durableId="1696271012">
    <w:abstractNumId w:val="18"/>
  </w:num>
  <w:num w:numId="44" w16cid:durableId="1921213926">
    <w:abstractNumId w:val="29"/>
  </w:num>
  <w:num w:numId="45" w16cid:durableId="21827141">
    <w:abstractNumId w:val="27"/>
  </w:num>
  <w:num w:numId="46" w16cid:durableId="420562188">
    <w:abstractNumId w:val="31"/>
  </w:num>
  <w:num w:numId="47" w16cid:durableId="3020806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hdrShapeDefaults>
    <o:shapedefaults v:ext="edit" spidmax="2050" style="mso-position-horizontal-relative:margin;mso-position-vertical-relative:margin" fill="f" fillcolor="white" stroke="f">
      <v:fill color="white" on="f"/>
      <v:stroke on="f"/>
    </o:shapedefaults>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IPaperNum" w:val="400"/>
  </w:docVars>
  <w:rsids>
    <w:rsidRoot w:val="004F7602"/>
    <w:rsid w:val="0001659E"/>
    <w:rsid w:val="00026268"/>
    <w:rsid w:val="00031166"/>
    <w:rsid w:val="000333DE"/>
    <w:rsid w:val="0003450C"/>
    <w:rsid w:val="000518C8"/>
    <w:rsid w:val="00053A0F"/>
    <w:rsid w:val="00055598"/>
    <w:rsid w:val="00070F8E"/>
    <w:rsid w:val="000728F3"/>
    <w:rsid w:val="00072B3A"/>
    <w:rsid w:val="0007477A"/>
    <w:rsid w:val="00075C0A"/>
    <w:rsid w:val="000848AA"/>
    <w:rsid w:val="000A3852"/>
    <w:rsid w:val="000B6A11"/>
    <w:rsid w:val="000B72DA"/>
    <w:rsid w:val="000D6695"/>
    <w:rsid w:val="000E4445"/>
    <w:rsid w:val="000E5328"/>
    <w:rsid w:val="000F641F"/>
    <w:rsid w:val="000F697F"/>
    <w:rsid w:val="0010210D"/>
    <w:rsid w:val="001105CA"/>
    <w:rsid w:val="00113B9C"/>
    <w:rsid w:val="00123CFD"/>
    <w:rsid w:val="001346EE"/>
    <w:rsid w:val="00137145"/>
    <w:rsid w:val="001465AB"/>
    <w:rsid w:val="00151FAA"/>
    <w:rsid w:val="0016189B"/>
    <w:rsid w:val="00161911"/>
    <w:rsid w:val="00197B90"/>
    <w:rsid w:val="001A0C3E"/>
    <w:rsid w:val="001B31FA"/>
    <w:rsid w:val="001C2A81"/>
    <w:rsid w:val="001C3821"/>
    <w:rsid w:val="001C5FF3"/>
    <w:rsid w:val="001C6A8E"/>
    <w:rsid w:val="001D29E1"/>
    <w:rsid w:val="001F062E"/>
    <w:rsid w:val="001F0DF8"/>
    <w:rsid w:val="001F40BF"/>
    <w:rsid w:val="0020192F"/>
    <w:rsid w:val="00210191"/>
    <w:rsid w:val="00216F69"/>
    <w:rsid w:val="00227741"/>
    <w:rsid w:val="002345A6"/>
    <w:rsid w:val="0024113A"/>
    <w:rsid w:val="0025707B"/>
    <w:rsid w:val="002862A4"/>
    <w:rsid w:val="0029129F"/>
    <w:rsid w:val="002A7923"/>
    <w:rsid w:val="002D66D1"/>
    <w:rsid w:val="002F4FAC"/>
    <w:rsid w:val="002F61EC"/>
    <w:rsid w:val="00310376"/>
    <w:rsid w:val="00311723"/>
    <w:rsid w:val="00330355"/>
    <w:rsid w:val="00331AFF"/>
    <w:rsid w:val="00332D9F"/>
    <w:rsid w:val="00340493"/>
    <w:rsid w:val="003500C6"/>
    <w:rsid w:val="00354AC8"/>
    <w:rsid w:val="00355923"/>
    <w:rsid w:val="003572BF"/>
    <w:rsid w:val="00376AA2"/>
    <w:rsid w:val="00381844"/>
    <w:rsid w:val="003868FA"/>
    <w:rsid w:val="00391569"/>
    <w:rsid w:val="0039156C"/>
    <w:rsid w:val="003948CB"/>
    <w:rsid w:val="003A7DC7"/>
    <w:rsid w:val="003B07DF"/>
    <w:rsid w:val="003B1F3C"/>
    <w:rsid w:val="003B7973"/>
    <w:rsid w:val="003C67BA"/>
    <w:rsid w:val="003C7552"/>
    <w:rsid w:val="003D495A"/>
    <w:rsid w:val="003D5B9A"/>
    <w:rsid w:val="003D7F56"/>
    <w:rsid w:val="003E1FB5"/>
    <w:rsid w:val="003E3C69"/>
    <w:rsid w:val="003F2D98"/>
    <w:rsid w:val="0041136C"/>
    <w:rsid w:val="0041270E"/>
    <w:rsid w:val="004251CC"/>
    <w:rsid w:val="00454A5E"/>
    <w:rsid w:val="00467030"/>
    <w:rsid w:val="0046771C"/>
    <w:rsid w:val="00470F50"/>
    <w:rsid w:val="00480F98"/>
    <w:rsid w:val="004844C8"/>
    <w:rsid w:val="004856DE"/>
    <w:rsid w:val="00493EDB"/>
    <w:rsid w:val="00497516"/>
    <w:rsid w:val="004A6616"/>
    <w:rsid w:val="004B241B"/>
    <w:rsid w:val="004B4E2C"/>
    <w:rsid w:val="004B4F1E"/>
    <w:rsid w:val="004C3AB4"/>
    <w:rsid w:val="004C58FB"/>
    <w:rsid w:val="004D5863"/>
    <w:rsid w:val="004D67AB"/>
    <w:rsid w:val="004E1375"/>
    <w:rsid w:val="004F41F4"/>
    <w:rsid w:val="004F5754"/>
    <w:rsid w:val="004F6455"/>
    <w:rsid w:val="004F7602"/>
    <w:rsid w:val="005004D4"/>
    <w:rsid w:val="00505DFC"/>
    <w:rsid w:val="00507848"/>
    <w:rsid w:val="005109DA"/>
    <w:rsid w:val="005172EB"/>
    <w:rsid w:val="00531DDA"/>
    <w:rsid w:val="00542B7D"/>
    <w:rsid w:val="00550CE3"/>
    <w:rsid w:val="00551456"/>
    <w:rsid w:val="00553092"/>
    <w:rsid w:val="005605C1"/>
    <w:rsid w:val="00560E90"/>
    <w:rsid w:val="00591C69"/>
    <w:rsid w:val="005974A9"/>
    <w:rsid w:val="005A1DB7"/>
    <w:rsid w:val="005A626F"/>
    <w:rsid w:val="005C216A"/>
    <w:rsid w:val="005C632C"/>
    <w:rsid w:val="005D144D"/>
    <w:rsid w:val="005E3A00"/>
    <w:rsid w:val="005F53C8"/>
    <w:rsid w:val="006048E3"/>
    <w:rsid w:val="006075E0"/>
    <w:rsid w:val="0061007B"/>
    <w:rsid w:val="006127F1"/>
    <w:rsid w:val="00612953"/>
    <w:rsid w:val="00613D18"/>
    <w:rsid w:val="00627420"/>
    <w:rsid w:val="006619D3"/>
    <w:rsid w:val="00663A28"/>
    <w:rsid w:val="00684747"/>
    <w:rsid w:val="0069261B"/>
    <w:rsid w:val="00695687"/>
    <w:rsid w:val="00695F7C"/>
    <w:rsid w:val="006973A2"/>
    <w:rsid w:val="006A620B"/>
    <w:rsid w:val="006B0BC1"/>
    <w:rsid w:val="006B3F1F"/>
    <w:rsid w:val="006B4001"/>
    <w:rsid w:val="006B6CDF"/>
    <w:rsid w:val="006E19A5"/>
    <w:rsid w:val="006E2FD6"/>
    <w:rsid w:val="006E401D"/>
    <w:rsid w:val="006E44BB"/>
    <w:rsid w:val="006F4EFF"/>
    <w:rsid w:val="00701E51"/>
    <w:rsid w:val="007031CC"/>
    <w:rsid w:val="007078B9"/>
    <w:rsid w:val="00734875"/>
    <w:rsid w:val="00741E7D"/>
    <w:rsid w:val="00752A83"/>
    <w:rsid w:val="00770435"/>
    <w:rsid w:val="0077063C"/>
    <w:rsid w:val="0078320B"/>
    <w:rsid w:val="007933B4"/>
    <w:rsid w:val="007968B9"/>
    <w:rsid w:val="007A111F"/>
    <w:rsid w:val="007A3B17"/>
    <w:rsid w:val="007A43F0"/>
    <w:rsid w:val="007B6C77"/>
    <w:rsid w:val="007C7E48"/>
    <w:rsid w:val="007E174B"/>
    <w:rsid w:val="007F61EF"/>
    <w:rsid w:val="008013B3"/>
    <w:rsid w:val="008054E4"/>
    <w:rsid w:val="008134A2"/>
    <w:rsid w:val="00815A1A"/>
    <w:rsid w:val="00824188"/>
    <w:rsid w:val="00850908"/>
    <w:rsid w:val="00855456"/>
    <w:rsid w:val="008639E0"/>
    <w:rsid w:val="00890771"/>
    <w:rsid w:val="0089238E"/>
    <w:rsid w:val="00897D90"/>
    <w:rsid w:val="008C2552"/>
    <w:rsid w:val="008C3181"/>
    <w:rsid w:val="008D020E"/>
    <w:rsid w:val="008D07FD"/>
    <w:rsid w:val="008F4362"/>
    <w:rsid w:val="009008CC"/>
    <w:rsid w:val="00901095"/>
    <w:rsid w:val="0090145C"/>
    <w:rsid w:val="00912676"/>
    <w:rsid w:val="00915736"/>
    <w:rsid w:val="00921CB2"/>
    <w:rsid w:val="00923416"/>
    <w:rsid w:val="009375E5"/>
    <w:rsid w:val="009402CA"/>
    <w:rsid w:val="009524EA"/>
    <w:rsid w:val="00954859"/>
    <w:rsid w:val="009863CF"/>
    <w:rsid w:val="009917A5"/>
    <w:rsid w:val="00992D8D"/>
    <w:rsid w:val="009A62ED"/>
    <w:rsid w:val="009B3566"/>
    <w:rsid w:val="009C2525"/>
    <w:rsid w:val="009D0E6F"/>
    <w:rsid w:val="009E3B47"/>
    <w:rsid w:val="009E3B95"/>
    <w:rsid w:val="009E608F"/>
    <w:rsid w:val="009F2BD8"/>
    <w:rsid w:val="00A05C69"/>
    <w:rsid w:val="00A10D2D"/>
    <w:rsid w:val="00A1173C"/>
    <w:rsid w:val="00A3272B"/>
    <w:rsid w:val="00A44649"/>
    <w:rsid w:val="00A54C3A"/>
    <w:rsid w:val="00A62A70"/>
    <w:rsid w:val="00A631A3"/>
    <w:rsid w:val="00A65132"/>
    <w:rsid w:val="00A6678D"/>
    <w:rsid w:val="00A729A3"/>
    <w:rsid w:val="00A801FC"/>
    <w:rsid w:val="00A812EC"/>
    <w:rsid w:val="00A8132E"/>
    <w:rsid w:val="00A9363C"/>
    <w:rsid w:val="00AA4A08"/>
    <w:rsid w:val="00AA7718"/>
    <w:rsid w:val="00AB2711"/>
    <w:rsid w:val="00AB47AB"/>
    <w:rsid w:val="00AB6E70"/>
    <w:rsid w:val="00AC2B33"/>
    <w:rsid w:val="00AC7B51"/>
    <w:rsid w:val="00AD311E"/>
    <w:rsid w:val="00B02E4D"/>
    <w:rsid w:val="00B12BA2"/>
    <w:rsid w:val="00B164A5"/>
    <w:rsid w:val="00B26FEF"/>
    <w:rsid w:val="00B3097C"/>
    <w:rsid w:val="00B5338B"/>
    <w:rsid w:val="00B82F58"/>
    <w:rsid w:val="00BC2256"/>
    <w:rsid w:val="00BC3AEB"/>
    <w:rsid w:val="00BD2529"/>
    <w:rsid w:val="00BE4077"/>
    <w:rsid w:val="00BE5BA8"/>
    <w:rsid w:val="00BE64CC"/>
    <w:rsid w:val="00BF0593"/>
    <w:rsid w:val="00BF19F4"/>
    <w:rsid w:val="00C0163C"/>
    <w:rsid w:val="00C06485"/>
    <w:rsid w:val="00C15F50"/>
    <w:rsid w:val="00C30BB2"/>
    <w:rsid w:val="00C42DF6"/>
    <w:rsid w:val="00C43F0D"/>
    <w:rsid w:val="00C52D7E"/>
    <w:rsid w:val="00C57EF3"/>
    <w:rsid w:val="00C6008A"/>
    <w:rsid w:val="00C61AFC"/>
    <w:rsid w:val="00C668FF"/>
    <w:rsid w:val="00C852D4"/>
    <w:rsid w:val="00C918B7"/>
    <w:rsid w:val="00C957B9"/>
    <w:rsid w:val="00CA1F35"/>
    <w:rsid w:val="00CA504A"/>
    <w:rsid w:val="00CA5766"/>
    <w:rsid w:val="00CB188B"/>
    <w:rsid w:val="00CB1ECC"/>
    <w:rsid w:val="00CD56BD"/>
    <w:rsid w:val="00CE100B"/>
    <w:rsid w:val="00D10462"/>
    <w:rsid w:val="00D11AFA"/>
    <w:rsid w:val="00D12810"/>
    <w:rsid w:val="00D155A0"/>
    <w:rsid w:val="00D170CB"/>
    <w:rsid w:val="00D40B36"/>
    <w:rsid w:val="00D571AE"/>
    <w:rsid w:val="00D60FA7"/>
    <w:rsid w:val="00D84763"/>
    <w:rsid w:val="00DB5013"/>
    <w:rsid w:val="00DB6AB5"/>
    <w:rsid w:val="00DE1746"/>
    <w:rsid w:val="00E1286C"/>
    <w:rsid w:val="00E203CA"/>
    <w:rsid w:val="00E21718"/>
    <w:rsid w:val="00E309BC"/>
    <w:rsid w:val="00E30C6F"/>
    <w:rsid w:val="00E35232"/>
    <w:rsid w:val="00E35A4C"/>
    <w:rsid w:val="00E453FB"/>
    <w:rsid w:val="00E62E5C"/>
    <w:rsid w:val="00E6364A"/>
    <w:rsid w:val="00E64DDD"/>
    <w:rsid w:val="00E65B32"/>
    <w:rsid w:val="00E66CCF"/>
    <w:rsid w:val="00E70F0C"/>
    <w:rsid w:val="00E833F8"/>
    <w:rsid w:val="00E8556C"/>
    <w:rsid w:val="00E95322"/>
    <w:rsid w:val="00EA2FD2"/>
    <w:rsid w:val="00EB3CF4"/>
    <w:rsid w:val="00EB432A"/>
    <w:rsid w:val="00EC54AB"/>
    <w:rsid w:val="00ED193A"/>
    <w:rsid w:val="00ED45A8"/>
    <w:rsid w:val="00ED4E86"/>
    <w:rsid w:val="00EF0F19"/>
    <w:rsid w:val="00EF53FE"/>
    <w:rsid w:val="00F01986"/>
    <w:rsid w:val="00F02E9A"/>
    <w:rsid w:val="00F05F0F"/>
    <w:rsid w:val="00F311C1"/>
    <w:rsid w:val="00F35CDC"/>
    <w:rsid w:val="00F360B3"/>
    <w:rsid w:val="00F41687"/>
    <w:rsid w:val="00F52DB0"/>
    <w:rsid w:val="00F5437C"/>
    <w:rsid w:val="00F56305"/>
    <w:rsid w:val="00F61E29"/>
    <w:rsid w:val="00F65B85"/>
    <w:rsid w:val="00F71803"/>
    <w:rsid w:val="00F72FB4"/>
    <w:rsid w:val="00F82676"/>
    <w:rsid w:val="00F82DC3"/>
    <w:rsid w:val="00F862A5"/>
    <w:rsid w:val="00F90E70"/>
    <w:rsid w:val="00FA519E"/>
    <w:rsid w:val="00FC29A7"/>
    <w:rsid w:val="00FC5A94"/>
    <w:rsid w:val="00FD3AF6"/>
    <w:rsid w:val="00FD3E2C"/>
    <w:rsid w:val="00FE1735"/>
    <w:rsid w:val="00FF2DD4"/>
    <w:rsid w:val="00FF3354"/>
    <w:rsid w:val="00FF706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horizontal-relative:margin;mso-position-vertical-relative:margin" fill="f" fillcolor="white" stroke="f">
      <v:fill color="white" on="f"/>
      <v:stroke on="f"/>
    </o:shapedefaults>
    <o:shapelayout v:ext="edit">
      <o:idmap v:ext="edit" data="2"/>
    </o:shapelayout>
  </w:shapeDefaults>
  <w:decimalSymbol w:val="."/>
  <w:listSeparator w:val=","/>
  <w14:docId w14:val="6B0AD36D"/>
  <w15:chartTrackingRefBased/>
  <w15:docId w15:val="{BF686F39-C16E-4BD2-B863-EE8457F2A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맑은 고딕" w:hAnsi="Times"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lsdException w:name="heading 5" w:uiPriority="9"/>
    <w:lsdException w:name="heading 6" w:uiPriority="9"/>
    <w:lsdException w:name="heading 7" w:uiPriority="9"/>
    <w:lsdException w:name="heading 8" w:uiPriority="9"/>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1A0C3E"/>
    <w:pPr>
      <w:wordWrap w:val="0"/>
      <w:spacing w:after="120"/>
      <w:jc w:val="both"/>
    </w:pPr>
    <w:rPr>
      <w:rFonts w:ascii="나눔명조" w:eastAsia="나눔명조" w:hAnsi="나눔명조"/>
    </w:rPr>
  </w:style>
  <w:style w:type="paragraph" w:styleId="1">
    <w:name w:val="heading 1"/>
    <w:basedOn w:val="a2"/>
    <w:next w:val="a2"/>
    <w:link w:val="1Char"/>
    <w:qFormat/>
    <w:rsid w:val="001A0C3E"/>
    <w:pPr>
      <w:keepNext/>
      <w:keepLines/>
      <w:numPr>
        <w:numId w:val="43"/>
      </w:numPr>
      <w:spacing w:before="240"/>
      <w:outlineLvl w:val="0"/>
    </w:pPr>
    <w:rPr>
      <w:rFonts w:cs="KoPub바탕체 Medium"/>
      <w:b/>
      <w:caps/>
      <w:kern w:val="32"/>
      <w:sz w:val="22"/>
      <w:szCs w:val="22"/>
    </w:rPr>
  </w:style>
  <w:style w:type="paragraph" w:styleId="2">
    <w:name w:val="heading 2"/>
    <w:basedOn w:val="1"/>
    <w:next w:val="a2"/>
    <w:link w:val="2Char"/>
    <w:qFormat/>
    <w:rsid w:val="00915736"/>
    <w:pPr>
      <w:numPr>
        <w:ilvl w:val="1"/>
      </w:numPr>
      <w:spacing w:before="120"/>
      <w:ind w:left="709"/>
      <w:outlineLvl w:val="1"/>
    </w:pPr>
    <w:rPr>
      <w:caps w:val="0"/>
      <w:sz w:val="20"/>
    </w:rPr>
  </w:style>
  <w:style w:type="paragraph" w:styleId="3">
    <w:name w:val="heading 3"/>
    <w:basedOn w:val="2"/>
    <w:next w:val="a2"/>
    <w:qFormat/>
    <w:pPr>
      <w:outlineLvl w:val="2"/>
    </w:pPr>
    <w:rPr>
      <w:b w:val="0"/>
      <w:i/>
    </w:rPr>
  </w:style>
  <w:style w:type="paragraph" w:styleId="4">
    <w:name w:val="heading 4"/>
    <w:basedOn w:val="a2"/>
    <w:next w:val="a2"/>
    <w:pPr>
      <w:keepNext/>
      <w:numPr>
        <w:ilvl w:val="3"/>
        <w:numId w:val="23"/>
      </w:numPr>
      <w:spacing w:before="240" w:after="60"/>
      <w:outlineLvl w:val="3"/>
    </w:pPr>
    <w:rPr>
      <w:b/>
      <w:sz w:val="28"/>
    </w:rPr>
  </w:style>
  <w:style w:type="paragraph" w:styleId="5">
    <w:name w:val="heading 5"/>
    <w:basedOn w:val="a2"/>
    <w:next w:val="a2"/>
    <w:pPr>
      <w:numPr>
        <w:ilvl w:val="4"/>
        <w:numId w:val="23"/>
      </w:numPr>
      <w:spacing w:before="240" w:after="60"/>
      <w:outlineLvl w:val="4"/>
    </w:pPr>
    <w:rPr>
      <w:b/>
      <w:i/>
      <w:sz w:val="26"/>
    </w:rPr>
  </w:style>
  <w:style w:type="paragraph" w:styleId="6">
    <w:name w:val="heading 6"/>
    <w:basedOn w:val="a2"/>
    <w:next w:val="a2"/>
    <w:pPr>
      <w:numPr>
        <w:ilvl w:val="5"/>
        <w:numId w:val="23"/>
      </w:numPr>
      <w:spacing w:before="240" w:after="60"/>
      <w:outlineLvl w:val="5"/>
    </w:pPr>
    <w:rPr>
      <w:b/>
      <w:sz w:val="22"/>
    </w:rPr>
  </w:style>
  <w:style w:type="paragraph" w:styleId="7">
    <w:name w:val="heading 7"/>
    <w:basedOn w:val="a2"/>
    <w:next w:val="a2"/>
    <w:pPr>
      <w:numPr>
        <w:ilvl w:val="6"/>
        <w:numId w:val="23"/>
      </w:numPr>
      <w:spacing w:before="240" w:after="60"/>
      <w:outlineLvl w:val="6"/>
    </w:pPr>
  </w:style>
  <w:style w:type="paragraph" w:styleId="8">
    <w:name w:val="heading 8"/>
    <w:basedOn w:val="a2"/>
    <w:next w:val="a2"/>
    <w:pPr>
      <w:numPr>
        <w:ilvl w:val="7"/>
        <w:numId w:val="23"/>
      </w:numPr>
      <w:spacing w:before="240" w:after="60"/>
      <w:outlineLvl w:val="7"/>
    </w:pPr>
    <w:rPr>
      <w:i/>
    </w:rPr>
  </w:style>
  <w:style w:type="paragraph" w:styleId="9">
    <w:name w:val="heading 9"/>
    <w:basedOn w:val="a2"/>
    <w:next w:val="a2"/>
    <w:qFormat/>
    <w:pPr>
      <w:numPr>
        <w:ilvl w:val="8"/>
        <w:numId w:val="23"/>
      </w:numPr>
      <w:spacing w:before="240" w:after="60"/>
      <w:outlineLvl w:val="8"/>
    </w:pPr>
    <w:rPr>
      <w:rFonts w:ascii="Arial" w:hAnsi="Arial"/>
      <w:sz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footer"/>
    <w:basedOn w:val="a2"/>
    <w:pPr>
      <w:tabs>
        <w:tab w:val="center" w:pos="4320"/>
        <w:tab w:val="right" w:pos="8640"/>
      </w:tabs>
    </w:pPr>
  </w:style>
  <w:style w:type="paragraph" w:styleId="a7">
    <w:name w:val="header"/>
    <w:basedOn w:val="a2"/>
    <w:pPr>
      <w:tabs>
        <w:tab w:val="center" w:pos="4320"/>
        <w:tab w:val="right" w:pos="8640"/>
      </w:tabs>
    </w:pPr>
    <w:rPr>
      <w:rFonts w:ascii="Arial" w:hAnsi="Arial"/>
    </w:rPr>
  </w:style>
  <w:style w:type="paragraph" w:customStyle="1" w:styleId="Author">
    <w:name w:val="Author"/>
    <w:basedOn w:val="a2"/>
    <w:rsid w:val="00216F69"/>
    <w:pPr>
      <w:adjustRightInd w:val="0"/>
      <w:snapToGrid w:val="0"/>
      <w:spacing w:after="0"/>
      <w:jc w:val="center"/>
    </w:pPr>
    <w:rPr>
      <w:b/>
      <w:sz w:val="24"/>
    </w:rPr>
  </w:style>
  <w:style w:type="paragraph" w:styleId="a8">
    <w:name w:val="Title"/>
    <w:basedOn w:val="a2"/>
    <w:qFormat/>
    <w:rsid w:val="00A65132"/>
    <w:pPr>
      <w:spacing w:after="0"/>
      <w:jc w:val="center"/>
      <w:outlineLvl w:val="0"/>
    </w:pPr>
    <w:rPr>
      <w:rFonts w:ascii="KoPub돋움체_Pro Bold" w:eastAsia="KoPub돋움체_Pro Bold" w:hAnsi="Arial"/>
      <w:b/>
      <w:kern w:val="28"/>
      <w:sz w:val="32"/>
      <w:szCs w:val="28"/>
    </w:rPr>
  </w:style>
  <w:style w:type="paragraph" w:styleId="a9">
    <w:name w:val="Block Text"/>
    <w:basedOn w:val="a2"/>
    <w:pPr>
      <w:ind w:left="1440" w:right="1440"/>
    </w:pPr>
  </w:style>
  <w:style w:type="paragraph" w:styleId="aa">
    <w:name w:val="caption"/>
    <w:basedOn w:val="a2"/>
    <w:next w:val="a2"/>
    <w:qFormat/>
    <w:rsid w:val="00F862A5"/>
    <w:pPr>
      <w:keepNext/>
      <w:spacing w:before="120"/>
      <w:jc w:val="center"/>
    </w:pPr>
    <w:rPr>
      <w:rFonts w:ascii="NanumGothic" w:eastAsia="NanumGothic" w:hAnsi="NanumGothic" w:cs="맑은 고딕"/>
      <w:sz w:val="18"/>
    </w:rPr>
  </w:style>
  <w:style w:type="paragraph" w:styleId="ab">
    <w:name w:val="annotation text"/>
    <w:basedOn w:val="a2"/>
    <w:semiHidden/>
  </w:style>
  <w:style w:type="paragraph" w:styleId="ac">
    <w:name w:val="Document Map"/>
    <w:basedOn w:val="a2"/>
    <w:semiHidden/>
    <w:pPr>
      <w:shd w:val="clear" w:color="auto" w:fill="000080"/>
    </w:pPr>
    <w:rPr>
      <w:rFonts w:ascii="Tahoma" w:hAnsi="Tahoma"/>
    </w:rPr>
  </w:style>
  <w:style w:type="paragraph" w:styleId="ad">
    <w:name w:val="footnote text"/>
    <w:basedOn w:val="a2"/>
    <w:link w:val="Char"/>
    <w:semiHidden/>
    <w:pPr>
      <w:tabs>
        <w:tab w:val="left" w:pos="360"/>
      </w:tabs>
    </w:pPr>
  </w:style>
  <w:style w:type="paragraph" w:styleId="10">
    <w:name w:val="index 1"/>
    <w:basedOn w:val="a2"/>
    <w:next w:val="a2"/>
    <w:autoRedefine/>
    <w:semiHidden/>
    <w:pPr>
      <w:ind w:left="240" w:hanging="240"/>
    </w:pPr>
  </w:style>
  <w:style w:type="paragraph" w:styleId="20">
    <w:name w:val="index 2"/>
    <w:basedOn w:val="a2"/>
    <w:next w:val="a2"/>
    <w:autoRedefine/>
    <w:semiHidden/>
    <w:pPr>
      <w:ind w:left="480" w:hanging="240"/>
    </w:pPr>
  </w:style>
  <w:style w:type="paragraph" w:styleId="30">
    <w:name w:val="index 3"/>
    <w:basedOn w:val="a2"/>
    <w:next w:val="a2"/>
    <w:autoRedefine/>
    <w:semiHidden/>
    <w:pPr>
      <w:ind w:left="720" w:hanging="240"/>
    </w:pPr>
  </w:style>
  <w:style w:type="paragraph" w:styleId="40">
    <w:name w:val="index 4"/>
    <w:basedOn w:val="a2"/>
    <w:next w:val="a2"/>
    <w:autoRedefine/>
    <w:semiHidden/>
    <w:pPr>
      <w:ind w:left="960" w:hanging="240"/>
    </w:pPr>
  </w:style>
  <w:style w:type="paragraph" w:styleId="50">
    <w:name w:val="index 5"/>
    <w:basedOn w:val="a2"/>
    <w:next w:val="a2"/>
    <w:autoRedefine/>
    <w:semiHidden/>
    <w:pPr>
      <w:ind w:left="1200" w:hanging="240"/>
    </w:pPr>
  </w:style>
  <w:style w:type="paragraph" w:styleId="60">
    <w:name w:val="index 6"/>
    <w:basedOn w:val="a2"/>
    <w:next w:val="a2"/>
    <w:autoRedefine/>
    <w:semiHidden/>
    <w:pPr>
      <w:ind w:left="1440" w:hanging="240"/>
    </w:pPr>
  </w:style>
  <w:style w:type="paragraph" w:styleId="70">
    <w:name w:val="index 7"/>
    <w:basedOn w:val="a2"/>
    <w:next w:val="a2"/>
    <w:autoRedefine/>
    <w:semiHidden/>
    <w:pPr>
      <w:ind w:left="1680" w:hanging="240"/>
    </w:pPr>
  </w:style>
  <w:style w:type="paragraph" w:styleId="80">
    <w:name w:val="index 8"/>
    <w:basedOn w:val="a2"/>
    <w:next w:val="a2"/>
    <w:autoRedefine/>
    <w:semiHidden/>
    <w:pPr>
      <w:ind w:left="1920" w:hanging="240"/>
    </w:pPr>
  </w:style>
  <w:style w:type="paragraph" w:styleId="90">
    <w:name w:val="index 9"/>
    <w:basedOn w:val="a2"/>
    <w:next w:val="a2"/>
    <w:autoRedefine/>
    <w:semiHidden/>
    <w:pPr>
      <w:ind w:left="2160" w:hanging="240"/>
    </w:pPr>
  </w:style>
  <w:style w:type="paragraph" w:styleId="ae">
    <w:name w:val="index heading"/>
    <w:basedOn w:val="a2"/>
    <w:next w:val="10"/>
    <w:semiHidden/>
    <w:rPr>
      <w:rFonts w:ascii="Arial" w:hAnsi="Arial"/>
      <w:b/>
    </w:rPr>
  </w:style>
  <w:style w:type="paragraph" w:styleId="a1">
    <w:name w:val="List"/>
    <w:basedOn w:val="a2"/>
    <w:rsid w:val="00216F69"/>
    <w:pPr>
      <w:numPr>
        <w:numId w:val="47"/>
      </w:numPr>
      <w:ind w:left="284" w:hanging="284"/>
    </w:pPr>
  </w:style>
  <w:style w:type="paragraph" w:styleId="a0">
    <w:name w:val="List Bullet"/>
    <w:basedOn w:val="a2"/>
    <w:autoRedefine/>
    <w:pPr>
      <w:numPr>
        <w:numId w:val="11"/>
      </w:numPr>
    </w:pPr>
  </w:style>
  <w:style w:type="paragraph" w:styleId="a">
    <w:name w:val="List Number"/>
    <w:basedOn w:val="a2"/>
    <w:pPr>
      <w:numPr>
        <w:numId w:val="16"/>
      </w:numPr>
    </w:pPr>
  </w:style>
  <w:style w:type="paragraph" w:styleId="af">
    <w:name w:val="macro"/>
    <w:semiHidden/>
    <w:pPr>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eastAsia="Times New Roman" w:hAnsi="Courier New"/>
      <w:lang w:eastAsia="en-US"/>
    </w:rPr>
  </w:style>
  <w:style w:type="paragraph" w:styleId="af0">
    <w:name w:val="Message Header"/>
    <w:basedOn w:val="a2"/>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af1">
    <w:name w:val="Normal (Web)"/>
    <w:basedOn w:val="a2"/>
  </w:style>
  <w:style w:type="paragraph" w:styleId="af2">
    <w:name w:val="Normal Indent"/>
    <w:basedOn w:val="a2"/>
    <w:pPr>
      <w:ind w:left="720"/>
    </w:pPr>
  </w:style>
  <w:style w:type="paragraph" w:styleId="af3">
    <w:name w:val="Note Heading"/>
    <w:basedOn w:val="a2"/>
    <w:next w:val="a2"/>
  </w:style>
  <w:style w:type="paragraph" w:styleId="af4">
    <w:name w:val="Salutation"/>
    <w:basedOn w:val="a2"/>
    <w:next w:val="a2"/>
  </w:style>
  <w:style w:type="paragraph" w:styleId="af5">
    <w:name w:val="Signature"/>
    <w:basedOn w:val="a2"/>
    <w:pPr>
      <w:ind w:left="4320"/>
    </w:pPr>
  </w:style>
  <w:style w:type="paragraph" w:styleId="af6">
    <w:name w:val="Subtitle"/>
    <w:basedOn w:val="a8"/>
    <w:uiPriority w:val="11"/>
    <w:qFormat/>
    <w:rsid w:val="00A65132"/>
    <w:rPr>
      <w:sz w:val="28"/>
    </w:rPr>
  </w:style>
  <w:style w:type="paragraph" w:styleId="af7">
    <w:name w:val="table of authorities"/>
    <w:basedOn w:val="a2"/>
    <w:next w:val="a2"/>
    <w:semiHidden/>
    <w:pPr>
      <w:ind w:left="240" w:hanging="240"/>
    </w:pPr>
  </w:style>
  <w:style w:type="paragraph" w:styleId="af8">
    <w:name w:val="table of figures"/>
    <w:basedOn w:val="a2"/>
    <w:next w:val="a2"/>
    <w:semiHidden/>
    <w:pPr>
      <w:ind w:left="480" w:hanging="480"/>
    </w:pPr>
  </w:style>
  <w:style w:type="paragraph" w:styleId="af9">
    <w:name w:val="toa heading"/>
    <w:basedOn w:val="a2"/>
    <w:next w:val="a2"/>
    <w:semiHidden/>
    <w:pPr>
      <w:spacing w:before="120"/>
    </w:pPr>
    <w:rPr>
      <w:rFonts w:ascii="Arial" w:hAnsi="Arial"/>
      <w:b/>
    </w:rPr>
  </w:style>
  <w:style w:type="paragraph" w:styleId="11">
    <w:name w:val="toc 1"/>
    <w:basedOn w:val="a2"/>
    <w:next w:val="a2"/>
    <w:autoRedefine/>
    <w:semiHidden/>
  </w:style>
  <w:style w:type="paragraph" w:styleId="21">
    <w:name w:val="toc 2"/>
    <w:basedOn w:val="a2"/>
    <w:next w:val="a2"/>
    <w:autoRedefine/>
    <w:semiHidden/>
    <w:pPr>
      <w:ind w:left="240"/>
    </w:pPr>
  </w:style>
  <w:style w:type="paragraph" w:styleId="31">
    <w:name w:val="toc 3"/>
    <w:basedOn w:val="a2"/>
    <w:next w:val="a2"/>
    <w:autoRedefine/>
    <w:semiHidden/>
    <w:pPr>
      <w:ind w:left="480"/>
    </w:pPr>
  </w:style>
  <w:style w:type="paragraph" w:styleId="41">
    <w:name w:val="toc 4"/>
    <w:basedOn w:val="a2"/>
    <w:next w:val="a2"/>
    <w:autoRedefine/>
    <w:semiHidden/>
    <w:pPr>
      <w:ind w:left="720"/>
    </w:pPr>
  </w:style>
  <w:style w:type="paragraph" w:styleId="51">
    <w:name w:val="toc 5"/>
    <w:basedOn w:val="a2"/>
    <w:next w:val="a2"/>
    <w:autoRedefine/>
    <w:semiHidden/>
    <w:pPr>
      <w:ind w:left="960"/>
    </w:pPr>
  </w:style>
  <w:style w:type="paragraph" w:styleId="61">
    <w:name w:val="toc 6"/>
    <w:basedOn w:val="a2"/>
    <w:next w:val="a2"/>
    <w:autoRedefine/>
    <w:semiHidden/>
    <w:pPr>
      <w:ind w:left="1200"/>
    </w:pPr>
  </w:style>
  <w:style w:type="paragraph" w:styleId="71">
    <w:name w:val="toc 7"/>
    <w:basedOn w:val="a2"/>
    <w:next w:val="a2"/>
    <w:autoRedefine/>
    <w:semiHidden/>
    <w:pPr>
      <w:ind w:left="1440"/>
    </w:pPr>
  </w:style>
  <w:style w:type="paragraph" w:styleId="81">
    <w:name w:val="toc 8"/>
    <w:basedOn w:val="a2"/>
    <w:next w:val="a2"/>
    <w:autoRedefine/>
    <w:semiHidden/>
    <w:pPr>
      <w:ind w:left="1680"/>
    </w:pPr>
  </w:style>
  <w:style w:type="paragraph" w:styleId="91">
    <w:name w:val="toc 9"/>
    <w:basedOn w:val="a2"/>
    <w:next w:val="a2"/>
    <w:autoRedefine/>
    <w:semiHidden/>
    <w:pPr>
      <w:ind w:left="1920"/>
    </w:pPr>
  </w:style>
  <w:style w:type="character" w:styleId="afa">
    <w:name w:val="footnote reference"/>
    <w:semiHidden/>
    <w:rPr>
      <w:vertAlign w:val="superscript"/>
    </w:rPr>
  </w:style>
  <w:style w:type="paragraph" w:customStyle="1" w:styleId="Bullet">
    <w:name w:val="Bullet"/>
    <w:basedOn w:val="a2"/>
    <w:rsid w:val="007933B4"/>
    <w:pPr>
      <w:numPr>
        <w:numId w:val="31"/>
      </w:numPr>
      <w:tabs>
        <w:tab w:val="clear" w:pos="720"/>
        <w:tab w:val="left" w:pos="284"/>
      </w:tabs>
      <w:overflowPunct w:val="0"/>
      <w:autoSpaceDE w:val="0"/>
      <w:autoSpaceDN w:val="0"/>
      <w:adjustRightInd w:val="0"/>
      <w:spacing w:after="80"/>
      <w:ind w:left="284" w:hanging="142"/>
      <w:textAlignment w:val="baseline"/>
    </w:pPr>
  </w:style>
  <w:style w:type="paragraph" w:customStyle="1" w:styleId="References">
    <w:name w:val="References"/>
    <w:basedOn w:val="a2"/>
    <w:rsid w:val="00612953"/>
    <w:pPr>
      <w:numPr>
        <w:numId w:val="22"/>
      </w:numPr>
      <w:overflowPunct w:val="0"/>
      <w:autoSpaceDE w:val="0"/>
      <w:autoSpaceDN w:val="0"/>
      <w:adjustRightInd w:val="0"/>
      <w:spacing w:after="80"/>
      <w:ind w:left="426" w:hanging="426"/>
      <w:textAlignment w:val="baseline"/>
    </w:pPr>
  </w:style>
  <w:style w:type="character" w:styleId="afb">
    <w:name w:val="annotation reference"/>
    <w:semiHidden/>
    <w:rPr>
      <w:sz w:val="16"/>
    </w:rPr>
  </w:style>
  <w:style w:type="paragraph" w:customStyle="1" w:styleId="Subject">
    <w:name w:val="Subject"/>
    <w:basedOn w:val="1"/>
    <w:rsid w:val="001A0C3E"/>
    <w:pPr>
      <w:numPr>
        <w:numId w:val="0"/>
      </w:numPr>
      <w:spacing w:before="200"/>
    </w:pPr>
  </w:style>
  <w:style w:type="character" w:styleId="afc">
    <w:name w:val="Hyperlink"/>
    <w:rPr>
      <w:color w:val="0000FF"/>
      <w:u w:val="single"/>
    </w:rPr>
  </w:style>
  <w:style w:type="paragraph" w:customStyle="1" w:styleId="Affiliation">
    <w:name w:val="Affiliation"/>
    <w:basedOn w:val="Author"/>
    <w:rsid w:val="00216F69"/>
    <w:rPr>
      <w:b w:val="0"/>
      <w:sz w:val="20"/>
    </w:rPr>
  </w:style>
  <w:style w:type="paragraph" w:customStyle="1" w:styleId="Copyright">
    <w:name w:val="Copyright"/>
    <w:basedOn w:val="a2"/>
    <w:pPr>
      <w:framePr w:w="4680" w:h="1977" w:hRule="exact" w:hSpace="187" w:wrap="auto" w:vAnchor="page" w:hAnchor="page" w:x="1155" w:y="12605" w:anchorLock="1"/>
      <w:spacing w:after="0"/>
    </w:pPr>
    <w:rPr>
      <w:sz w:val="16"/>
    </w:rPr>
  </w:style>
  <w:style w:type="character" w:styleId="afd">
    <w:name w:val="FollowedHyperlink"/>
    <w:rPr>
      <w:color w:val="800080"/>
      <w:u w:val="single"/>
    </w:rPr>
  </w:style>
  <w:style w:type="paragraph" w:styleId="afe">
    <w:name w:val="annotation subject"/>
    <w:basedOn w:val="ab"/>
    <w:next w:val="ab"/>
    <w:semiHidden/>
    <w:rsid w:val="006D66A4"/>
    <w:rPr>
      <w:b/>
      <w:bCs/>
    </w:rPr>
  </w:style>
  <w:style w:type="paragraph" w:styleId="aff">
    <w:name w:val="Balloon Text"/>
    <w:basedOn w:val="a2"/>
    <w:semiHidden/>
    <w:rsid w:val="006D66A4"/>
    <w:rPr>
      <w:rFonts w:ascii="Tahoma" w:hAnsi="Tahoma" w:cs="Tahoma"/>
      <w:sz w:val="16"/>
      <w:szCs w:val="16"/>
    </w:rPr>
  </w:style>
  <w:style w:type="character" w:customStyle="1" w:styleId="1Char">
    <w:name w:val="제목 1 Char"/>
    <w:link w:val="1"/>
    <w:rsid w:val="001A0C3E"/>
    <w:rPr>
      <w:rFonts w:ascii="나눔명조" w:eastAsia="나눔명조" w:hAnsi="나눔명조" w:cs="KoPub바탕체 Medium"/>
      <w:b/>
      <w:caps/>
      <w:kern w:val="32"/>
      <w:sz w:val="22"/>
      <w:szCs w:val="22"/>
    </w:rPr>
  </w:style>
  <w:style w:type="character" w:customStyle="1" w:styleId="2Char">
    <w:name w:val="제목 2 Char"/>
    <w:link w:val="2"/>
    <w:rsid w:val="00915736"/>
    <w:rPr>
      <w:rFonts w:ascii="나눔명조" w:eastAsia="나눔명조" w:hAnsi="나눔명조" w:cs="KoPub바탕체 Medium"/>
      <w:b/>
      <w:kern w:val="32"/>
      <w:szCs w:val="22"/>
    </w:rPr>
  </w:style>
  <w:style w:type="character" w:customStyle="1" w:styleId="Char">
    <w:name w:val="각주 텍스트 Char"/>
    <w:link w:val="ad"/>
    <w:semiHidden/>
    <w:rsid w:val="001C5FF3"/>
    <w:rPr>
      <w:rFonts w:ascii="Times New Roman" w:eastAsia="Times New Roman" w:hAnsi="Times New Roman"/>
      <w:lang w:eastAsia="en-US"/>
    </w:rPr>
  </w:style>
  <w:style w:type="table" w:styleId="aff0">
    <w:name w:val="Table Grid"/>
    <w:basedOn w:val="a4"/>
    <w:uiPriority w:val="59"/>
    <w:rsid w:val="008D0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일반 표 21"/>
    <w:basedOn w:val="a4"/>
    <w:uiPriority w:val="73"/>
    <w:rsid w:val="008D020E"/>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31">
    <w:name w:val="눈금 표 3 - 강조색 31"/>
    <w:basedOn w:val="a4"/>
    <w:uiPriority w:val="48"/>
    <w:rsid w:val="008D020E"/>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paragraph" w:customStyle="1" w:styleId="email">
    <w:name w:val="email"/>
    <w:basedOn w:val="Affiliation"/>
    <w:qFormat/>
    <w:rsid w:val="00216F69"/>
  </w:style>
  <w:style w:type="paragraph" w:customStyle="1" w:styleId="Note">
    <w:name w:val="Note"/>
    <w:basedOn w:val="Affiliation"/>
    <w:qFormat/>
    <w:rsid w:val="00216F69"/>
    <w:pPr>
      <w:jc w:val="left"/>
    </w:pPr>
    <w:rPr>
      <w:sz w:val="18"/>
      <w:szCs w:val="18"/>
    </w:rPr>
  </w:style>
  <w:style w:type="character" w:styleId="aff1">
    <w:name w:val="Unresolved Mention"/>
    <w:uiPriority w:val="99"/>
    <w:semiHidden/>
    <w:unhideWhenUsed/>
    <w:rsid w:val="00915736"/>
    <w:rPr>
      <w:color w:val="605E5C"/>
      <w:shd w:val="clear" w:color="auto" w:fill="E1DFDD"/>
    </w:rPr>
  </w:style>
  <w:style w:type="character" w:styleId="aff2">
    <w:name w:val="Placeholder Text"/>
    <w:basedOn w:val="a3"/>
    <w:uiPriority w:val="99"/>
    <w:unhideWhenUsed/>
    <w:rsid w:val="004F41F4"/>
    <w:rPr>
      <w:color w:val="666666"/>
    </w:rPr>
  </w:style>
  <w:style w:type="character" w:customStyle="1" w:styleId="c9dxtc">
    <w:name w:val="c9dxtc"/>
    <w:basedOn w:val="a3"/>
    <w:rsid w:val="00BE5B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9830">
      <w:bodyDiv w:val="1"/>
      <w:marLeft w:val="0"/>
      <w:marRight w:val="0"/>
      <w:marTop w:val="0"/>
      <w:marBottom w:val="0"/>
      <w:divBdr>
        <w:top w:val="none" w:sz="0" w:space="0" w:color="auto"/>
        <w:left w:val="none" w:sz="0" w:space="0" w:color="auto"/>
        <w:bottom w:val="none" w:sz="0" w:space="0" w:color="auto"/>
        <w:right w:val="none" w:sz="0" w:space="0" w:color="auto"/>
      </w:divBdr>
    </w:div>
    <w:div w:id="87629194">
      <w:bodyDiv w:val="1"/>
      <w:marLeft w:val="0"/>
      <w:marRight w:val="0"/>
      <w:marTop w:val="0"/>
      <w:marBottom w:val="0"/>
      <w:divBdr>
        <w:top w:val="none" w:sz="0" w:space="0" w:color="auto"/>
        <w:left w:val="none" w:sz="0" w:space="0" w:color="auto"/>
        <w:bottom w:val="none" w:sz="0" w:space="0" w:color="auto"/>
        <w:right w:val="none" w:sz="0" w:space="0" w:color="auto"/>
      </w:divBdr>
    </w:div>
    <w:div w:id="127432698">
      <w:bodyDiv w:val="1"/>
      <w:marLeft w:val="0"/>
      <w:marRight w:val="0"/>
      <w:marTop w:val="0"/>
      <w:marBottom w:val="0"/>
      <w:divBdr>
        <w:top w:val="none" w:sz="0" w:space="0" w:color="auto"/>
        <w:left w:val="none" w:sz="0" w:space="0" w:color="auto"/>
        <w:bottom w:val="none" w:sz="0" w:space="0" w:color="auto"/>
        <w:right w:val="none" w:sz="0" w:space="0" w:color="auto"/>
      </w:divBdr>
    </w:div>
    <w:div w:id="161244285">
      <w:bodyDiv w:val="1"/>
      <w:marLeft w:val="0"/>
      <w:marRight w:val="0"/>
      <w:marTop w:val="0"/>
      <w:marBottom w:val="0"/>
      <w:divBdr>
        <w:top w:val="none" w:sz="0" w:space="0" w:color="auto"/>
        <w:left w:val="none" w:sz="0" w:space="0" w:color="auto"/>
        <w:bottom w:val="none" w:sz="0" w:space="0" w:color="auto"/>
        <w:right w:val="none" w:sz="0" w:space="0" w:color="auto"/>
      </w:divBdr>
    </w:div>
    <w:div w:id="219563823">
      <w:bodyDiv w:val="1"/>
      <w:marLeft w:val="0"/>
      <w:marRight w:val="0"/>
      <w:marTop w:val="0"/>
      <w:marBottom w:val="0"/>
      <w:divBdr>
        <w:top w:val="none" w:sz="0" w:space="0" w:color="auto"/>
        <w:left w:val="none" w:sz="0" w:space="0" w:color="auto"/>
        <w:bottom w:val="none" w:sz="0" w:space="0" w:color="auto"/>
        <w:right w:val="none" w:sz="0" w:space="0" w:color="auto"/>
      </w:divBdr>
    </w:div>
    <w:div w:id="289553945">
      <w:bodyDiv w:val="1"/>
      <w:marLeft w:val="0"/>
      <w:marRight w:val="0"/>
      <w:marTop w:val="0"/>
      <w:marBottom w:val="0"/>
      <w:divBdr>
        <w:top w:val="none" w:sz="0" w:space="0" w:color="auto"/>
        <w:left w:val="none" w:sz="0" w:space="0" w:color="auto"/>
        <w:bottom w:val="none" w:sz="0" w:space="0" w:color="auto"/>
        <w:right w:val="none" w:sz="0" w:space="0" w:color="auto"/>
      </w:divBdr>
    </w:div>
    <w:div w:id="299923427">
      <w:bodyDiv w:val="1"/>
      <w:marLeft w:val="0"/>
      <w:marRight w:val="0"/>
      <w:marTop w:val="0"/>
      <w:marBottom w:val="0"/>
      <w:divBdr>
        <w:top w:val="none" w:sz="0" w:space="0" w:color="auto"/>
        <w:left w:val="none" w:sz="0" w:space="0" w:color="auto"/>
        <w:bottom w:val="none" w:sz="0" w:space="0" w:color="auto"/>
        <w:right w:val="none" w:sz="0" w:space="0" w:color="auto"/>
      </w:divBdr>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 w:id="539784411">
      <w:bodyDiv w:val="1"/>
      <w:marLeft w:val="0"/>
      <w:marRight w:val="0"/>
      <w:marTop w:val="0"/>
      <w:marBottom w:val="0"/>
      <w:divBdr>
        <w:top w:val="none" w:sz="0" w:space="0" w:color="auto"/>
        <w:left w:val="none" w:sz="0" w:space="0" w:color="auto"/>
        <w:bottom w:val="none" w:sz="0" w:space="0" w:color="auto"/>
        <w:right w:val="none" w:sz="0" w:space="0" w:color="auto"/>
      </w:divBdr>
    </w:div>
    <w:div w:id="692613567">
      <w:bodyDiv w:val="1"/>
      <w:marLeft w:val="0"/>
      <w:marRight w:val="0"/>
      <w:marTop w:val="0"/>
      <w:marBottom w:val="0"/>
      <w:divBdr>
        <w:top w:val="none" w:sz="0" w:space="0" w:color="auto"/>
        <w:left w:val="none" w:sz="0" w:space="0" w:color="auto"/>
        <w:bottom w:val="none" w:sz="0" w:space="0" w:color="auto"/>
        <w:right w:val="none" w:sz="0" w:space="0" w:color="auto"/>
      </w:divBdr>
    </w:div>
    <w:div w:id="821822063">
      <w:bodyDiv w:val="1"/>
      <w:marLeft w:val="0"/>
      <w:marRight w:val="0"/>
      <w:marTop w:val="0"/>
      <w:marBottom w:val="0"/>
      <w:divBdr>
        <w:top w:val="none" w:sz="0" w:space="0" w:color="auto"/>
        <w:left w:val="none" w:sz="0" w:space="0" w:color="auto"/>
        <w:bottom w:val="none" w:sz="0" w:space="0" w:color="auto"/>
        <w:right w:val="none" w:sz="0" w:space="0" w:color="auto"/>
      </w:divBdr>
    </w:div>
    <w:div w:id="946889126">
      <w:bodyDiv w:val="1"/>
      <w:marLeft w:val="0"/>
      <w:marRight w:val="0"/>
      <w:marTop w:val="0"/>
      <w:marBottom w:val="0"/>
      <w:divBdr>
        <w:top w:val="none" w:sz="0" w:space="0" w:color="auto"/>
        <w:left w:val="none" w:sz="0" w:space="0" w:color="auto"/>
        <w:bottom w:val="none" w:sz="0" w:space="0" w:color="auto"/>
        <w:right w:val="none" w:sz="0" w:space="0" w:color="auto"/>
      </w:divBdr>
    </w:div>
    <w:div w:id="968169309">
      <w:bodyDiv w:val="1"/>
      <w:marLeft w:val="0"/>
      <w:marRight w:val="0"/>
      <w:marTop w:val="0"/>
      <w:marBottom w:val="0"/>
      <w:divBdr>
        <w:top w:val="none" w:sz="0" w:space="0" w:color="auto"/>
        <w:left w:val="none" w:sz="0" w:space="0" w:color="auto"/>
        <w:bottom w:val="none" w:sz="0" w:space="0" w:color="auto"/>
        <w:right w:val="none" w:sz="0" w:space="0" w:color="auto"/>
      </w:divBdr>
    </w:div>
    <w:div w:id="1014306915">
      <w:bodyDiv w:val="1"/>
      <w:marLeft w:val="0"/>
      <w:marRight w:val="0"/>
      <w:marTop w:val="0"/>
      <w:marBottom w:val="0"/>
      <w:divBdr>
        <w:top w:val="none" w:sz="0" w:space="0" w:color="auto"/>
        <w:left w:val="none" w:sz="0" w:space="0" w:color="auto"/>
        <w:bottom w:val="none" w:sz="0" w:space="0" w:color="auto"/>
        <w:right w:val="none" w:sz="0" w:space="0" w:color="auto"/>
      </w:divBdr>
    </w:div>
    <w:div w:id="1113593378">
      <w:bodyDiv w:val="1"/>
      <w:marLeft w:val="0"/>
      <w:marRight w:val="0"/>
      <w:marTop w:val="0"/>
      <w:marBottom w:val="0"/>
      <w:divBdr>
        <w:top w:val="none" w:sz="0" w:space="0" w:color="auto"/>
        <w:left w:val="none" w:sz="0" w:space="0" w:color="auto"/>
        <w:bottom w:val="none" w:sz="0" w:space="0" w:color="auto"/>
        <w:right w:val="none" w:sz="0" w:space="0" w:color="auto"/>
      </w:divBdr>
    </w:div>
    <w:div w:id="1210335323">
      <w:bodyDiv w:val="1"/>
      <w:marLeft w:val="0"/>
      <w:marRight w:val="0"/>
      <w:marTop w:val="0"/>
      <w:marBottom w:val="0"/>
      <w:divBdr>
        <w:top w:val="none" w:sz="0" w:space="0" w:color="auto"/>
        <w:left w:val="none" w:sz="0" w:space="0" w:color="auto"/>
        <w:bottom w:val="none" w:sz="0" w:space="0" w:color="auto"/>
        <w:right w:val="none" w:sz="0" w:space="0" w:color="auto"/>
      </w:divBdr>
    </w:div>
    <w:div w:id="1226070864">
      <w:bodyDiv w:val="1"/>
      <w:marLeft w:val="0"/>
      <w:marRight w:val="0"/>
      <w:marTop w:val="0"/>
      <w:marBottom w:val="0"/>
      <w:divBdr>
        <w:top w:val="none" w:sz="0" w:space="0" w:color="auto"/>
        <w:left w:val="none" w:sz="0" w:space="0" w:color="auto"/>
        <w:bottom w:val="none" w:sz="0" w:space="0" w:color="auto"/>
        <w:right w:val="none" w:sz="0" w:space="0" w:color="auto"/>
      </w:divBdr>
    </w:div>
    <w:div w:id="1320773657">
      <w:bodyDiv w:val="1"/>
      <w:marLeft w:val="0"/>
      <w:marRight w:val="0"/>
      <w:marTop w:val="0"/>
      <w:marBottom w:val="0"/>
      <w:divBdr>
        <w:top w:val="none" w:sz="0" w:space="0" w:color="auto"/>
        <w:left w:val="none" w:sz="0" w:space="0" w:color="auto"/>
        <w:bottom w:val="none" w:sz="0" w:space="0" w:color="auto"/>
        <w:right w:val="none" w:sz="0" w:space="0" w:color="auto"/>
      </w:divBdr>
    </w:div>
    <w:div w:id="1323507297">
      <w:bodyDiv w:val="1"/>
      <w:marLeft w:val="0"/>
      <w:marRight w:val="0"/>
      <w:marTop w:val="0"/>
      <w:marBottom w:val="0"/>
      <w:divBdr>
        <w:top w:val="none" w:sz="0" w:space="0" w:color="auto"/>
        <w:left w:val="none" w:sz="0" w:space="0" w:color="auto"/>
        <w:bottom w:val="none" w:sz="0" w:space="0" w:color="auto"/>
        <w:right w:val="none" w:sz="0" w:space="0" w:color="auto"/>
      </w:divBdr>
    </w:div>
    <w:div w:id="1333407807">
      <w:bodyDiv w:val="1"/>
      <w:marLeft w:val="0"/>
      <w:marRight w:val="0"/>
      <w:marTop w:val="0"/>
      <w:marBottom w:val="0"/>
      <w:divBdr>
        <w:top w:val="none" w:sz="0" w:space="0" w:color="auto"/>
        <w:left w:val="none" w:sz="0" w:space="0" w:color="auto"/>
        <w:bottom w:val="none" w:sz="0" w:space="0" w:color="auto"/>
        <w:right w:val="none" w:sz="0" w:space="0" w:color="auto"/>
      </w:divBdr>
    </w:div>
    <w:div w:id="1397168122">
      <w:bodyDiv w:val="1"/>
      <w:marLeft w:val="0"/>
      <w:marRight w:val="0"/>
      <w:marTop w:val="0"/>
      <w:marBottom w:val="0"/>
      <w:divBdr>
        <w:top w:val="none" w:sz="0" w:space="0" w:color="auto"/>
        <w:left w:val="none" w:sz="0" w:space="0" w:color="auto"/>
        <w:bottom w:val="none" w:sz="0" w:space="0" w:color="auto"/>
        <w:right w:val="none" w:sz="0" w:space="0" w:color="auto"/>
      </w:divBdr>
    </w:div>
    <w:div w:id="1441685648">
      <w:bodyDiv w:val="1"/>
      <w:marLeft w:val="0"/>
      <w:marRight w:val="0"/>
      <w:marTop w:val="0"/>
      <w:marBottom w:val="0"/>
      <w:divBdr>
        <w:top w:val="none" w:sz="0" w:space="0" w:color="auto"/>
        <w:left w:val="none" w:sz="0" w:space="0" w:color="auto"/>
        <w:bottom w:val="none" w:sz="0" w:space="0" w:color="auto"/>
        <w:right w:val="none" w:sz="0" w:space="0" w:color="auto"/>
      </w:divBdr>
    </w:div>
    <w:div w:id="1462378084">
      <w:bodyDiv w:val="1"/>
      <w:marLeft w:val="0"/>
      <w:marRight w:val="0"/>
      <w:marTop w:val="0"/>
      <w:marBottom w:val="0"/>
      <w:divBdr>
        <w:top w:val="none" w:sz="0" w:space="0" w:color="auto"/>
        <w:left w:val="none" w:sz="0" w:space="0" w:color="auto"/>
        <w:bottom w:val="none" w:sz="0" w:space="0" w:color="auto"/>
        <w:right w:val="none" w:sz="0" w:space="0" w:color="auto"/>
      </w:divBdr>
    </w:div>
    <w:div w:id="1503931692">
      <w:bodyDiv w:val="1"/>
      <w:marLeft w:val="0"/>
      <w:marRight w:val="0"/>
      <w:marTop w:val="0"/>
      <w:marBottom w:val="0"/>
      <w:divBdr>
        <w:top w:val="none" w:sz="0" w:space="0" w:color="auto"/>
        <w:left w:val="none" w:sz="0" w:space="0" w:color="auto"/>
        <w:bottom w:val="none" w:sz="0" w:space="0" w:color="auto"/>
        <w:right w:val="none" w:sz="0" w:space="0" w:color="auto"/>
      </w:divBdr>
    </w:div>
    <w:div w:id="1593588264">
      <w:bodyDiv w:val="1"/>
      <w:marLeft w:val="0"/>
      <w:marRight w:val="0"/>
      <w:marTop w:val="0"/>
      <w:marBottom w:val="0"/>
      <w:divBdr>
        <w:top w:val="none" w:sz="0" w:space="0" w:color="auto"/>
        <w:left w:val="none" w:sz="0" w:space="0" w:color="auto"/>
        <w:bottom w:val="none" w:sz="0" w:space="0" w:color="auto"/>
        <w:right w:val="none" w:sz="0" w:space="0" w:color="auto"/>
      </w:divBdr>
    </w:div>
    <w:div w:id="1798521638">
      <w:bodyDiv w:val="1"/>
      <w:marLeft w:val="0"/>
      <w:marRight w:val="0"/>
      <w:marTop w:val="0"/>
      <w:marBottom w:val="0"/>
      <w:divBdr>
        <w:top w:val="none" w:sz="0" w:space="0" w:color="auto"/>
        <w:left w:val="none" w:sz="0" w:space="0" w:color="auto"/>
        <w:bottom w:val="none" w:sz="0" w:space="0" w:color="auto"/>
        <w:right w:val="none" w:sz="0" w:space="0" w:color="auto"/>
      </w:divBdr>
    </w:div>
    <w:div w:id="1838105414">
      <w:bodyDiv w:val="1"/>
      <w:marLeft w:val="0"/>
      <w:marRight w:val="0"/>
      <w:marTop w:val="0"/>
      <w:marBottom w:val="0"/>
      <w:divBdr>
        <w:top w:val="none" w:sz="0" w:space="0" w:color="auto"/>
        <w:left w:val="none" w:sz="0" w:space="0" w:color="auto"/>
        <w:bottom w:val="none" w:sz="0" w:space="0" w:color="auto"/>
        <w:right w:val="none" w:sz="0" w:space="0" w:color="auto"/>
      </w:divBdr>
      <w:divsChild>
        <w:div w:id="862943747">
          <w:marLeft w:val="0"/>
          <w:marRight w:val="0"/>
          <w:marTop w:val="0"/>
          <w:marBottom w:val="0"/>
          <w:divBdr>
            <w:top w:val="none" w:sz="0" w:space="0" w:color="auto"/>
            <w:left w:val="none" w:sz="0" w:space="0" w:color="auto"/>
            <w:bottom w:val="none" w:sz="0" w:space="0" w:color="auto"/>
            <w:right w:val="none" w:sz="0" w:space="0" w:color="auto"/>
          </w:divBdr>
          <w:divsChild>
            <w:div w:id="297690221">
              <w:marLeft w:val="0"/>
              <w:marRight w:val="0"/>
              <w:marTop w:val="0"/>
              <w:marBottom w:val="0"/>
              <w:divBdr>
                <w:top w:val="none" w:sz="0" w:space="0" w:color="auto"/>
                <w:left w:val="none" w:sz="0" w:space="0" w:color="auto"/>
                <w:bottom w:val="none" w:sz="0" w:space="0" w:color="auto"/>
                <w:right w:val="none" w:sz="0" w:space="0" w:color="auto"/>
              </w:divBdr>
            </w:div>
            <w:div w:id="1220677838">
              <w:marLeft w:val="0"/>
              <w:marRight w:val="0"/>
              <w:marTop w:val="0"/>
              <w:marBottom w:val="0"/>
              <w:divBdr>
                <w:top w:val="none" w:sz="0" w:space="0" w:color="auto"/>
                <w:left w:val="none" w:sz="0" w:space="0" w:color="auto"/>
                <w:bottom w:val="none" w:sz="0" w:space="0" w:color="auto"/>
                <w:right w:val="none" w:sz="0" w:space="0" w:color="auto"/>
              </w:divBdr>
            </w:div>
            <w:div w:id="1045761788">
              <w:marLeft w:val="0"/>
              <w:marRight w:val="0"/>
              <w:marTop w:val="0"/>
              <w:marBottom w:val="0"/>
              <w:divBdr>
                <w:top w:val="none" w:sz="0" w:space="0" w:color="auto"/>
                <w:left w:val="none" w:sz="0" w:space="0" w:color="auto"/>
                <w:bottom w:val="none" w:sz="0" w:space="0" w:color="auto"/>
                <w:right w:val="none" w:sz="0" w:space="0" w:color="auto"/>
              </w:divBdr>
            </w:div>
            <w:div w:id="1409185040">
              <w:marLeft w:val="0"/>
              <w:marRight w:val="0"/>
              <w:marTop w:val="0"/>
              <w:marBottom w:val="0"/>
              <w:divBdr>
                <w:top w:val="none" w:sz="0" w:space="0" w:color="auto"/>
                <w:left w:val="none" w:sz="0" w:space="0" w:color="auto"/>
                <w:bottom w:val="none" w:sz="0" w:space="0" w:color="auto"/>
                <w:right w:val="none" w:sz="0" w:space="0" w:color="auto"/>
              </w:divBdr>
            </w:div>
            <w:div w:id="2135513062">
              <w:marLeft w:val="0"/>
              <w:marRight w:val="0"/>
              <w:marTop w:val="0"/>
              <w:marBottom w:val="0"/>
              <w:divBdr>
                <w:top w:val="none" w:sz="0" w:space="0" w:color="auto"/>
                <w:left w:val="none" w:sz="0" w:space="0" w:color="auto"/>
                <w:bottom w:val="none" w:sz="0" w:space="0" w:color="auto"/>
                <w:right w:val="none" w:sz="0" w:space="0" w:color="auto"/>
              </w:divBdr>
            </w:div>
            <w:div w:id="1190291336">
              <w:marLeft w:val="0"/>
              <w:marRight w:val="0"/>
              <w:marTop w:val="0"/>
              <w:marBottom w:val="0"/>
              <w:divBdr>
                <w:top w:val="none" w:sz="0" w:space="0" w:color="auto"/>
                <w:left w:val="none" w:sz="0" w:space="0" w:color="auto"/>
                <w:bottom w:val="none" w:sz="0" w:space="0" w:color="auto"/>
                <w:right w:val="none" w:sz="0" w:space="0" w:color="auto"/>
              </w:divBdr>
            </w:div>
            <w:div w:id="2144958577">
              <w:marLeft w:val="0"/>
              <w:marRight w:val="0"/>
              <w:marTop w:val="0"/>
              <w:marBottom w:val="0"/>
              <w:divBdr>
                <w:top w:val="none" w:sz="0" w:space="0" w:color="auto"/>
                <w:left w:val="none" w:sz="0" w:space="0" w:color="auto"/>
                <w:bottom w:val="none" w:sz="0" w:space="0" w:color="auto"/>
                <w:right w:val="none" w:sz="0" w:space="0" w:color="auto"/>
              </w:divBdr>
            </w:div>
            <w:div w:id="95081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9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1680</Words>
  <Characters>9582</Characters>
  <Application>Microsoft Office Word</Application>
  <DocSecurity>0</DocSecurity>
  <Lines>79</Lines>
  <Paragraphs>22</Paragraphs>
  <ScaleCrop>false</ScaleCrop>
  <HeadingPairs>
    <vt:vector size="2" baseType="variant">
      <vt:variant>
        <vt:lpstr>제목</vt:lpstr>
      </vt:variant>
      <vt:variant>
        <vt:i4>1</vt:i4>
      </vt:variant>
    </vt:vector>
  </HeadingPairs>
  <TitlesOfParts>
    <vt:vector size="1" baseType="lpstr">
      <vt:lpstr>HCI Korea Paper Form</vt:lpstr>
    </vt:vector>
  </TitlesOfParts>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HCI Korea Paper Form</dc:title>
  <dc:subject/>
  <dc:creator>LEEHwanyong</dc:creator>
  <cp:keywords/>
  <cp:lastModifiedBy>박찬영</cp:lastModifiedBy>
  <cp:revision>20</cp:revision>
  <cp:lastPrinted>2025-11-24T13:12:00Z</cp:lastPrinted>
  <dcterms:created xsi:type="dcterms:W3CDTF">2025-11-24T13:12:00Z</dcterms:created>
  <dcterms:modified xsi:type="dcterms:W3CDTF">2025-11-24T14:51:00Z</dcterms:modified>
</cp:coreProperties>
</file>