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01" w:rsidRDefault="006D7E01" w:rsidP="006D7E01">
      <w:pPr>
        <w:rPr>
          <w:rFonts w:hint="eastAsia"/>
        </w:rPr>
      </w:pPr>
      <w:r>
        <w:rPr>
          <w:rFonts w:hint="eastAsia"/>
        </w:rPr>
        <w:t>一、依赖环境</w:t>
      </w:r>
    </w:p>
    <w:p w:rsidR="006D7E01" w:rsidRDefault="006D7E01" w:rsidP="006D7E01">
      <w:pPr>
        <w:ind w:leftChars="100" w:left="210"/>
      </w:pPr>
      <w:r>
        <w:tab/>
        <w:t>Python3.7</w:t>
      </w:r>
    </w:p>
    <w:p w:rsidR="006D7E01" w:rsidRDefault="006D7E01" w:rsidP="006D7E01">
      <w:pPr>
        <w:ind w:leftChars="100" w:left="210"/>
      </w:pPr>
      <w:r>
        <w:tab/>
      </w:r>
      <w:proofErr w:type="spellStart"/>
      <w:r>
        <w:t>jieba</w:t>
      </w:r>
      <w:proofErr w:type="spellEnd"/>
      <w:r>
        <w:t xml:space="preserve"> 0.42.1</w:t>
      </w:r>
    </w:p>
    <w:p w:rsidR="006D7E01" w:rsidRDefault="006D7E01" w:rsidP="006D7E01">
      <w:pPr>
        <w:ind w:leftChars="100" w:left="210"/>
      </w:pPr>
      <w:r>
        <w:tab/>
        <w:t>pandas 0.25.1</w:t>
      </w:r>
    </w:p>
    <w:p w:rsidR="006D7E01" w:rsidRDefault="006D7E01" w:rsidP="006D7E01">
      <w:pPr>
        <w:ind w:leftChars="100" w:left="210"/>
      </w:pPr>
      <w:r>
        <w:tab/>
      </w:r>
      <w:proofErr w:type="spellStart"/>
      <w:r>
        <w:t>sklearn</w:t>
      </w:r>
      <w:proofErr w:type="spellEnd"/>
    </w:p>
    <w:p w:rsidR="006D7E01" w:rsidRDefault="006D7E01" w:rsidP="006D7E01">
      <w:pPr>
        <w:ind w:leftChars="100" w:left="210"/>
      </w:pPr>
      <w:r>
        <w:tab/>
      </w:r>
      <w:proofErr w:type="spellStart"/>
      <w:r>
        <w:t>numpy</w:t>
      </w:r>
      <w:proofErr w:type="spellEnd"/>
      <w:r>
        <w:t xml:space="preserve"> 1.16.4</w:t>
      </w:r>
    </w:p>
    <w:p w:rsidR="006D7E01" w:rsidRDefault="006D7E01" w:rsidP="006D7E01">
      <w:pPr>
        <w:ind w:leftChars="100" w:left="210"/>
      </w:pPr>
      <w:r>
        <w:tab/>
        <w:t>pickle</w:t>
      </w:r>
    </w:p>
    <w:p w:rsidR="006D7E01" w:rsidRDefault="006D7E01" w:rsidP="006D7E01">
      <w:pPr>
        <w:ind w:leftChars="100" w:left="210"/>
      </w:pPr>
      <w:r>
        <w:tab/>
      </w:r>
      <w:proofErr w:type="spellStart"/>
      <w:r>
        <w:t>itertools</w:t>
      </w:r>
      <w:proofErr w:type="spellEnd"/>
    </w:p>
    <w:p w:rsidR="006D7E01" w:rsidRDefault="006D7E01" w:rsidP="006D7E01">
      <w:pPr>
        <w:ind w:leftChars="100" w:left="210"/>
      </w:pPr>
      <w:r>
        <w:tab/>
      </w:r>
      <w:proofErr w:type="spellStart"/>
      <w:r>
        <w:t>matplotlib</w:t>
      </w:r>
      <w:proofErr w:type="spellEnd"/>
    </w:p>
    <w:p w:rsidR="006D7E01" w:rsidRDefault="006D7E01" w:rsidP="006D7E01">
      <w:pPr>
        <w:ind w:leftChars="100" w:left="210"/>
      </w:pPr>
      <w:r>
        <w:tab/>
      </w:r>
      <w:proofErr w:type="spellStart"/>
      <w:r>
        <w:t>gensim</w:t>
      </w:r>
      <w:proofErr w:type="spellEnd"/>
      <w:r>
        <w:t xml:space="preserve"> 3.4.0</w:t>
      </w:r>
    </w:p>
    <w:p w:rsidR="006D7E01" w:rsidRDefault="006D7E01" w:rsidP="006D7E01">
      <w:pPr>
        <w:ind w:leftChars="100" w:left="210"/>
      </w:pPr>
      <w:r>
        <w:tab/>
      </w:r>
      <w:proofErr w:type="spellStart"/>
      <w:r>
        <w:t>tqdm</w:t>
      </w:r>
      <w:proofErr w:type="spellEnd"/>
    </w:p>
    <w:p w:rsidR="006D7E01" w:rsidRDefault="006D7E01" w:rsidP="006D7E01">
      <w:pPr>
        <w:ind w:leftChars="100" w:left="210"/>
      </w:pPr>
      <w:r>
        <w:tab/>
      </w:r>
      <w:proofErr w:type="spellStart"/>
      <w:r>
        <w:t>pkuseg</w:t>
      </w:r>
      <w:proofErr w:type="spellEnd"/>
      <w:r>
        <w:t xml:space="preserve"> 0.0.22</w:t>
      </w:r>
    </w:p>
    <w:p w:rsidR="006D7E01" w:rsidRDefault="006D7E01" w:rsidP="006D7E01"/>
    <w:p w:rsidR="006D7E01" w:rsidRDefault="006D7E01" w:rsidP="006D7E01">
      <w:r>
        <w:rPr>
          <w:rFonts w:hint="eastAsia"/>
        </w:rPr>
        <w:t>二、代码结构</w:t>
      </w:r>
    </w:p>
    <w:p w:rsidR="006D7E01" w:rsidRDefault="006D7E01" w:rsidP="006D7E01">
      <w:pPr>
        <w:jc w:val="center"/>
      </w:pPr>
      <w:r w:rsidRPr="006D7E01">
        <w:drawing>
          <wp:inline distT="0" distB="0" distL="0" distR="0" wp14:anchorId="3236D007" wp14:editId="1213B43A">
            <wp:extent cx="2095608" cy="3397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01" w:rsidRDefault="006D7E01" w:rsidP="006D7E01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new</w:t>
      </w:r>
      <w:r>
        <w:t>_words_detection</w:t>
      </w:r>
      <w:proofErr w:type="spellEnd"/>
      <w:r>
        <w:rPr>
          <w:rFonts w:hint="eastAsia"/>
        </w:rPr>
        <w:t>用于检测新词</w:t>
      </w:r>
    </w:p>
    <w:p w:rsidR="006D7E01" w:rsidRDefault="006D7E01" w:rsidP="006D7E01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SD</w:t>
      </w:r>
      <w:r>
        <w:t>_construction</w:t>
      </w:r>
      <w:proofErr w:type="spellEnd"/>
      <w:r>
        <w:rPr>
          <w:rFonts w:hint="eastAsia"/>
        </w:rPr>
        <w:t>用于生成情感词典</w:t>
      </w:r>
    </w:p>
    <w:p w:rsidR="006D7E01" w:rsidRDefault="006D7E01" w:rsidP="006D7E0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</w:t>
      </w:r>
      <w:r>
        <w:rPr>
          <w:rFonts w:hint="eastAsia"/>
        </w:rPr>
        <w:t>用于情感倾向分析（基于构造的情感词典）</w:t>
      </w:r>
    </w:p>
    <w:p w:rsidR="00493056" w:rsidRDefault="00493056" w:rsidP="006D7E01"/>
    <w:p w:rsidR="00871464" w:rsidRDefault="006D7E01" w:rsidP="006D7E01">
      <w:r>
        <w:rPr>
          <w:rFonts w:hint="eastAsia"/>
        </w:rPr>
        <w:t>三、</w:t>
      </w:r>
      <w:r w:rsidR="00E47086">
        <w:rPr>
          <w:rFonts w:hint="eastAsia"/>
        </w:rPr>
        <w:t>运行步骤</w:t>
      </w:r>
    </w:p>
    <w:p w:rsidR="00C62AB4" w:rsidRDefault="00C62AB4" w:rsidP="006D7E01">
      <w:r>
        <w:tab/>
      </w:r>
      <w:r w:rsidR="0066529D">
        <w:rPr>
          <w:rFonts w:hint="eastAsia"/>
        </w:rPr>
        <w:t>A</w:t>
      </w:r>
      <w:r w:rsidR="0066529D">
        <w:rPr>
          <w:rFonts w:hint="eastAsia"/>
        </w:rPr>
        <w:t>）进入</w:t>
      </w:r>
      <w:proofErr w:type="spellStart"/>
      <w:r w:rsidR="0066529D">
        <w:rPr>
          <w:rFonts w:hint="eastAsia"/>
        </w:rPr>
        <w:t>new</w:t>
      </w:r>
      <w:r w:rsidR="0066529D">
        <w:t>_words_detection</w:t>
      </w:r>
      <w:proofErr w:type="spellEnd"/>
      <w:r w:rsidR="0066529D">
        <w:rPr>
          <w:rFonts w:hint="eastAsia"/>
        </w:rPr>
        <w:t>文件夹下，运行</w:t>
      </w:r>
      <w:r w:rsidR="0066529D">
        <w:rPr>
          <w:rFonts w:hint="eastAsia"/>
        </w:rPr>
        <w:t>p</w:t>
      </w:r>
      <w:r w:rsidR="0066529D">
        <w:t xml:space="preserve">ython </w:t>
      </w:r>
      <w:r w:rsidR="0066529D">
        <w:rPr>
          <w:rFonts w:hint="eastAsia"/>
        </w:rPr>
        <w:t>word</w:t>
      </w:r>
      <w:r w:rsidR="0066529D">
        <w:t>seg.py</w:t>
      </w:r>
      <w:r w:rsidR="0066529D">
        <w:rPr>
          <w:rFonts w:hint="eastAsia"/>
        </w:rPr>
        <w:t>即可提取新词</w:t>
      </w:r>
    </w:p>
    <w:p w:rsidR="0066529D" w:rsidRDefault="0066529D" w:rsidP="006D7E01">
      <w:r>
        <w:tab/>
        <w:t>B</w:t>
      </w:r>
      <w:r>
        <w:rPr>
          <w:rFonts w:hint="eastAsia"/>
        </w:rPr>
        <w:t>）进入</w:t>
      </w:r>
      <w:proofErr w:type="spellStart"/>
      <w:r>
        <w:rPr>
          <w:rFonts w:hint="eastAsia"/>
        </w:rPr>
        <w:t>SD</w:t>
      </w:r>
      <w:r>
        <w:t>_construction</w:t>
      </w:r>
      <w:proofErr w:type="spellEnd"/>
      <w:r>
        <w:rPr>
          <w:rFonts w:hint="eastAsia"/>
        </w:rPr>
        <w:t>文件夹下，运行</w:t>
      </w:r>
      <w:r>
        <w:rPr>
          <w:rFonts w:hint="eastAsia"/>
        </w:rPr>
        <w:t>python</w:t>
      </w:r>
      <w:r>
        <w:t xml:space="preserve"> svm_senti_class.py</w:t>
      </w:r>
      <w:r>
        <w:rPr>
          <w:rFonts w:hint="eastAsia"/>
        </w:rPr>
        <w:t>即可获得情感词典</w:t>
      </w:r>
    </w:p>
    <w:p w:rsidR="0066529D" w:rsidRDefault="0066529D" w:rsidP="006D7E01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rPr>
          <w:rFonts w:hint="eastAsia"/>
        </w:rPr>
        <w:t>）进入</w:t>
      </w:r>
      <w:r>
        <w:rPr>
          <w:rFonts w:hint="eastAsia"/>
        </w:rPr>
        <w:t>SA</w:t>
      </w:r>
      <w:r>
        <w:rPr>
          <w:rFonts w:hint="eastAsia"/>
        </w:rPr>
        <w:t>文件夹下，运行</w:t>
      </w:r>
      <w:r>
        <w:t>python sa.py</w:t>
      </w:r>
      <w:r>
        <w:rPr>
          <w:rFonts w:hint="eastAsia"/>
        </w:rPr>
        <w:t>即可对文本进行情感分析，结果为正向，负向或者中性。</w:t>
      </w:r>
      <w:bookmarkStart w:id="0" w:name="_GoBack"/>
      <w:bookmarkEnd w:id="0"/>
    </w:p>
    <w:sectPr w:rsidR="0066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446A9"/>
    <w:multiLevelType w:val="hybridMultilevel"/>
    <w:tmpl w:val="6E2607E0"/>
    <w:lvl w:ilvl="0" w:tplc="6F6E2A7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0D"/>
    <w:rsid w:val="001258A2"/>
    <w:rsid w:val="002C6365"/>
    <w:rsid w:val="00493056"/>
    <w:rsid w:val="00494964"/>
    <w:rsid w:val="005D0C5F"/>
    <w:rsid w:val="006257A7"/>
    <w:rsid w:val="0066529D"/>
    <w:rsid w:val="006A7C95"/>
    <w:rsid w:val="006D7E01"/>
    <w:rsid w:val="00757898"/>
    <w:rsid w:val="007A6B0D"/>
    <w:rsid w:val="00865DD1"/>
    <w:rsid w:val="00871464"/>
    <w:rsid w:val="009361F5"/>
    <w:rsid w:val="00995E17"/>
    <w:rsid w:val="00B45BC0"/>
    <w:rsid w:val="00BB124D"/>
    <w:rsid w:val="00C24C7F"/>
    <w:rsid w:val="00C62AB4"/>
    <w:rsid w:val="00DC3381"/>
    <w:rsid w:val="00E47086"/>
    <w:rsid w:val="00ED5B76"/>
    <w:rsid w:val="00E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8075"/>
  <w15:chartTrackingRefBased/>
  <w15:docId w15:val="{701EEF0A-83D1-461D-922A-94DBEE6E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D1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DC3381"/>
    <w:pPr>
      <w:keepNext/>
      <w:keepLines/>
      <w:spacing w:before="360" w:after="48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38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257A7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a3">
    <w:name w:val="No Spacing"/>
    <w:autoRedefine/>
    <w:uiPriority w:val="1"/>
    <w:qFormat/>
    <w:rsid w:val="00B45BC0"/>
    <w:pPr>
      <w:jc w:val="both"/>
    </w:pPr>
    <w:rPr>
      <w:sz w:val="24"/>
    </w:rPr>
  </w:style>
  <w:style w:type="paragraph" w:customStyle="1" w:styleId="a4">
    <w:name w:val="节标题"/>
    <w:basedOn w:val="1"/>
    <w:link w:val="a5"/>
    <w:qFormat/>
    <w:rsid w:val="009361F5"/>
    <w:pPr>
      <w:spacing w:before="480" w:after="120" w:line="400" w:lineRule="exact"/>
      <w:jc w:val="left"/>
      <w:outlineLvl w:val="1"/>
    </w:pPr>
    <w:rPr>
      <w:rFonts w:asciiTheme="minorEastAsia" w:eastAsia="黑体" w:hAnsiTheme="minorEastAsia" w:cs="Arial Unicode MS"/>
      <w:b w:val="0"/>
      <w:bCs w:val="0"/>
      <w:kern w:val="2"/>
      <w:sz w:val="28"/>
      <w:szCs w:val="24"/>
    </w:rPr>
  </w:style>
  <w:style w:type="character" w:customStyle="1" w:styleId="a5">
    <w:name w:val="节标题 字符"/>
    <w:basedOn w:val="10"/>
    <w:link w:val="a4"/>
    <w:rsid w:val="009361F5"/>
    <w:rPr>
      <w:rFonts w:asciiTheme="minorEastAsia" w:eastAsia="黑体" w:hAnsiTheme="minorEastAsia" w:cs="Arial Unicode MS"/>
      <w:b w:val="0"/>
      <w:bCs w:val="0"/>
      <w:kern w:val="44"/>
      <w:sz w:val="32"/>
      <w:szCs w:val="44"/>
    </w:rPr>
  </w:style>
  <w:style w:type="paragraph" w:customStyle="1" w:styleId="a6">
    <w:name w:val="论文正文"/>
    <w:basedOn w:val="a"/>
    <w:link w:val="a7"/>
    <w:qFormat/>
    <w:rsid w:val="009361F5"/>
    <w:pPr>
      <w:spacing w:line="400" w:lineRule="exact"/>
    </w:pPr>
    <w:rPr>
      <w:sz w:val="24"/>
    </w:rPr>
  </w:style>
  <w:style w:type="character" w:customStyle="1" w:styleId="a7">
    <w:name w:val="论文正文 字符"/>
    <w:basedOn w:val="a0"/>
    <w:link w:val="a6"/>
    <w:rsid w:val="009361F5"/>
    <w:rPr>
      <w:sz w:val="24"/>
    </w:rPr>
  </w:style>
  <w:style w:type="paragraph" w:styleId="a8">
    <w:name w:val="List Paragraph"/>
    <w:basedOn w:val="a"/>
    <w:uiPriority w:val="34"/>
    <w:qFormat/>
    <w:rsid w:val="006D7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6</cp:revision>
  <dcterms:created xsi:type="dcterms:W3CDTF">2020-04-27T03:01:00Z</dcterms:created>
  <dcterms:modified xsi:type="dcterms:W3CDTF">2020-04-27T03:05:00Z</dcterms:modified>
</cp:coreProperties>
</file>