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7"/>
        <w:gridCol w:w="4139"/>
      </w:tblGrid>
      <w:tr>
        <w:trPr>
          <w:trHeight w:val="1082" w:hRule="atLeast"/>
        </w:trPr>
        <w:tc>
          <w:tcPr>
            <w:tcW w:w="57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50"/>
                <w:szCs w:val="50"/>
                <w:kern w:val="0"/>
              </w:rPr>
              <w:t>프로젝트 개요서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40"/>
                <w:szCs w:val="40"/>
                <w:kern w:val="0"/>
              </w:rPr>
            </w:pPr>
            <w:r>
              <w:rPr>
                <w:rFonts w:ascii="한컴바탕" w:eastAsia="굴림" w:hAnsi="굴림" w:cs="굴림"/>
                <w:noProof/>
                <w:color w:val="000000"/>
                <w:sz w:val="40"/>
                <w:szCs w:val="40"/>
                <w:kern w:val="0"/>
              </w:rPr>
              <w:drawing>
                <wp:inline distT="0" distB="0" distL="0" distR="0">
                  <wp:extent cx="2495550" cy="64770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</w:pPr>
    </w:p>
    <w:p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프로젝트 정보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참여 프로젝트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>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세부내용</w:t>
            </w: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프로젝트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200" w:hanging="200"/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hint="eastAsia"/>
                <w:szCs w:val="20"/>
              </w:rPr>
              <w:t>원하는 재료로 레시피를 추천해주는 서비스</w:t>
            </w: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</w:rPr>
            </w:pPr>
          </w:p>
          <w:p>
            <w:pPr>
              <w:pStyle w:val="a3"/>
              <w:ind w:left="200" w:hanging="200"/>
              <w:jc w:val="left"/>
              <w:rPr>
                <w:rFonts w:ascii="맑은 고딕" w:eastAsia="맑은 고딕" w:hAnsi="맑은 고딕" w:cs="맑은 고딕"/>
                <w:u w:color="auto"/>
              </w:rPr>
            </w:pPr>
            <w:r>
              <w:rPr>
                <w:rFonts w:ascii="맑은 고딕" w:eastAsia="맑은 고딕" w:hAnsi="맑은 고딕" w:cs="맑은 고딕"/>
                <w:u w:color="auto"/>
              </w:rPr>
              <w:t xml:space="preserve">▪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식품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이미지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분석</w:t>
            </w:r>
            <w:r>
              <w:rPr>
                <w:rFonts w:ascii="맑은 고딕" w:eastAsia="맑은 고딕" w:hAnsi="맑은 고딕" w:cs="맑은 고딕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후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분석을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바탕으로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레시피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u w:color="auto"/>
              </w:rPr>
              <w:t>추천</w:t>
            </w:r>
          </w:p>
          <w:p>
            <w:pPr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▪</w:t>
            </w: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레시피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추천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시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추가</w:t>
            </w:r>
            <w:r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  <w:t>적으로 발생될 금액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을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보여줌</w:t>
            </w: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.</w:t>
            </w:r>
          </w:p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</w:rPr>
            </w:pP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예상 수행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0"/>
                <w:szCs w:val="20"/>
                <w:kern w:val="0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 w:val="20"/>
                <w:szCs w:val="20"/>
                <w:kern w:val="0"/>
                <w:rtl w:val="off"/>
              </w:rPr>
              <w:t>(약3주)4/20~5/8</w:t>
            </w: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pStyle w:val="a3"/>
              <w:ind w:leftChars="100" w:left="400" w:hanging="200"/>
              <w:spacing w:line="240" w:lineRule="auto"/>
              <w:rPr>
                <w:rFonts w:hAnsi="함초롬바탕" w:cs="함초롬바탕"/>
              </w:rPr>
            </w:pPr>
            <w:r>
              <w:rPr>
                <w:rFonts w:hAnsi="함초롬바탕" w:cs="함초롬바탕"/>
              </w:rPr>
              <w:t>- 식품 이미지 인식 기능</w:t>
            </w:r>
            <w:r>
              <w:rPr>
                <w:rFonts w:hAnsi="함초롬바탕" w:cs="함초롬바탕" w:hint="eastAsia"/>
              </w:rPr>
              <w:t xml:space="preserve"> </w:t>
            </w:r>
            <w:r>
              <w:rPr>
                <w:rFonts w:hAnsi="함초롬바탕" w:cs="함초롬바탕"/>
              </w:rPr>
              <w:t>:</w:t>
            </w:r>
            <w:r>
              <w:rPr>
                <w:rFonts w:hAnsi="함초롬바탕" w:cs="함초롬바탕"/>
              </w:rPr>
              <w:t xml:space="preserve"> </w:t>
            </w:r>
          </w:p>
          <w:p>
            <w:pPr>
              <w:pStyle w:val="a3"/>
              <w:ind w:leftChars="200" w:left="600" w:hanging="200"/>
              <w:spacing w:line="240" w:lineRule="auto"/>
              <w:rPr>
                <w:rFonts w:hAnsi="함초롬바탕" w:cs="함초롬바탕"/>
              </w:rPr>
            </w:pPr>
            <w:r>
              <w:rPr>
                <w:rFonts w:hAnsi="함초롬바탕" w:cs="함초롬바탕"/>
              </w:rPr>
              <w:t>식품 이미지 데이터, 해당 데이터로 식품 분류</w:t>
            </w:r>
          </w:p>
          <w:p>
            <w:pPr>
              <w:pStyle w:val="a3"/>
              <w:ind w:leftChars="100" w:left="400" w:hanging="200"/>
              <w:spacing w:line="240" w:lineRule="auto"/>
              <w:rPr>
                <w:rFonts w:hAnsi="함초롬바탕" w:cs="함초롬바탕"/>
              </w:rPr>
            </w:pPr>
            <w:r>
              <w:rPr>
                <w:rFonts w:hAnsi="함초롬바탕" w:cs="함초롬바탕"/>
              </w:rPr>
              <w:t>- 원하는 재료를 활용할 수 있는 레시피 추천 기능</w:t>
            </w:r>
          </w:p>
          <w:p>
            <w:pPr>
              <w:pStyle w:val="a3"/>
              <w:ind w:leftChars="100" w:left="400" w:hanging="200"/>
              <w:spacing w:line="240" w:lineRule="auto"/>
              <w:rPr>
                <w:rFonts w:hAnsi="함초롬바탕" w:cs="함초롬바탕"/>
              </w:rPr>
            </w:pPr>
            <w:r>
              <w:rPr>
                <w:rFonts w:hAnsi="함초롬바탕" w:cs="함초롬바탕"/>
              </w:rPr>
              <w:t>- 가지고 있지 않은 재료</w:t>
            </w:r>
            <w:r>
              <w:rPr>
                <w:rFonts w:hAnsi="함초롬바탕" w:cs="함초롬바탕" w:hint="eastAsia"/>
              </w:rPr>
              <w:t>와 이에 따른</w:t>
            </w:r>
            <w:r>
              <w:rPr>
                <w:rFonts w:hAnsi="함초롬바탕" w:cs="함초롬바탕"/>
              </w:rPr>
              <w:t xml:space="preserve"> 예상 비용 제공 기능</w:t>
            </w:r>
          </w:p>
          <w:p>
            <w:pPr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hAnsi="함초롬바탕" w:cs="함초롬바탕" w:hint="eastAsia"/>
              </w:rPr>
              <w:t>-</w:t>
            </w:r>
            <w:r>
              <w:rPr>
                <w:rFonts w:hAnsi="함초롬바탕" w:cs="함초롬바탕"/>
              </w:rPr>
              <w:t xml:space="preserve"> </w:t>
            </w:r>
            <w:r>
              <w:rPr>
                <w:rFonts w:hAnsi="함초롬바탕" w:cs="함초롬바탕" w:hint="eastAsia"/>
              </w:rPr>
              <w:t>추가 지출 비용이 적은 순서로 레시피 우선 제공 기능</w:t>
            </w: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240" w:lineRule="auto"/>
              <w:textAlignment w:val="baseline"/>
              <w:rPr>
                <w:lang w:eastAsia="ko-KR"/>
                <w:rFonts w:ascii="한컴바탕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Cs w:val="20"/>
                <w:kern w:val="0"/>
                <w:rtl w:val="off"/>
              </w:rPr>
              <w:t>식재료 이미지 - 크롤링, 라벨링</w:t>
            </w:r>
          </w:p>
          <w:p>
            <w:pPr>
              <w:jc w:val="left"/>
              <w:spacing w:after="0" w:line="240" w:lineRule="auto"/>
              <w:textAlignment w:val="baseline"/>
              <w:rPr>
                <w:lang w:eastAsia="ko-KR"/>
                <w:rFonts w:ascii="한컴바탕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Cs w:val="20"/>
                <w:kern w:val="0"/>
                <w:rtl w:val="off"/>
              </w:rPr>
              <w:t>레시피 - 크롤링, 전처리</w:t>
            </w:r>
          </w:p>
          <w:p>
            <w:pPr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Cs w:val="20"/>
                <w:kern w:val="0"/>
                <w:rtl w:val="off"/>
              </w:rPr>
              <w:t>추천 레시피 추가재료 예상금액 - open api</w:t>
            </w:r>
          </w:p>
        </w:tc>
      </w:tr>
      <w:tr>
        <w:tc>
          <w:tcPr>
            <w:tcW w:w="1676" w:type="auto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Cs w:val="20"/>
                <w:kern w:val="0"/>
                <w:rtl w:val="off"/>
              </w:rPr>
              <w:t>API, python3.8, Java 1.8</w:t>
            </w:r>
          </w:p>
        </w:tc>
      </w:tr>
      <w:t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4"/>
                <w:szCs w:val="24"/>
                <w:kern w:val="0"/>
              </w:rPr>
            </w:pP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6672" allowOverlap="1" hidden="0">
                      <wp:simplePos x="0" y="0"/>
                      <wp:positionH relativeFrom="column">
                        <wp:posOffset>1233713</wp:posOffset>
                      </wp:positionH>
                      <wp:positionV relativeFrom="paragraph">
                        <wp:posOffset>54308</wp:posOffset>
                      </wp:positionV>
                      <wp:extent cx="1337731" cy="313265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7731" cy="313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2.식재료 정보등록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style="position:absolute;margin-left:97.1428pt;margin-top:4.27622pt;width:105.333pt;height:24.6666pt;mso-position-horizontal-relative:column;mso-position-vertical-relative:line;v-text-anchor:middle;mso-wrap-style:square;z-index:251676672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2.식재료 정보등록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135706</wp:posOffset>
                      </wp:positionH>
                      <wp:positionV relativeFrom="paragraph">
                        <wp:posOffset>60190</wp:posOffset>
                      </wp:positionV>
                      <wp:extent cx="762000" cy="3048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1.웹 접속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10.6855pt;margin-top:4.7394pt;width:60pt;height:24pt;mso-position-horizontal-relative:column;mso-position-vertical-relative:line;v-text-anchor:middle;mso-wrap-style:square;z-index:251660288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1.웹 접속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7696" allowOverlap="1" hidden="0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37676</wp:posOffset>
                      </wp:positionV>
                      <wp:extent cx="1439332" cy="313265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39332" cy="313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3-1.등록 식재료 선택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yle="position:absolute;margin-left:224pt;margin-top:2.96661pt;width:113.333pt;height:24.6665pt;mso-position-horizontal-relative:column;mso-position-vertical-relative:line;v-text-anchor:middle;mso-wrap-style:square;z-index:251677696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3-1.등록 식재료 선택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8720" allowOverlap="1" hidden="0">
                      <wp:simplePos x="0" y="0"/>
                      <wp:positionH relativeFrom="column">
                        <wp:posOffset>2861732</wp:posOffset>
                      </wp:positionH>
                      <wp:positionV relativeFrom="paragraph">
                        <wp:posOffset>83820</wp:posOffset>
                      </wp:positionV>
                      <wp:extent cx="1422400" cy="533400"/>
                      <wp:effectExtent l="0" t="0" r="0" b="0"/>
                      <wp:wrapNone/>
                      <wp:docPr id="1029" name="shape102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24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3-2.선택된 재료로 레시피 추천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style="position:absolute;margin-left:225.333pt;margin-top:6.6pt;width:112pt;height:42pt;mso-position-horizontal-relative:column;mso-position-vertical-relative:line;v-text-anchor:middle;mso-wrap-style:square;z-index:251678720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3-2.선택된 재료로 레시피 추천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0768" allowOverlap="1" hidden="0">
                      <wp:simplePos x="0" y="0"/>
                      <wp:positionH relativeFrom="column">
                        <wp:posOffset>478971</wp:posOffset>
                      </wp:positionH>
                      <wp:positionV relativeFrom="paragraph">
                        <wp:posOffset>43542</wp:posOffset>
                      </wp:positionV>
                      <wp:extent cx="2082800" cy="348342"/>
                      <wp:effectExtent l="0" t="0" r="0" b="0"/>
                      <wp:wrapNone/>
                      <wp:docPr id="1031" name="shape103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82800" cy="348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5.레시피 선택 후 식재료 수정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style="position:absolute;margin-left:37.7143pt;margin-top:3.42856pt;width:164pt;height:27.4286pt;mso-position-horizontal-relative:column;mso-position-vertical-relative:line;v-text-anchor:middle;mso-wrap-style:square;z-index:251680768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5.레시피 선택 후 식재료 수정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한컴바탕" w:eastAsia="굴림" w:hAnsi="굴림" w:cs="굴림"/>
                <w:color w:val="A6A6A6"/>
                <w:sz w:val="22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9744" allowOverlap="1" hidden="0">
                      <wp:simplePos x="0" y="0"/>
                      <wp:positionH relativeFrom="column">
                        <wp:posOffset>2808513</wp:posOffset>
                      </wp:positionH>
                      <wp:positionV relativeFrom="paragraph">
                        <wp:posOffset>30235</wp:posOffset>
                      </wp:positionV>
                      <wp:extent cx="1497388" cy="348342"/>
                      <wp:effectExtent l="0" t="0" r="0" b="0"/>
                      <wp:wrapNone/>
                      <wp:docPr id="1030" name="shape10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97388" cy="348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10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color w:val="000000"/>
                                      <w:highlight w:val="none"/>
                                      <w:u w:color="auto"/>
                                      <w:rtl w:val="off"/>
                                    </w:rPr>
                                    <w:t>4.원하는 레시피 선택</w:t>
                                  </w:r>
                                </w:p>
                                <w:tbl>
                                  <w:tblPr>
                                    <w:tblOverlap w:val="never"/>
                                    <w:tblW w:w="0" w:type="auto"/>
                                    <w:tblLook w:val="04A0" w:firstRow="1" w:lastRow="0" w:firstColumn="1" w:lastColumn="0" w:noHBand="0" w:noVBand="1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>
                                  <w:tblGrid>
                                    <w:gridCol w:w="1929"/>
                                    <w:gridCol w:w="593"/>
                                    <w:gridCol w:w="1134"/>
                                    <w:gridCol w:w="1261"/>
                                    <w:gridCol w:w="2395"/>
                                  </w:tblGrid>
                                  <w:tr>
                                    <w:trPr>
                                      <w:trHeight w:val="446" w:hRule="atLeast"/>
                                    </w:trPr>
                                    <w:tc>
                                      <w:tcPr>
                                        <w:tcW w:w="3656" w:type="dxa"/>
                                        <w:gridSpan w:val="3"/>
                                        <w:vMerge w:val="restart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center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굴림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kern w:val="0"/>
                                          </w:rPr>
                                          <w:t>수집할 데이터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56" w:type="dxa"/>
                                        <w:gridSpan w:val="2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tcMar>
                                          <w:top w:w="28" w:type="dxa"/>
                                          <w:left w:w="102" w:type="dxa"/>
                                          <w:bottom w:w="28" w:type="dxa"/>
                                          <w:right w:w="102" w:type="dxa"/>
                                        </w:tcMar>
                                        <w:vAlign w:val="center"/>
                                        <w:hideMark/>
                                      </w:tcPr>
                                      <w:p>
                                        <w:pPr>
                                          <w:wordWrap/>
                                          <w:jc w:val="left"/>
                                          <w:spacing w:after="0" w:line="240" w:lineRule="auto"/>
                                          <w:textAlignment w:val="baseline"/>
                                          <w:rPr>
                                            <w:rFonts w:ascii="한컴바탕" w:eastAsia="굴림" w:hAnsi="굴림" w:cs="굴림"/>
                                            <w:color w:val="000000"/>
                                            <w:szCs w:val="2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lang w:eastAsia="ko-KR"/>
                                            <w:rFonts w:ascii="한컴바탕" w:eastAsia="굴림" w:hAnsi="굴림" w:cs="굴림"/>
                                            <w:color w:val="000000"/>
                                            <w:sz w:val="22"/>
                                            <w:kern w:val="0"/>
                                            <w:rtl w:val="off"/>
                                          </w:rPr>
                                          <w:t>제공받은 데이터 가공 및 라벨링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:highlight w:val="blac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style="position:absolute;margin-left:221.143pt;margin-top:2.38071pt;width:117.905pt;height:27.4286pt;mso-position-horizontal-relative:column;mso-position-vertical-relative:line;v-text-anchor:middle;mso-wrap-style:square;z-index:251679744" o:allowincell="t" filled="t" fillcolor="#ffffff" strokecolor="#31538f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color w:val="000000"/>
                                <w:highlight w:val="none"/>
                                <w:u w:color="auto"/>
                                <w:rtl w:val="off"/>
                              </w:rPr>
                              <w:t>4.원하는 레시피 선택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929"/>
                              <w:gridCol w:w="593"/>
                              <w:gridCol w:w="1134"/>
                              <w:gridCol w:w="1261"/>
                              <w:gridCol w:w="2395"/>
                            </w:tblGrid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3656" w:type="dxa"/>
                                  <w:gridSpan w:val="3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center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00"/>
                                      <w:sz w:val="22"/>
                                      <w:kern w:val="0"/>
                                    </w:rPr>
                                    <w:t>수집할 데이터</w:t>
                                  </w:r>
                                </w:p>
                              </w:tc>
                              <w:tc>
                                <w:tcPr>
                                  <w:tcW w:w="365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102" w:type="dxa"/>
                                    <w:bottom w:w="28" w:type="dxa"/>
                                    <w:right w:w="102" w:type="dxa"/>
                                  </w:tcMar>
                                  <w:vAlign w:val="center"/>
                                  <w:hideMark/>
                                </w:tcPr>
                                <w:p>
                                  <w:pPr>
                                    <w:wordWrap/>
                                    <w:jc w:val="left"/>
                                    <w:spacing w:after="0" w:line="240" w:lineRule="auto"/>
                                    <w:textAlignment w:val="baseline"/>
                                    <w:rPr>
                                      <w:rFonts w:ascii="한컴바탕" w:eastAsia="굴림" w:hAnsi="굴림" w:cs="굴림"/>
                                      <w:color w:val="000000"/>
                                      <w:szCs w:val="20"/>
                                      <w:kern w:val="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바탕" w:eastAsia="굴림" w:hAnsi="굴림" w:cs="굴림"/>
                                      <w:color w:val="000000"/>
                                      <w:sz w:val="22"/>
                                      <w:kern w:val="0"/>
                                      <w:rtl w:val="off"/>
                                    </w:rPr>
                                    <w:t>제공받은 데이터 가공 및 라벨링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</w:tc>
      </w:tr>
      <w:t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  <w:t>API</w:t>
            </w:r>
          </w:p>
        </w:tc>
      </w:tr>
      <w:tr>
        <w:tc>
          <w:tcPr>
            <w:tcW w:w="1676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A6A6A6"/>
                <w:sz w:val="22"/>
                <w:kern w:val="0"/>
              </w:rPr>
            </w:pP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8"/>
          <w:rtl w:val="off"/>
        </w:rPr>
      </w:pPr>
    </w:p>
    <w:p>
      <w:pPr>
        <w:spacing w:line="24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필요 기반지식 및 활용 데이터</w:t>
      </w:r>
    </w:p>
    <w:tbl>
      <w:tblPr>
        <w:tblpPr w:leftFromText="142" w:rightFromText="142" w:vertAnchor="text" w:horzAnchor="text" w:tblpY="1"/>
        <w:tblOverlap w:val="never"/>
        <w:tblW w:w="0" w:type="auto"/>
        <w:tblLook w:val="04A0" w:firstRow="1" w:lastRow="0" w:firstColumn="1" w:lastColumn="0" w:noHBand="0" w:noVBand="1"/>
        <w:jc w:val="left"/>
        <w:tblCellMar>
          <w:top w:w="56" w:type="dxa"/>
          <w:left w:w="15" w:type="dxa"/>
          <w:bottom w:w="56" w:type="dxa"/>
          <w:right w:w="15" w:type="dxa"/>
        </w:tblCellMar>
      </w:tblPr>
      <w:tblGrid>
        <w:gridCol w:w="1708"/>
        <w:gridCol w:w="1261"/>
        <w:gridCol w:w="668"/>
        <w:gridCol w:w="593"/>
        <w:gridCol w:w="1134"/>
        <w:gridCol w:w="64"/>
        <w:gridCol w:w="1197"/>
        <w:gridCol w:w="1198"/>
        <w:gridCol w:w="1197"/>
      </w:tblGrid>
      <w:tr>
        <w:trPr>
          <w:trHeight w:val="842" w:hRule="atLeast"/>
        </w:trPr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>필요 기반지식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  <w:rtl w:val="off"/>
              </w:rPr>
              <w:t>python</w:t>
            </w:r>
          </w:p>
        </w:tc>
        <w:tc>
          <w:tcPr>
            <w:tcW w:w="12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0"/>
                <w:kern w:val="0"/>
                <w:u w:color="auto"/>
                <w:rtl w:val="off"/>
              </w:rPr>
              <w:t>java</w:t>
            </w: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  <w:rtl w:val="off"/>
              </w:rPr>
              <w:t>API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6" w:type="dxa"/>
              <w:bottom w:w="56" w:type="dxa"/>
            </w:tcMar>
            <w:vAlign w:val="center"/>
          </w:tcPr>
          <w:p>
            <w:pPr>
              <w:jc w:val="center"/>
              <w:tabs>
                <w:tab w:val="left" w:pos="423"/>
              </w:tabs>
              <w:spacing w:after="0" w:line="276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  <w:rtl w:val="off"/>
              </w:rPr>
              <w:t>html,css,js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  <w:rtl w:val="off"/>
              </w:rPr>
              <w:t>DB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kern w:val="0"/>
                <w:u w:color="auto"/>
                <w:rtl w:val="off"/>
              </w:rPr>
              <w:t>머신러닝</w:t>
            </w:r>
          </w:p>
        </w:tc>
      </w:tr>
      <w:tr>
        <w:trPr>
          <w:trHeight w:val="446" w:hRule="atLeast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2B2B2"/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24"/>
                <w:szCs w:val="24"/>
                <w:kern w:val="0"/>
              </w:rPr>
              <w:t>활용 데이터</w:t>
            </w:r>
          </w:p>
        </w:tc>
        <w:tc>
          <w:tcPr>
            <w:tcW w:w="3656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kern w:val="0"/>
              </w:rPr>
              <w:t>수집할 데이터</w:t>
            </w:r>
          </w:p>
        </w:tc>
        <w:tc>
          <w:tcPr>
            <w:tcW w:w="3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 w:val="20"/>
                <w:szCs w:val="20"/>
                <w:kern w:val="0"/>
                <w:rtl w:val="off"/>
              </w:rPr>
              <w:t>제공받은 데이터 가공 및 라벨링</w:t>
            </w:r>
          </w:p>
        </w:tc>
      </w:tr>
      <w:tr>
        <w:trPr>
          <w:trHeight w:val="446" w:hRule="atLeast"/>
        </w:trPr>
        <w:tc>
          <w:tcPr>
            <w:tcW w:w="170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2B2B2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3656" w:type="dxa"/>
            <w:gridSpan w:val="4"/>
            <w:vMerge w:val="continue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3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한컴바탕" w:eastAsia="굴림" w:hAnsi="굴림" w:cs="굴림"/>
                <w:color w:val="000000"/>
                <w:szCs w:val="20"/>
                <w:kern w:val="0"/>
                <w:rtl w:val="off"/>
              </w:rPr>
              <w:t>이미지 크롤링 후 데이터 저장</w:t>
            </w:r>
          </w:p>
        </w:tc>
      </w:tr>
      <w:tr>
        <w:trPr>
          <w:trHeight w:val="616" w:hRule="atLeast"/>
        </w:trPr>
        <w:tc>
          <w:tcPr>
            <w:tcW w:w="1708" w:type="dxa"/>
            <w:vMerge w:val="continue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92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kern w:val="0"/>
              </w:rPr>
              <w:t>관련 URL</w:t>
            </w:r>
          </w:p>
        </w:tc>
        <w:tc>
          <w:tcPr>
            <w:tcW w:w="53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0"/>
              <w:jc w:val="center"/>
              <w:shd w:val="clear" w:color="auto" w:fill="auto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  <w:r>
              <w:rPr>
                <w:caps w:val="off"/>
                <w:rFonts w:ascii="Nanum Gothic" w:eastAsia="Nanum Gothic" w:hAnsi="Nanum Gothic" w:cs="Nanum Gothic"/>
                <w:b w:val="0"/>
                <w:i w:val="0"/>
                <w:sz w:val="16"/>
              </w:rPr>
              <w:t>http://openapi.foodsafetykorea.go.kr/api/keyId/serviceId/dataType/startIdx/endIdx</w:t>
            </w:r>
          </w:p>
        </w:tc>
      </w:tr>
      <w:tr>
        <w:trPr>
          <w:trHeight w:val="616" w:hRule="atLeast"/>
        </w:trPr>
        <w:tc>
          <w:tcPr>
            <w:tcW w:w="1708" w:type="dxa"/>
            <w:vMerge w:val="continue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9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53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</w:tc>
      </w:tr>
      <w:tr>
        <w:trPr>
          <w:trHeight w:val="616" w:hRule="atLeast"/>
        </w:trPr>
        <w:tc>
          <w:tcPr>
            <w:tcW w:w="1708" w:type="dxa"/>
            <w:vMerge w:val="continue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192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</w:p>
        </w:tc>
        <w:tc>
          <w:tcPr>
            <w:tcW w:w="53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 w:val="22"/>
                <w:kern w:val="0"/>
              </w:rPr>
            </w:pPr>
          </w:p>
        </w:tc>
      </w:tr>
    </w:tbl>
    <w:p>
      <w:pPr>
        <w:spacing w:line="240" w:lineRule="auto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FFFFFFFFFFFF"/>
    <w:family w:val="modern"/>
    <w:charset w:val="81"/>
    <w:notTrueType w:val="false"/>
    <w:pitch w:val="variable"/>
    <w:sig w:usb0="900002A7" w:usb1="29D7FCFB" w:usb2="00000010" w:usb3="00000000" w:csb0="00080001" w:csb1="0000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Nanum Gothic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kyg4914@gmail.com</dc:creator>
  <cp:keywords/>
  <dc:description/>
  <cp:lastModifiedBy>anyware</cp:lastModifiedBy>
  <cp:revision>1</cp:revision>
  <dcterms:created xsi:type="dcterms:W3CDTF">2022-12-22T03:05:00Z</dcterms:created>
  <dcterms:modified xsi:type="dcterms:W3CDTF">2023-04-11T07:47:28Z</dcterms:modified>
  <cp:version>1200.0100.01</cp:version>
</cp:coreProperties>
</file>