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BA3" w:rsidRDefault="00AE1BA3" w:rsidP="00AE1BA3">
      <w:p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sz w:val="24"/>
          <w:szCs w:val="24"/>
        </w:rPr>
        <w:t>VCMS</w:t>
      </w:r>
    </w:p>
    <w:p w:rsidR="00AE1BA3" w:rsidRPr="00AE1BA3" w:rsidRDefault="00AE1BA3" w:rsidP="00AE1BA3">
      <w:p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sz w:val="24"/>
          <w:szCs w:val="24"/>
        </w:rPr>
        <w:t>A Vendor Compliance Management System (VCMS) using AI can streamline and automate the management of vendor relationships, ensuring adherence to compliance standards, regulations, and contractual obligations. Here's an outline of how an AI-driven solution could enhance vendor compliance management:</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1. Automated Vendor Onboarding</w:t>
      </w:r>
    </w:p>
    <w:p w:rsidR="00AE1BA3" w:rsidRPr="00AE1BA3" w:rsidRDefault="00AE1BA3" w:rsidP="00AE1B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Document Verification:</w:t>
      </w:r>
      <w:r w:rsidRPr="00AE1BA3">
        <w:rPr>
          <w:rFonts w:ascii="Times New Roman" w:eastAsia="Times New Roman" w:hAnsi="Times New Roman" w:cs="Times New Roman"/>
          <w:sz w:val="24"/>
          <w:szCs w:val="24"/>
        </w:rPr>
        <w:t xml:space="preserve"> Use AI to automate the verification of vendor documents, including licenses, certifications, and contracts. Optical Character Recognition (OCR) can extract information from documents, and AI models can compare it against regulatory requirements.</w:t>
      </w:r>
    </w:p>
    <w:p w:rsidR="00AE1BA3" w:rsidRPr="00AE1BA3" w:rsidRDefault="00AE1BA3" w:rsidP="00AE1B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Background Checks:</w:t>
      </w:r>
      <w:r w:rsidRPr="00AE1BA3">
        <w:rPr>
          <w:rFonts w:ascii="Times New Roman" w:eastAsia="Times New Roman" w:hAnsi="Times New Roman" w:cs="Times New Roman"/>
          <w:sz w:val="24"/>
          <w:szCs w:val="24"/>
        </w:rPr>
        <w:t xml:space="preserve"> AI algorithms can automate background checks by aggregating and analyzing data from multiple sources (e.g., financial health, legal history, reputation).</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2. Compliance Monitoring</w:t>
      </w:r>
    </w:p>
    <w:p w:rsidR="00AE1BA3" w:rsidRPr="00AE1BA3" w:rsidRDefault="00AE1BA3" w:rsidP="00AE1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Real-Time Monitoring:</w:t>
      </w:r>
      <w:r w:rsidRPr="00AE1BA3">
        <w:rPr>
          <w:rFonts w:ascii="Times New Roman" w:eastAsia="Times New Roman" w:hAnsi="Times New Roman" w:cs="Times New Roman"/>
          <w:sz w:val="24"/>
          <w:szCs w:val="24"/>
        </w:rPr>
        <w:t xml:space="preserve"> AI systems can continuously monitor vendor activities, ensuring compliance with regulations and contract terms. For example, machine learning models can detect deviations in delivery timelines, quality metrics, and service levels.</w:t>
      </w:r>
    </w:p>
    <w:p w:rsidR="00AE1BA3" w:rsidRPr="00AE1BA3" w:rsidRDefault="00AE1BA3" w:rsidP="00AE1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Risk Alerts:</w:t>
      </w:r>
      <w:r w:rsidRPr="00AE1BA3">
        <w:rPr>
          <w:rFonts w:ascii="Times New Roman" w:eastAsia="Times New Roman" w:hAnsi="Times New Roman" w:cs="Times New Roman"/>
          <w:sz w:val="24"/>
          <w:szCs w:val="24"/>
        </w:rPr>
        <w:t xml:space="preserve"> AI can analyze patterns and predict potential risks, such as financial instability or legal issues with vendors. Automated alerts can notify compliance teams of high-risk vendors.</w:t>
      </w:r>
    </w:p>
    <w:p w:rsidR="00AE1BA3" w:rsidRPr="00AE1BA3" w:rsidRDefault="00AE1BA3" w:rsidP="00AE1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Regulatory Updates:</w:t>
      </w:r>
      <w:r w:rsidRPr="00AE1BA3">
        <w:rPr>
          <w:rFonts w:ascii="Times New Roman" w:eastAsia="Times New Roman" w:hAnsi="Times New Roman" w:cs="Times New Roman"/>
          <w:sz w:val="24"/>
          <w:szCs w:val="24"/>
        </w:rPr>
        <w:t xml:space="preserve"> AI can automatically scan for new regulatory requirements and ensure that the vendor management system is updated accordingly.</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3. Performance Analytics</w:t>
      </w:r>
    </w:p>
    <w:p w:rsidR="00AE1BA3" w:rsidRPr="00AE1BA3" w:rsidRDefault="00AE1BA3" w:rsidP="00AE1B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Vendor Scorecards:</w:t>
      </w:r>
      <w:r w:rsidRPr="00AE1BA3">
        <w:rPr>
          <w:rFonts w:ascii="Times New Roman" w:eastAsia="Times New Roman" w:hAnsi="Times New Roman" w:cs="Times New Roman"/>
          <w:sz w:val="24"/>
          <w:szCs w:val="24"/>
        </w:rPr>
        <w:t xml:space="preserve"> AI-driven analytics can provide real-time performance scorecards for vendors, combining metrics such as quality, delivery, and compliance adherence.</w:t>
      </w:r>
    </w:p>
    <w:p w:rsidR="00AE1BA3" w:rsidRPr="00AE1BA3" w:rsidRDefault="00AE1BA3" w:rsidP="00AE1B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Predictive Analytics:</w:t>
      </w:r>
      <w:r w:rsidRPr="00AE1BA3">
        <w:rPr>
          <w:rFonts w:ascii="Times New Roman" w:eastAsia="Times New Roman" w:hAnsi="Times New Roman" w:cs="Times New Roman"/>
          <w:sz w:val="24"/>
          <w:szCs w:val="24"/>
        </w:rPr>
        <w:t xml:space="preserve"> Machine learning models can predict future vendor performance based on historical data, allowing companies to make proactive decisions.</w:t>
      </w:r>
    </w:p>
    <w:p w:rsidR="00AE1BA3" w:rsidRPr="00AE1BA3" w:rsidRDefault="00AE1BA3" w:rsidP="00AE1B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Customizable Dashboards:</w:t>
      </w:r>
      <w:r w:rsidRPr="00AE1BA3">
        <w:rPr>
          <w:rFonts w:ascii="Times New Roman" w:eastAsia="Times New Roman" w:hAnsi="Times New Roman" w:cs="Times New Roman"/>
          <w:sz w:val="24"/>
          <w:szCs w:val="24"/>
        </w:rPr>
        <w:t xml:space="preserve"> AI can create dynamic dashboards that present compliance data in an easily digestible format, helping stakeholders monitor vendor performance at a glance.</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4. Automated Audits</w:t>
      </w:r>
    </w:p>
    <w:p w:rsidR="00AE1BA3" w:rsidRPr="00AE1BA3" w:rsidRDefault="00AE1BA3" w:rsidP="00AE1B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Audit Trail:</w:t>
      </w:r>
      <w:r w:rsidRPr="00AE1BA3">
        <w:rPr>
          <w:rFonts w:ascii="Times New Roman" w:eastAsia="Times New Roman" w:hAnsi="Times New Roman" w:cs="Times New Roman"/>
          <w:sz w:val="24"/>
          <w:szCs w:val="24"/>
        </w:rPr>
        <w:t xml:space="preserve"> AI can automate the creation of audit trails, recording every interaction with a vendor and every compliance-related action taken.</w:t>
      </w:r>
    </w:p>
    <w:p w:rsidR="00AE1BA3" w:rsidRPr="00AE1BA3" w:rsidRDefault="00AE1BA3" w:rsidP="00AE1B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Compliance Audits:</w:t>
      </w:r>
      <w:r w:rsidRPr="00AE1BA3">
        <w:rPr>
          <w:rFonts w:ascii="Times New Roman" w:eastAsia="Times New Roman" w:hAnsi="Times New Roman" w:cs="Times New Roman"/>
          <w:sz w:val="24"/>
          <w:szCs w:val="24"/>
        </w:rPr>
        <w:t xml:space="preserve"> AI-driven systems can conduct periodic or continuous audits, ensuring vendors remain compliant with internal policies and external regulations.</w:t>
      </w:r>
    </w:p>
    <w:p w:rsidR="00AE1BA3" w:rsidRPr="00AE1BA3" w:rsidRDefault="00AE1BA3" w:rsidP="00AE1B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Anomaly Detection:</w:t>
      </w:r>
      <w:r w:rsidRPr="00AE1BA3">
        <w:rPr>
          <w:rFonts w:ascii="Times New Roman" w:eastAsia="Times New Roman" w:hAnsi="Times New Roman" w:cs="Times New Roman"/>
          <w:sz w:val="24"/>
          <w:szCs w:val="24"/>
        </w:rPr>
        <w:t xml:space="preserve"> Advanced AI techniques, such as anomaly detection, can flag unusual activities or discrepancies in vendor data that may indicate non-compliance.</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5. Contract Management</w:t>
      </w:r>
    </w:p>
    <w:p w:rsidR="00AE1BA3" w:rsidRPr="00AE1BA3" w:rsidRDefault="00AE1BA3" w:rsidP="00AE1B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Contract Analysis:</w:t>
      </w:r>
      <w:r w:rsidRPr="00AE1BA3">
        <w:rPr>
          <w:rFonts w:ascii="Times New Roman" w:eastAsia="Times New Roman" w:hAnsi="Times New Roman" w:cs="Times New Roman"/>
          <w:sz w:val="24"/>
          <w:szCs w:val="24"/>
        </w:rPr>
        <w:t xml:space="preserve"> Natural Language Processing (NLP) can be used to analyze contracts, identifying key compliance-related terms and obligations.</w:t>
      </w:r>
    </w:p>
    <w:p w:rsidR="00AE1BA3" w:rsidRPr="00AE1BA3" w:rsidRDefault="00AE1BA3" w:rsidP="00AE1B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Renewal Reminders:</w:t>
      </w:r>
      <w:r w:rsidRPr="00AE1BA3">
        <w:rPr>
          <w:rFonts w:ascii="Times New Roman" w:eastAsia="Times New Roman" w:hAnsi="Times New Roman" w:cs="Times New Roman"/>
          <w:sz w:val="24"/>
          <w:szCs w:val="24"/>
        </w:rPr>
        <w:t xml:space="preserve"> AI can automatically remind both the company and vendors about contract renewals, helping avoid lapses in compliance due to expired agreements.</w:t>
      </w:r>
    </w:p>
    <w:p w:rsidR="00AE1BA3" w:rsidRPr="00AE1BA3" w:rsidRDefault="00AE1BA3" w:rsidP="00AE1B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Risk Mitigation:</w:t>
      </w:r>
      <w:r w:rsidRPr="00AE1BA3">
        <w:rPr>
          <w:rFonts w:ascii="Times New Roman" w:eastAsia="Times New Roman" w:hAnsi="Times New Roman" w:cs="Times New Roman"/>
          <w:sz w:val="24"/>
          <w:szCs w:val="24"/>
        </w:rPr>
        <w:t xml:space="preserve"> AI can identify risky clauses in contracts, suggesting revisions or highlighting potential issues for legal review.</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lastRenderedPageBreak/>
        <w:t>6. Vendor Relationship Management</w:t>
      </w:r>
    </w:p>
    <w:p w:rsidR="00AE1BA3" w:rsidRPr="00AE1BA3" w:rsidRDefault="00AE1BA3" w:rsidP="00AE1B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Sentiment Analysis:</w:t>
      </w:r>
      <w:r w:rsidRPr="00AE1BA3">
        <w:rPr>
          <w:rFonts w:ascii="Times New Roman" w:eastAsia="Times New Roman" w:hAnsi="Times New Roman" w:cs="Times New Roman"/>
          <w:sz w:val="24"/>
          <w:szCs w:val="24"/>
        </w:rPr>
        <w:t xml:space="preserve"> AI-driven sentiment analysis can assess communication patterns and feedback from vendors, identifying potential relationship issues before they escalate.</w:t>
      </w:r>
    </w:p>
    <w:p w:rsidR="00AE1BA3" w:rsidRPr="00AE1BA3" w:rsidRDefault="00AE1BA3" w:rsidP="00AE1B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Collaboration Tools:</w:t>
      </w:r>
      <w:r w:rsidRPr="00AE1BA3">
        <w:rPr>
          <w:rFonts w:ascii="Times New Roman" w:eastAsia="Times New Roman" w:hAnsi="Times New Roman" w:cs="Times New Roman"/>
          <w:sz w:val="24"/>
          <w:szCs w:val="24"/>
        </w:rPr>
        <w:t xml:space="preserve"> AI-powered platforms can facilitate smoother collaboration between vendors and companies, ensuring compliance issues are addressed promptly.</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7. Integration with ERP/CRM Systems</w:t>
      </w:r>
    </w:p>
    <w:p w:rsidR="00AE1BA3" w:rsidRPr="00AE1BA3" w:rsidRDefault="00AE1BA3" w:rsidP="00AE1B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Seamless Integration:</w:t>
      </w:r>
      <w:r w:rsidRPr="00AE1BA3">
        <w:rPr>
          <w:rFonts w:ascii="Times New Roman" w:eastAsia="Times New Roman" w:hAnsi="Times New Roman" w:cs="Times New Roman"/>
          <w:sz w:val="24"/>
          <w:szCs w:val="24"/>
        </w:rPr>
        <w:t xml:space="preserve"> AI systems can integrate with existing ERP and CRM systems, ensuring that vendor compliance data is part of the broader organizational ecosystem.</w:t>
      </w:r>
    </w:p>
    <w:p w:rsidR="00AE1BA3" w:rsidRPr="00AE1BA3" w:rsidRDefault="00AE1BA3" w:rsidP="00AE1B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Data Synchronization:</w:t>
      </w:r>
      <w:r w:rsidRPr="00AE1BA3">
        <w:rPr>
          <w:rFonts w:ascii="Times New Roman" w:eastAsia="Times New Roman" w:hAnsi="Times New Roman" w:cs="Times New Roman"/>
          <w:sz w:val="24"/>
          <w:szCs w:val="24"/>
        </w:rPr>
        <w:t xml:space="preserve"> AI can ensure that vendor compliance data is always up-to-date, synchronizing across multiple platforms to prevent discrepancies.</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8. AI-Driven Decision Making</w:t>
      </w:r>
    </w:p>
    <w:p w:rsidR="00AE1BA3" w:rsidRPr="00AE1BA3" w:rsidRDefault="00AE1BA3" w:rsidP="00AE1B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Risk Assessment:</w:t>
      </w:r>
      <w:r w:rsidRPr="00AE1BA3">
        <w:rPr>
          <w:rFonts w:ascii="Times New Roman" w:eastAsia="Times New Roman" w:hAnsi="Times New Roman" w:cs="Times New Roman"/>
          <w:sz w:val="24"/>
          <w:szCs w:val="24"/>
        </w:rPr>
        <w:t xml:space="preserve"> AI can assess the overall risk associated with each vendor, incorporating factors like compliance history, financial health, and geopolitical risks.</w:t>
      </w:r>
    </w:p>
    <w:p w:rsidR="00AE1BA3" w:rsidRPr="00AE1BA3" w:rsidRDefault="00AE1BA3" w:rsidP="00AE1B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Vendor Selection:</w:t>
      </w:r>
      <w:r w:rsidRPr="00AE1BA3">
        <w:rPr>
          <w:rFonts w:ascii="Times New Roman" w:eastAsia="Times New Roman" w:hAnsi="Times New Roman" w:cs="Times New Roman"/>
          <w:sz w:val="24"/>
          <w:szCs w:val="24"/>
        </w:rPr>
        <w:t xml:space="preserve"> When selecting new vendors, AI can analyze compliance metrics, past performance, and external data to recommend the best options.</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9. Compliance Reporting</w:t>
      </w:r>
    </w:p>
    <w:p w:rsidR="00AE1BA3" w:rsidRPr="00AE1BA3" w:rsidRDefault="00AE1BA3" w:rsidP="00AE1B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Automated Reporting:</w:t>
      </w:r>
      <w:r w:rsidRPr="00AE1BA3">
        <w:rPr>
          <w:rFonts w:ascii="Times New Roman" w:eastAsia="Times New Roman" w:hAnsi="Times New Roman" w:cs="Times New Roman"/>
          <w:sz w:val="24"/>
          <w:szCs w:val="24"/>
        </w:rPr>
        <w:t xml:space="preserve"> AI can generate compliance reports for internal stakeholders and external regulatory bodies, ensuring accuracy and timeliness.</w:t>
      </w:r>
    </w:p>
    <w:p w:rsidR="00AE1BA3" w:rsidRPr="00AE1BA3" w:rsidRDefault="00AE1BA3" w:rsidP="00AE1B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Customizable Reports:</w:t>
      </w:r>
      <w:r w:rsidRPr="00AE1BA3">
        <w:rPr>
          <w:rFonts w:ascii="Times New Roman" w:eastAsia="Times New Roman" w:hAnsi="Times New Roman" w:cs="Times New Roman"/>
          <w:sz w:val="24"/>
          <w:szCs w:val="24"/>
        </w:rPr>
        <w:t xml:space="preserve"> Users can customize reports based on specific needs, and AI can automate the generation of these reports based on predefined templates.</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Benefits of AI in Vendor Compliance Management</w:t>
      </w:r>
    </w:p>
    <w:p w:rsidR="00AE1BA3" w:rsidRPr="00AE1BA3" w:rsidRDefault="00AE1BA3" w:rsidP="00AE1B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Efficiency:</w:t>
      </w:r>
      <w:r w:rsidRPr="00AE1BA3">
        <w:rPr>
          <w:rFonts w:ascii="Times New Roman" w:eastAsia="Times New Roman" w:hAnsi="Times New Roman" w:cs="Times New Roman"/>
          <w:sz w:val="24"/>
          <w:szCs w:val="24"/>
        </w:rPr>
        <w:t xml:space="preserve"> Automating repetitive tasks like document verification and reporting frees up time for strategic decision-making.</w:t>
      </w:r>
    </w:p>
    <w:p w:rsidR="00AE1BA3" w:rsidRPr="00AE1BA3" w:rsidRDefault="00AE1BA3" w:rsidP="00AE1B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Accuracy:</w:t>
      </w:r>
      <w:r w:rsidRPr="00AE1BA3">
        <w:rPr>
          <w:rFonts w:ascii="Times New Roman" w:eastAsia="Times New Roman" w:hAnsi="Times New Roman" w:cs="Times New Roman"/>
          <w:sz w:val="24"/>
          <w:szCs w:val="24"/>
        </w:rPr>
        <w:t xml:space="preserve"> AI can reduce human error in tasks like contract analysis, risk assessment, and audit management.</w:t>
      </w:r>
    </w:p>
    <w:p w:rsidR="00AE1BA3" w:rsidRPr="00AE1BA3" w:rsidRDefault="00AE1BA3" w:rsidP="00AE1B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Proactivity:</w:t>
      </w:r>
      <w:r w:rsidRPr="00AE1BA3">
        <w:rPr>
          <w:rFonts w:ascii="Times New Roman" w:eastAsia="Times New Roman" w:hAnsi="Times New Roman" w:cs="Times New Roman"/>
          <w:sz w:val="24"/>
          <w:szCs w:val="24"/>
        </w:rPr>
        <w:t xml:space="preserve"> AI's predictive capabilities allow for proactive risk management and compliance monitoring.</w:t>
      </w:r>
    </w:p>
    <w:p w:rsidR="00AE1BA3" w:rsidRPr="00AE1BA3" w:rsidRDefault="00AE1BA3" w:rsidP="00AE1B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Scalability:</w:t>
      </w:r>
      <w:r w:rsidRPr="00AE1BA3">
        <w:rPr>
          <w:rFonts w:ascii="Times New Roman" w:eastAsia="Times New Roman" w:hAnsi="Times New Roman" w:cs="Times New Roman"/>
          <w:sz w:val="24"/>
          <w:szCs w:val="24"/>
        </w:rPr>
        <w:t xml:space="preserve"> AI systems can easily scale to handle large numbers of vendors, making them suitable for organizations of any size.</w:t>
      </w:r>
    </w:p>
    <w:p w:rsidR="00AE1BA3" w:rsidRPr="00AE1BA3" w:rsidRDefault="00AE1BA3" w:rsidP="00AE1BA3">
      <w:pPr>
        <w:spacing w:before="100" w:beforeAutospacing="1" w:after="100" w:afterAutospacing="1" w:line="240" w:lineRule="auto"/>
        <w:outlineLvl w:val="2"/>
        <w:rPr>
          <w:rFonts w:ascii="Times New Roman" w:eastAsia="Times New Roman" w:hAnsi="Times New Roman" w:cs="Times New Roman"/>
          <w:b/>
          <w:bCs/>
          <w:sz w:val="27"/>
          <w:szCs w:val="27"/>
        </w:rPr>
      </w:pPr>
      <w:r w:rsidRPr="00AE1BA3">
        <w:rPr>
          <w:rFonts w:ascii="Times New Roman" w:eastAsia="Times New Roman" w:hAnsi="Times New Roman" w:cs="Times New Roman"/>
          <w:b/>
          <w:bCs/>
          <w:sz w:val="27"/>
          <w:szCs w:val="27"/>
        </w:rPr>
        <w:t>Implementation Considerations</w:t>
      </w:r>
    </w:p>
    <w:p w:rsidR="00AE1BA3" w:rsidRPr="00AE1BA3" w:rsidRDefault="00AE1BA3" w:rsidP="00AE1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Data Privacy:</w:t>
      </w:r>
      <w:r w:rsidRPr="00AE1BA3">
        <w:rPr>
          <w:rFonts w:ascii="Times New Roman" w:eastAsia="Times New Roman" w:hAnsi="Times New Roman" w:cs="Times New Roman"/>
          <w:sz w:val="24"/>
          <w:szCs w:val="24"/>
        </w:rPr>
        <w:t xml:space="preserve"> Ensure the AI solution adheres to data privacy regulations, especially when dealing with sensitive vendor information.</w:t>
      </w:r>
    </w:p>
    <w:p w:rsidR="00AE1BA3" w:rsidRPr="00AE1BA3" w:rsidRDefault="00AE1BA3" w:rsidP="00AE1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Customizability:</w:t>
      </w:r>
      <w:r w:rsidRPr="00AE1BA3">
        <w:rPr>
          <w:rFonts w:ascii="Times New Roman" w:eastAsia="Times New Roman" w:hAnsi="Times New Roman" w:cs="Times New Roman"/>
          <w:sz w:val="24"/>
          <w:szCs w:val="24"/>
        </w:rPr>
        <w:t xml:space="preserve"> The system should be customizable to fit the specific compliance requirements of the organization and industry.</w:t>
      </w:r>
    </w:p>
    <w:p w:rsidR="00AE1BA3" w:rsidRPr="00AE1BA3" w:rsidRDefault="00AE1BA3" w:rsidP="00AE1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b/>
          <w:bCs/>
          <w:sz w:val="24"/>
          <w:szCs w:val="24"/>
        </w:rPr>
        <w:t>User Training:</w:t>
      </w:r>
      <w:r w:rsidRPr="00AE1BA3">
        <w:rPr>
          <w:rFonts w:ascii="Times New Roman" w:eastAsia="Times New Roman" w:hAnsi="Times New Roman" w:cs="Times New Roman"/>
          <w:sz w:val="24"/>
          <w:szCs w:val="24"/>
        </w:rPr>
        <w:t xml:space="preserve"> Adequate training should be provided to ensure that the compliance team can effectively use AI-driven insights.</w:t>
      </w:r>
    </w:p>
    <w:p w:rsidR="00AE1BA3" w:rsidRDefault="00AE1BA3" w:rsidP="00AE1BA3">
      <w:pPr>
        <w:spacing w:before="100" w:beforeAutospacing="1" w:after="100" w:afterAutospacing="1" w:line="240" w:lineRule="auto"/>
        <w:rPr>
          <w:rFonts w:ascii="Times New Roman" w:eastAsia="Times New Roman" w:hAnsi="Times New Roman" w:cs="Times New Roman"/>
          <w:sz w:val="24"/>
          <w:szCs w:val="24"/>
        </w:rPr>
      </w:pPr>
      <w:r w:rsidRPr="00AE1BA3">
        <w:rPr>
          <w:rFonts w:ascii="Times New Roman" w:eastAsia="Times New Roman" w:hAnsi="Times New Roman" w:cs="Times New Roman"/>
          <w:sz w:val="24"/>
          <w:szCs w:val="24"/>
        </w:rPr>
        <w:t>This AI-powered Vendor Compliance Management System would significantly reduce manual effort, improve compliance accuracy, and enhance overall vendor management efficiency.</w:t>
      </w:r>
    </w:p>
    <w:p w:rsidR="00B0523C" w:rsidRDefault="00B0523C" w:rsidP="00AE1BA3">
      <w:pPr>
        <w:spacing w:before="100" w:beforeAutospacing="1" w:after="100" w:afterAutospacing="1" w:line="240" w:lineRule="auto"/>
        <w:rPr>
          <w:rFonts w:ascii="Times New Roman" w:eastAsia="Times New Roman" w:hAnsi="Times New Roman" w:cs="Times New Roman"/>
          <w:sz w:val="24"/>
          <w:szCs w:val="24"/>
        </w:rPr>
      </w:pPr>
    </w:p>
    <w:p w:rsidR="00B0523C" w:rsidRDefault="00B0523C" w:rsidP="00B0523C">
      <w:pPr>
        <w:pStyle w:val="Heading1"/>
      </w:pPr>
      <w:proofErr w:type="gramStart"/>
      <w:r>
        <w:lastRenderedPageBreak/>
        <w:t>text</w:t>
      </w:r>
      <w:proofErr w:type="gramEnd"/>
      <w:r>
        <w:t xml:space="preserve"> summarization</w:t>
      </w:r>
    </w:p>
    <w:p w:rsidR="00B0523C" w:rsidRDefault="00B0523C" w:rsidP="00B0523C">
      <w:pPr>
        <w:pStyle w:val="NormalWeb"/>
      </w:pPr>
      <w:r>
        <w:t>Creating a text summarization machine learning project involves implementing a system that automatically generates concise summaries of longer text documents. Below is an outline of the project, focusing on a machine learning pipeline that includes data collection, preprocessing, model training, evaluation, and deployment.</w:t>
      </w:r>
    </w:p>
    <w:p w:rsidR="00B0523C" w:rsidRDefault="00B0523C" w:rsidP="00B0523C">
      <w:pPr>
        <w:pStyle w:val="Heading3"/>
      </w:pPr>
      <w:r>
        <w:rPr>
          <w:rStyle w:val="Strong"/>
          <w:b/>
          <w:bCs/>
        </w:rPr>
        <w:t>1. Project Overview</w:t>
      </w:r>
    </w:p>
    <w:p w:rsidR="00B0523C" w:rsidRDefault="00B0523C" w:rsidP="00B0523C">
      <w:pPr>
        <w:pStyle w:val="NormalWeb"/>
      </w:pPr>
      <w:r>
        <w:rPr>
          <w:rStyle w:val="Strong"/>
        </w:rPr>
        <w:t>Objective:</w:t>
      </w:r>
      <w:r>
        <w:t xml:space="preserve"> Build a machine learning model that can generate abstractive or extractive summaries of text documents.</w:t>
      </w:r>
    </w:p>
    <w:p w:rsidR="00B0523C" w:rsidRDefault="00B0523C" w:rsidP="00B0523C">
      <w:pPr>
        <w:numPr>
          <w:ilvl w:val="0"/>
          <w:numId w:val="12"/>
        </w:numPr>
        <w:spacing w:before="100" w:beforeAutospacing="1" w:after="100" w:afterAutospacing="1" w:line="240" w:lineRule="auto"/>
      </w:pPr>
      <w:r>
        <w:rPr>
          <w:rStyle w:val="Strong"/>
        </w:rPr>
        <w:t>Abstractive Summarization:</w:t>
      </w:r>
      <w:r>
        <w:t xml:space="preserve"> Generates new sentences that capture the main ideas of the text.</w:t>
      </w:r>
    </w:p>
    <w:p w:rsidR="00B0523C" w:rsidRDefault="00B0523C" w:rsidP="00B0523C">
      <w:pPr>
        <w:numPr>
          <w:ilvl w:val="0"/>
          <w:numId w:val="12"/>
        </w:numPr>
        <w:spacing w:before="100" w:beforeAutospacing="1" w:after="100" w:afterAutospacing="1" w:line="240" w:lineRule="auto"/>
      </w:pPr>
      <w:r>
        <w:rPr>
          <w:rStyle w:val="Strong"/>
        </w:rPr>
        <w:t>Extractive Summarization:</w:t>
      </w:r>
      <w:r>
        <w:t xml:space="preserve"> Selects and combines the most important sentences or phrases from the original text.</w:t>
      </w:r>
    </w:p>
    <w:p w:rsidR="00B0523C" w:rsidRDefault="00B0523C" w:rsidP="00B0523C">
      <w:pPr>
        <w:pStyle w:val="Heading3"/>
      </w:pPr>
      <w:r>
        <w:rPr>
          <w:rStyle w:val="Strong"/>
          <w:b/>
          <w:bCs/>
        </w:rPr>
        <w:t>2. Data Collection</w:t>
      </w:r>
    </w:p>
    <w:p w:rsidR="00B0523C" w:rsidRDefault="00B0523C" w:rsidP="00B0523C">
      <w:pPr>
        <w:numPr>
          <w:ilvl w:val="0"/>
          <w:numId w:val="13"/>
        </w:numPr>
        <w:spacing w:before="100" w:beforeAutospacing="1" w:after="100" w:afterAutospacing="1" w:line="240" w:lineRule="auto"/>
      </w:pPr>
      <w:r>
        <w:rPr>
          <w:rStyle w:val="Strong"/>
        </w:rPr>
        <w:t>Datasets:</w:t>
      </w:r>
    </w:p>
    <w:p w:rsidR="00B0523C" w:rsidRDefault="00B0523C" w:rsidP="00B0523C">
      <w:pPr>
        <w:numPr>
          <w:ilvl w:val="1"/>
          <w:numId w:val="13"/>
        </w:numPr>
        <w:spacing w:before="100" w:beforeAutospacing="1" w:after="100" w:afterAutospacing="1" w:line="240" w:lineRule="auto"/>
      </w:pPr>
      <w:r>
        <w:rPr>
          <w:rStyle w:val="Strong"/>
        </w:rPr>
        <w:t>Public Datasets:</w:t>
      </w:r>
      <w:r>
        <w:t xml:space="preserve"> Use datasets like the CNN/DailyMail dataset, XSum, or Gigaword that contain articles paired with human-written summaries.</w:t>
      </w:r>
    </w:p>
    <w:p w:rsidR="00B0523C" w:rsidRDefault="00B0523C" w:rsidP="00B0523C">
      <w:pPr>
        <w:numPr>
          <w:ilvl w:val="1"/>
          <w:numId w:val="13"/>
        </w:numPr>
        <w:spacing w:before="100" w:beforeAutospacing="1" w:after="100" w:afterAutospacing="1" w:line="240" w:lineRule="auto"/>
      </w:pPr>
      <w:r>
        <w:rPr>
          <w:rStyle w:val="Strong"/>
        </w:rPr>
        <w:t>Custom Data:</w:t>
      </w:r>
      <w:r>
        <w:t xml:space="preserve"> Collect domain-specific documents and create summaries either manually or through crowd-sourcing.</w:t>
      </w:r>
    </w:p>
    <w:p w:rsidR="00B0523C" w:rsidRDefault="00B0523C" w:rsidP="00B0523C">
      <w:pPr>
        <w:pStyle w:val="Heading3"/>
      </w:pPr>
      <w:r>
        <w:rPr>
          <w:rStyle w:val="Strong"/>
          <w:b/>
          <w:bCs/>
        </w:rPr>
        <w:t>3. Machine Learning Pipeline</w:t>
      </w:r>
    </w:p>
    <w:p w:rsidR="00B0523C" w:rsidRDefault="00B0523C" w:rsidP="00B0523C">
      <w:pPr>
        <w:pStyle w:val="NormalWeb"/>
      </w:pPr>
      <w:r>
        <w:t>The machine learning pipeline will involve several key stages, from data preprocessing to model deployment. Here's a step-by-step breakdown:</w:t>
      </w:r>
    </w:p>
    <w:p w:rsidR="00B0523C" w:rsidRDefault="00B0523C" w:rsidP="00B0523C">
      <w:pPr>
        <w:pStyle w:val="Heading4"/>
      </w:pPr>
      <w:r>
        <w:rPr>
          <w:rStyle w:val="Strong"/>
          <w:b/>
          <w:bCs/>
        </w:rPr>
        <w:t>Step 1: Data Preprocessing</w:t>
      </w:r>
    </w:p>
    <w:p w:rsidR="00B0523C" w:rsidRDefault="00B0523C" w:rsidP="00B0523C">
      <w:pPr>
        <w:numPr>
          <w:ilvl w:val="0"/>
          <w:numId w:val="14"/>
        </w:numPr>
        <w:spacing w:before="100" w:beforeAutospacing="1" w:after="100" w:afterAutospacing="1" w:line="240" w:lineRule="auto"/>
      </w:pPr>
      <w:r>
        <w:rPr>
          <w:rStyle w:val="Strong"/>
        </w:rPr>
        <w:t>Text Cleaning:</w:t>
      </w:r>
      <w:r>
        <w:t xml:space="preserve"> Remove unnecessary elements like HTML tags, punctuation, special characters, and stop words.</w:t>
      </w:r>
    </w:p>
    <w:p w:rsidR="00B0523C" w:rsidRDefault="00B0523C" w:rsidP="00B0523C">
      <w:pPr>
        <w:numPr>
          <w:ilvl w:val="0"/>
          <w:numId w:val="14"/>
        </w:numPr>
        <w:spacing w:before="100" w:beforeAutospacing="1" w:after="100" w:afterAutospacing="1" w:line="240" w:lineRule="auto"/>
      </w:pPr>
      <w:r>
        <w:rPr>
          <w:rStyle w:val="Strong"/>
        </w:rPr>
        <w:t>Tokenization:</w:t>
      </w:r>
      <w:r>
        <w:t xml:space="preserve"> Break down the text into sentences and words for easier processing.</w:t>
      </w:r>
    </w:p>
    <w:p w:rsidR="00B0523C" w:rsidRDefault="00B0523C" w:rsidP="00B0523C">
      <w:pPr>
        <w:numPr>
          <w:ilvl w:val="0"/>
          <w:numId w:val="14"/>
        </w:numPr>
        <w:spacing w:before="100" w:beforeAutospacing="1" w:after="100" w:afterAutospacing="1" w:line="240" w:lineRule="auto"/>
      </w:pPr>
      <w:r>
        <w:rPr>
          <w:rStyle w:val="Strong"/>
        </w:rPr>
        <w:t>Text Normalization:</w:t>
      </w:r>
      <w:r>
        <w:t xml:space="preserve"> Convert text to lowercase and apply stemming/lemmatization to reduce words to their base form.</w:t>
      </w:r>
    </w:p>
    <w:p w:rsidR="00B0523C" w:rsidRDefault="00B0523C" w:rsidP="00B0523C">
      <w:pPr>
        <w:numPr>
          <w:ilvl w:val="0"/>
          <w:numId w:val="14"/>
        </w:numPr>
        <w:spacing w:before="100" w:beforeAutospacing="1" w:after="100" w:afterAutospacing="1" w:line="240" w:lineRule="auto"/>
      </w:pPr>
      <w:r>
        <w:rPr>
          <w:rStyle w:val="Strong"/>
        </w:rPr>
        <w:t>Padding/Truncation:</w:t>
      </w:r>
      <w:r>
        <w:t xml:space="preserve"> For model input, pad sequences to a uniform length or truncate them to fit within model constraints.</w:t>
      </w:r>
    </w:p>
    <w:p w:rsidR="00B0523C" w:rsidRDefault="00B0523C" w:rsidP="00B0523C">
      <w:pPr>
        <w:numPr>
          <w:ilvl w:val="0"/>
          <w:numId w:val="14"/>
        </w:numPr>
        <w:spacing w:before="100" w:beforeAutospacing="1" w:after="100" w:afterAutospacing="1" w:line="240" w:lineRule="auto"/>
      </w:pPr>
      <w:r>
        <w:rPr>
          <w:rStyle w:val="Strong"/>
        </w:rPr>
        <w:t>Word Embeddings:</w:t>
      </w:r>
      <w:r>
        <w:t xml:space="preserve"> Convert words into vectors using pre-trained embeddings (e.g., Word2Vec, GloVe) or context-aware embeddings (e.g., BERT, GPT).</w:t>
      </w:r>
    </w:p>
    <w:p w:rsidR="00B0523C" w:rsidRDefault="00B0523C" w:rsidP="00B0523C">
      <w:pPr>
        <w:pStyle w:val="Heading4"/>
      </w:pPr>
      <w:r>
        <w:rPr>
          <w:rStyle w:val="Strong"/>
          <w:b/>
          <w:bCs/>
        </w:rPr>
        <w:t>Step 2: Model Selection</w:t>
      </w:r>
    </w:p>
    <w:p w:rsidR="00B0523C" w:rsidRDefault="00B0523C" w:rsidP="00B0523C">
      <w:pPr>
        <w:numPr>
          <w:ilvl w:val="0"/>
          <w:numId w:val="15"/>
        </w:numPr>
        <w:spacing w:before="100" w:beforeAutospacing="1" w:after="100" w:afterAutospacing="1" w:line="240" w:lineRule="auto"/>
      </w:pPr>
      <w:r>
        <w:rPr>
          <w:rStyle w:val="Strong"/>
        </w:rPr>
        <w:t>Extractive Models:</w:t>
      </w:r>
    </w:p>
    <w:p w:rsidR="00B0523C" w:rsidRDefault="00B0523C" w:rsidP="00B0523C">
      <w:pPr>
        <w:numPr>
          <w:ilvl w:val="1"/>
          <w:numId w:val="15"/>
        </w:numPr>
        <w:spacing w:before="100" w:beforeAutospacing="1" w:after="100" w:afterAutospacing="1" w:line="240" w:lineRule="auto"/>
      </w:pPr>
      <w:r>
        <w:t>Use traditional machine learning models like Random Forest, SVM, or neural networks that score and select the most important sentences.</w:t>
      </w:r>
    </w:p>
    <w:p w:rsidR="00B0523C" w:rsidRDefault="00B0523C" w:rsidP="00B0523C">
      <w:pPr>
        <w:numPr>
          <w:ilvl w:val="1"/>
          <w:numId w:val="15"/>
        </w:numPr>
        <w:spacing w:before="100" w:beforeAutospacing="1" w:after="100" w:afterAutospacing="1" w:line="240" w:lineRule="auto"/>
      </w:pPr>
      <w:r>
        <w:t>Techniques like TF-IDF, PageRank, or clustering can be applied to identify important sentences.</w:t>
      </w:r>
    </w:p>
    <w:p w:rsidR="00B0523C" w:rsidRDefault="00B0523C" w:rsidP="00B0523C">
      <w:pPr>
        <w:numPr>
          <w:ilvl w:val="0"/>
          <w:numId w:val="15"/>
        </w:numPr>
        <w:spacing w:before="100" w:beforeAutospacing="1" w:after="100" w:afterAutospacing="1" w:line="240" w:lineRule="auto"/>
      </w:pPr>
      <w:r>
        <w:rPr>
          <w:rStyle w:val="Strong"/>
        </w:rPr>
        <w:t>Abstractive Models:</w:t>
      </w:r>
    </w:p>
    <w:p w:rsidR="00B0523C" w:rsidRDefault="00B0523C" w:rsidP="00B0523C">
      <w:pPr>
        <w:numPr>
          <w:ilvl w:val="1"/>
          <w:numId w:val="15"/>
        </w:numPr>
        <w:spacing w:before="100" w:beforeAutospacing="1" w:after="100" w:afterAutospacing="1" w:line="240" w:lineRule="auto"/>
      </w:pPr>
      <w:r>
        <w:rPr>
          <w:rStyle w:val="Strong"/>
        </w:rPr>
        <w:t>Sequence-to-Sequence Models:</w:t>
      </w:r>
      <w:r>
        <w:t xml:space="preserve"> Use RNNs, LSTMs, or GRUs with attention mechanisms.</w:t>
      </w:r>
    </w:p>
    <w:p w:rsidR="00B0523C" w:rsidRDefault="00B0523C" w:rsidP="00B0523C">
      <w:pPr>
        <w:numPr>
          <w:ilvl w:val="1"/>
          <w:numId w:val="15"/>
        </w:numPr>
        <w:spacing w:before="100" w:beforeAutospacing="1" w:after="100" w:afterAutospacing="1" w:line="240" w:lineRule="auto"/>
      </w:pPr>
      <w:r>
        <w:rPr>
          <w:rStyle w:val="Strong"/>
        </w:rPr>
        <w:t>Transformer Models:</w:t>
      </w:r>
      <w:r>
        <w:t xml:space="preserve"> Use transformer-based architectures like BERT, GPT, T5, or BART that generate abstractive summaries by understanding context better.</w:t>
      </w:r>
    </w:p>
    <w:p w:rsidR="00B0523C" w:rsidRDefault="00B0523C" w:rsidP="00B0523C">
      <w:pPr>
        <w:numPr>
          <w:ilvl w:val="1"/>
          <w:numId w:val="15"/>
        </w:numPr>
        <w:spacing w:before="100" w:beforeAutospacing="1" w:after="100" w:afterAutospacing="1" w:line="240" w:lineRule="auto"/>
      </w:pPr>
      <w:r>
        <w:t>Fine-tune pre-trained models such as T5, Pegasus, or BART on your summarization dataset to improve performance.</w:t>
      </w:r>
    </w:p>
    <w:p w:rsidR="00B0523C" w:rsidRDefault="00B0523C" w:rsidP="00B0523C">
      <w:pPr>
        <w:pStyle w:val="Heading4"/>
      </w:pPr>
      <w:r>
        <w:rPr>
          <w:rStyle w:val="Strong"/>
          <w:b/>
          <w:bCs/>
        </w:rPr>
        <w:lastRenderedPageBreak/>
        <w:t>Step 3: Model Training</w:t>
      </w:r>
    </w:p>
    <w:p w:rsidR="00B0523C" w:rsidRDefault="00B0523C" w:rsidP="00B0523C">
      <w:pPr>
        <w:numPr>
          <w:ilvl w:val="0"/>
          <w:numId w:val="16"/>
        </w:numPr>
        <w:spacing w:before="100" w:beforeAutospacing="1" w:after="100" w:afterAutospacing="1" w:line="240" w:lineRule="auto"/>
      </w:pPr>
      <w:r>
        <w:rPr>
          <w:rStyle w:val="Strong"/>
        </w:rPr>
        <w:t>Training Setup:</w:t>
      </w:r>
      <w:r>
        <w:t xml:space="preserve"> Set up training and validation splits of your dataset.</w:t>
      </w:r>
    </w:p>
    <w:p w:rsidR="00B0523C" w:rsidRDefault="00B0523C" w:rsidP="00B0523C">
      <w:pPr>
        <w:numPr>
          <w:ilvl w:val="0"/>
          <w:numId w:val="16"/>
        </w:numPr>
        <w:spacing w:before="100" w:beforeAutospacing="1" w:after="100" w:afterAutospacing="1" w:line="240" w:lineRule="auto"/>
      </w:pPr>
      <w:r>
        <w:rPr>
          <w:rStyle w:val="Strong"/>
        </w:rPr>
        <w:t>Hyperparameter Tuning:</w:t>
      </w:r>
      <w:r>
        <w:t xml:space="preserve"> Experiment with different hyperparameters like learning rate, batch size, sequence length, etc.</w:t>
      </w:r>
    </w:p>
    <w:p w:rsidR="00B0523C" w:rsidRDefault="00B0523C" w:rsidP="00B0523C">
      <w:pPr>
        <w:numPr>
          <w:ilvl w:val="0"/>
          <w:numId w:val="16"/>
        </w:numPr>
        <w:spacing w:before="100" w:beforeAutospacing="1" w:after="100" w:afterAutospacing="1" w:line="240" w:lineRule="auto"/>
      </w:pPr>
      <w:r>
        <w:rPr>
          <w:rStyle w:val="Strong"/>
        </w:rPr>
        <w:t>Loss Function:</w:t>
      </w:r>
      <w:r>
        <w:t xml:space="preserve"> Use cross-entropy loss for classification tasks or sequence-to-sequence loss for abstractive models.</w:t>
      </w:r>
    </w:p>
    <w:p w:rsidR="00B0523C" w:rsidRDefault="00B0523C" w:rsidP="00B0523C">
      <w:pPr>
        <w:numPr>
          <w:ilvl w:val="0"/>
          <w:numId w:val="16"/>
        </w:numPr>
        <w:spacing w:before="100" w:beforeAutospacing="1" w:after="100" w:afterAutospacing="1" w:line="240" w:lineRule="auto"/>
      </w:pPr>
      <w:r>
        <w:rPr>
          <w:rStyle w:val="Strong"/>
        </w:rPr>
        <w:t>Optimization Algorithm:</w:t>
      </w:r>
      <w:r>
        <w:t xml:space="preserve"> Typically, Adam optimizer works well for text-based models.</w:t>
      </w:r>
    </w:p>
    <w:p w:rsidR="00B0523C" w:rsidRDefault="00B0523C" w:rsidP="00B0523C">
      <w:pPr>
        <w:numPr>
          <w:ilvl w:val="0"/>
          <w:numId w:val="16"/>
        </w:numPr>
        <w:spacing w:before="100" w:beforeAutospacing="1" w:after="100" w:afterAutospacing="1" w:line="240" w:lineRule="auto"/>
      </w:pPr>
      <w:r>
        <w:rPr>
          <w:rStyle w:val="Strong"/>
        </w:rPr>
        <w:t>Training Time:</w:t>
      </w:r>
      <w:r>
        <w:t xml:space="preserve"> Train the model on GPUs for better performance, especially for large datasets and complex architectures like transformers.</w:t>
      </w:r>
    </w:p>
    <w:p w:rsidR="00B0523C" w:rsidRDefault="00B0523C" w:rsidP="00B0523C">
      <w:pPr>
        <w:pStyle w:val="Heading4"/>
      </w:pPr>
      <w:r>
        <w:rPr>
          <w:rStyle w:val="Strong"/>
          <w:b/>
          <w:bCs/>
        </w:rPr>
        <w:t>Step 4: Model Evaluation</w:t>
      </w:r>
    </w:p>
    <w:p w:rsidR="00B0523C" w:rsidRDefault="00B0523C" w:rsidP="00B0523C">
      <w:pPr>
        <w:numPr>
          <w:ilvl w:val="0"/>
          <w:numId w:val="17"/>
        </w:numPr>
        <w:spacing w:before="100" w:beforeAutospacing="1" w:after="100" w:afterAutospacing="1" w:line="240" w:lineRule="auto"/>
      </w:pPr>
      <w:r>
        <w:rPr>
          <w:rStyle w:val="Strong"/>
        </w:rPr>
        <w:t>Metrics:</w:t>
      </w:r>
      <w:r>
        <w:t xml:space="preserve"> Evaluate your model using metrics specific to summarization tasks.</w:t>
      </w:r>
    </w:p>
    <w:p w:rsidR="00B0523C" w:rsidRDefault="00B0523C" w:rsidP="00B0523C">
      <w:pPr>
        <w:numPr>
          <w:ilvl w:val="1"/>
          <w:numId w:val="17"/>
        </w:numPr>
        <w:spacing w:before="100" w:beforeAutospacing="1" w:after="100" w:afterAutospacing="1" w:line="240" w:lineRule="auto"/>
      </w:pPr>
      <w:r>
        <w:rPr>
          <w:rStyle w:val="Strong"/>
        </w:rPr>
        <w:t>ROUGE (Recall-Oriented Understudy for Gisting Evaluation):</w:t>
      </w:r>
      <w:r>
        <w:t xml:space="preserve"> Measures overlap between generated summary and reference summary.</w:t>
      </w:r>
    </w:p>
    <w:p w:rsidR="00B0523C" w:rsidRDefault="00B0523C" w:rsidP="00B0523C">
      <w:pPr>
        <w:numPr>
          <w:ilvl w:val="1"/>
          <w:numId w:val="17"/>
        </w:numPr>
        <w:spacing w:before="100" w:beforeAutospacing="1" w:after="100" w:afterAutospacing="1" w:line="240" w:lineRule="auto"/>
      </w:pPr>
      <w:r>
        <w:rPr>
          <w:rStyle w:val="Strong"/>
        </w:rPr>
        <w:t>BLEU (Bilingual Evaluation Understudy):</w:t>
      </w:r>
      <w:r>
        <w:t xml:space="preserve"> Typically used for machine translation but can be adapted for summarization.</w:t>
      </w:r>
    </w:p>
    <w:p w:rsidR="00B0523C" w:rsidRDefault="00B0523C" w:rsidP="00B0523C">
      <w:pPr>
        <w:numPr>
          <w:ilvl w:val="1"/>
          <w:numId w:val="17"/>
        </w:numPr>
        <w:spacing w:before="100" w:beforeAutospacing="1" w:after="100" w:afterAutospacing="1" w:line="240" w:lineRule="auto"/>
      </w:pPr>
      <w:r>
        <w:rPr>
          <w:rStyle w:val="Strong"/>
        </w:rPr>
        <w:t>Human Evaluation:</w:t>
      </w:r>
      <w:r>
        <w:t xml:space="preserve"> Since summarization quality can be subjective, human evaluation is also essential to measure readability and coherence.</w:t>
      </w:r>
    </w:p>
    <w:p w:rsidR="00B0523C" w:rsidRDefault="00B0523C" w:rsidP="00B0523C">
      <w:pPr>
        <w:numPr>
          <w:ilvl w:val="0"/>
          <w:numId w:val="17"/>
        </w:numPr>
        <w:spacing w:before="100" w:beforeAutospacing="1" w:after="100" w:afterAutospacing="1" w:line="240" w:lineRule="auto"/>
      </w:pPr>
      <w:r>
        <w:rPr>
          <w:rStyle w:val="Strong"/>
        </w:rPr>
        <w:t>Validation:</w:t>
      </w:r>
      <w:r>
        <w:t xml:space="preserve"> Use cross-validation to ensure the model generalizes well to unseen data.</w:t>
      </w:r>
    </w:p>
    <w:p w:rsidR="00B0523C" w:rsidRDefault="00B0523C" w:rsidP="00B0523C">
      <w:pPr>
        <w:pStyle w:val="Heading4"/>
      </w:pPr>
      <w:r>
        <w:rPr>
          <w:rStyle w:val="Strong"/>
          <w:b/>
          <w:bCs/>
        </w:rPr>
        <w:t>Step 5: Model Refinement</w:t>
      </w:r>
    </w:p>
    <w:p w:rsidR="00B0523C" w:rsidRDefault="00B0523C" w:rsidP="00B0523C">
      <w:pPr>
        <w:numPr>
          <w:ilvl w:val="0"/>
          <w:numId w:val="18"/>
        </w:numPr>
        <w:spacing w:before="100" w:beforeAutospacing="1" w:after="100" w:afterAutospacing="1" w:line="240" w:lineRule="auto"/>
      </w:pPr>
      <w:r>
        <w:rPr>
          <w:rStyle w:val="Strong"/>
        </w:rPr>
        <w:t>Error Analysis:</w:t>
      </w:r>
      <w:r>
        <w:t xml:space="preserve"> Perform error analysis to identify common issues (e.g., missing key information, grammatical errors).</w:t>
      </w:r>
    </w:p>
    <w:p w:rsidR="00B0523C" w:rsidRDefault="00B0523C" w:rsidP="00B0523C">
      <w:pPr>
        <w:numPr>
          <w:ilvl w:val="0"/>
          <w:numId w:val="18"/>
        </w:numPr>
        <w:spacing w:before="100" w:beforeAutospacing="1" w:after="100" w:afterAutospacing="1" w:line="240" w:lineRule="auto"/>
      </w:pPr>
      <w:r>
        <w:rPr>
          <w:rStyle w:val="Strong"/>
        </w:rPr>
        <w:t>Model Fine-Tuning:</w:t>
      </w:r>
      <w:r>
        <w:t xml:space="preserve"> Fine-tune the model by adjusting hyperparameters, modifying the architecture, or introducing additional layers such as self-attention or pointer-generator networks (for abstractive models).</w:t>
      </w:r>
    </w:p>
    <w:p w:rsidR="00B0523C" w:rsidRDefault="00B0523C" w:rsidP="00B0523C">
      <w:pPr>
        <w:numPr>
          <w:ilvl w:val="0"/>
          <w:numId w:val="18"/>
        </w:numPr>
        <w:spacing w:before="100" w:beforeAutospacing="1" w:after="100" w:afterAutospacing="1" w:line="240" w:lineRule="auto"/>
      </w:pPr>
      <w:r>
        <w:rPr>
          <w:rStyle w:val="Strong"/>
        </w:rPr>
        <w:t>Data Augmentation:</w:t>
      </w:r>
      <w:r>
        <w:t xml:space="preserve"> Consider techniques like back-translation or paraphrasing to augment your training data.</w:t>
      </w:r>
    </w:p>
    <w:p w:rsidR="00B0523C" w:rsidRDefault="00B0523C" w:rsidP="00B0523C">
      <w:pPr>
        <w:pStyle w:val="Heading4"/>
      </w:pPr>
      <w:r>
        <w:rPr>
          <w:rStyle w:val="Strong"/>
          <w:b/>
          <w:bCs/>
        </w:rPr>
        <w:t>Step 6: Deployment</w:t>
      </w:r>
    </w:p>
    <w:p w:rsidR="00B0523C" w:rsidRDefault="00B0523C" w:rsidP="00B0523C">
      <w:pPr>
        <w:numPr>
          <w:ilvl w:val="0"/>
          <w:numId w:val="19"/>
        </w:numPr>
        <w:spacing w:before="100" w:beforeAutospacing="1" w:after="100" w:afterAutospacing="1" w:line="240" w:lineRule="auto"/>
      </w:pPr>
      <w:r>
        <w:rPr>
          <w:rStyle w:val="Strong"/>
        </w:rPr>
        <w:t>Model Export:</w:t>
      </w:r>
      <w:r>
        <w:t xml:space="preserve"> Export the trained model in a format suitable for deployment (e.g., TensorFlow SavedModel, PyTorch ScriptModule).</w:t>
      </w:r>
    </w:p>
    <w:p w:rsidR="00B0523C" w:rsidRDefault="00B0523C" w:rsidP="00B0523C">
      <w:pPr>
        <w:numPr>
          <w:ilvl w:val="0"/>
          <w:numId w:val="19"/>
        </w:numPr>
        <w:spacing w:before="100" w:beforeAutospacing="1" w:after="100" w:afterAutospacing="1" w:line="240" w:lineRule="auto"/>
      </w:pPr>
      <w:r>
        <w:rPr>
          <w:rStyle w:val="Strong"/>
        </w:rPr>
        <w:t>Serving API:</w:t>
      </w:r>
      <w:r>
        <w:t xml:space="preserve"> Create a REST API using frameworks like Flask, FastAPI, or Django to serve the summarization model.</w:t>
      </w:r>
    </w:p>
    <w:p w:rsidR="00B0523C" w:rsidRDefault="00B0523C" w:rsidP="00B0523C">
      <w:pPr>
        <w:numPr>
          <w:ilvl w:val="0"/>
          <w:numId w:val="19"/>
        </w:numPr>
        <w:spacing w:before="100" w:beforeAutospacing="1" w:after="100" w:afterAutospacing="1" w:line="240" w:lineRule="auto"/>
      </w:pPr>
      <w:r>
        <w:rPr>
          <w:rStyle w:val="Strong"/>
        </w:rPr>
        <w:t>Containerization:</w:t>
      </w:r>
      <w:r>
        <w:t xml:space="preserve"> Use Docker to package the model and API for easy deployment across different environments (cloud, on-premises).</w:t>
      </w:r>
    </w:p>
    <w:p w:rsidR="00B0523C" w:rsidRDefault="00B0523C" w:rsidP="00B0523C">
      <w:pPr>
        <w:numPr>
          <w:ilvl w:val="0"/>
          <w:numId w:val="19"/>
        </w:numPr>
        <w:spacing w:before="100" w:beforeAutospacing="1" w:after="100" w:afterAutospacing="1" w:line="240" w:lineRule="auto"/>
      </w:pPr>
      <w:r>
        <w:rPr>
          <w:rStyle w:val="Strong"/>
        </w:rPr>
        <w:t>Scaling:</w:t>
      </w:r>
      <w:r>
        <w:t xml:space="preserve"> Deploy the solution on cloud platforms (e.g., AWS, GCP, Azure) with auto-scaling capabilities for handling large-scale summarization requests.</w:t>
      </w:r>
    </w:p>
    <w:p w:rsidR="00B0523C" w:rsidRDefault="00B0523C" w:rsidP="00B0523C">
      <w:pPr>
        <w:numPr>
          <w:ilvl w:val="0"/>
          <w:numId w:val="19"/>
        </w:numPr>
        <w:spacing w:before="100" w:beforeAutospacing="1" w:after="100" w:afterAutospacing="1" w:line="240" w:lineRule="auto"/>
      </w:pPr>
      <w:r>
        <w:rPr>
          <w:rStyle w:val="Strong"/>
        </w:rPr>
        <w:t>Monitoring and Logging:</w:t>
      </w:r>
      <w:r>
        <w:t xml:space="preserve"> Implement monitoring tools like Prometheus, Grafana, or ELK stack to track model performance in production and log errors.</w:t>
      </w:r>
    </w:p>
    <w:p w:rsidR="00B0523C" w:rsidRDefault="00B0523C" w:rsidP="00B0523C">
      <w:pPr>
        <w:pStyle w:val="Heading3"/>
      </w:pPr>
      <w:r>
        <w:rPr>
          <w:rStyle w:val="Strong"/>
          <w:b/>
          <w:bCs/>
        </w:rPr>
        <w:t>4. Tools and Libraries</w:t>
      </w:r>
    </w:p>
    <w:p w:rsidR="00B0523C" w:rsidRDefault="00B0523C" w:rsidP="00B0523C">
      <w:pPr>
        <w:numPr>
          <w:ilvl w:val="0"/>
          <w:numId w:val="20"/>
        </w:numPr>
        <w:spacing w:before="100" w:beforeAutospacing="1" w:after="100" w:afterAutospacing="1" w:line="240" w:lineRule="auto"/>
      </w:pPr>
      <w:r>
        <w:rPr>
          <w:rStyle w:val="Strong"/>
        </w:rPr>
        <w:t>Text Processing:</w:t>
      </w:r>
      <w:r>
        <w:t xml:space="preserve"> NLTK, spaCy, TextBlob</w:t>
      </w:r>
    </w:p>
    <w:p w:rsidR="00B0523C" w:rsidRDefault="00B0523C" w:rsidP="00B0523C">
      <w:pPr>
        <w:numPr>
          <w:ilvl w:val="0"/>
          <w:numId w:val="20"/>
        </w:numPr>
        <w:spacing w:before="100" w:beforeAutospacing="1" w:after="100" w:afterAutospacing="1" w:line="240" w:lineRule="auto"/>
      </w:pPr>
      <w:r>
        <w:rPr>
          <w:rStyle w:val="Strong"/>
        </w:rPr>
        <w:t>Deep Learning Frameworks:</w:t>
      </w:r>
      <w:r>
        <w:t xml:space="preserve"> TensorFlow, PyTorch, Hugging Face Transformers</w:t>
      </w:r>
    </w:p>
    <w:p w:rsidR="00B0523C" w:rsidRDefault="00B0523C" w:rsidP="00B0523C">
      <w:pPr>
        <w:numPr>
          <w:ilvl w:val="0"/>
          <w:numId w:val="20"/>
        </w:numPr>
        <w:spacing w:before="100" w:beforeAutospacing="1" w:after="100" w:afterAutospacing="1" w:line="240" w:lineRule="auto"/>
      </w:pPr>
      <w:r>
        <w:rPr>
          <w:rStyle w:val="Strong"/>
        </w:rPr>
        <w:t>Word Embeddings:</w:t>
      </w:r>
      <w:r>
        <w:t xml:space="preserve"> GloVe, Word2Vec, FastText, BERT</w:t>
      </w:r>
    </w:p>
    <w:p w:rsidR="00B0523C" w:rsidRDefault="00B0523C" w:rsidP="00B0523C">
      <w:pPr>
        <w:numPr>
          <w:ilvl w:val="0"/>
          <w:numId w:val="20"/>
        </w:numPr>
        <w:spacing w:before="100" w:beforeAutospacing="1" w:after="100" w:afterAutospacing="1" w:line="240" w:lineRule="auto"/>
      </w:pPr>
      <w:r>
        <w:rPr>
          <w:rStyle w:val="Strong"/>
        </w:rPr>
        <w:t>Evaluation Metrics:</w:t>
      </w:r>
      <w:r>
        <w:t xml:space="preserve"> ROUGE, BLEU</w:t>
      </w:r>
    </w:p>
    <w:p w:rsidR="00B0523C" w:rsidRDefault="00B0523C" w:rsidP="00B0523C">
      <w:pPr>
        <w:numPr>
          <w:ilvl w:val="0"/>
          <w:numId w:val="20"/>
        </w:numPr>
        <w:spacing w:before="100" w:beforeAutospacing="1" w:after="100" w:afterAutospacing="1" w:line="240" w:lineRule="auto"/>
      </w:pPr>
      <w:r>
        <w:rPr>
          <w:rStyle w:val="Strong"/>
        </w:rPr>
        <w:t>Model Serving:</w:t>
      </w:r>
      <w:r>
        <w:t xml:space="preserve"> Flask, FastAPI, TensorFlow Serving</w:t>
      </w:r>
    </w:p>
    <w:p w:rsidR="00B0523C" w:rsidRDefault="00B0523C" w:rsidP="00B0523C">
      <w:pPr>
        <w:numPr>
          <w:ilvl w:val="0"/>
          <w:numId w:val="20"/>
        </w:numPr>
        <w:spacing w:before="100" w:beforeAutospacing="1" w:after="100" w:afterAutospacing="1" w:line="240" w:lineRule="auto"/>
      </w:pPr>
      <w:r>
        <w:rPr>
          <w:rStyle w:val="Strong"/>
        </w:rPr>
        <w:t>Containerization:</w:t>
      </w:r>
      <w:r>
        <w:t xml:space="preserve"> Docker, Kubernetes</w:t>
      </w:r>
    </w:p>
    <w:p w:rsidR="00B0523C" w:rsidRDefault="00B0523C" w:rsidP="00B0523C">
      <w:pPr>
        <w:pStyle w:val="Heading3"/>
      </w:pPr>
      <w:r>
        <w:rPr>
          <w:rStyle w:val="Strong"/>
          <w:b/>
          <w:bCs/>
        </w:rPr>
        <w:t>5. Final Steps</w:t>
      </w:r>
    </w:p>
    <w:p w:rsidR="00B0523C" w:rsidRDefault="00B0523C" w:rsidP="00B0523C">
      <w:pPr>
        <w:numPr>
          <w:ilvl w:val="0"/>
          <w:numId w:val="21"/>
        </w:numPr>
        <w:spacing w:before="100" w:beforeAutospacing="1" w:after="100" w:afterAutospacing="1" w:line="240" w:lineRule="auto"/>
      </w:pPr>
      <w:r>
        <w:rPr>
          <w:rStyle w:val="Strong"/>
        </w:rPr>
        <w:lastRenderedPageBreak/>
        <w:t>Documentation:</w:t>
      </w:r>
      <w:r>
        <w:t xml:space="preserve"> Ensure thorough documentation of the entire pipeline, including data sources, preprocessing steps, model architecture, and training details.</w:t>
      </w:r>
    </w:p>
    <w:p w:rsidR="00B0523C" w:rsidRDefault="00B0523C" w:rsidP="00B0523C">
      <w:pPr>
        <w:numPr>
          <w:ilvl w:val="0"/>
          <w:numId w:val="21"/>
        </w:numPr>
        <w:spacing w:before="100" w:beforeAutospacing="1" w:after="100" w:afterAutospacing="1" w:line="240" w:lineRule="auto"/>
      </w:pPr>
      <w:r>
        <w:rPr>
          <w:rStyle w:val="Strong"/>
        </w:rPr>
        <w:t>Testing:</w:t>
      </w:r>
      <w:r>
        <w:t xml:space="preserve"> Develop unit and integration tests for the API to ensure robustness.</w:t>
      </w:r>
    </w:p>
    <w:p w:rsidR="00B0523C" w:rsidRDefault="00B0523C" w:rsidP="00B0523C">
      <w:pPr>
        <w:numPr>
          <w:ilvl w:val="0"/>
          <w:numId w:val="21"/>
        </w:numPr>
        <w:spacing w:before="100" w:beforeAutospacing="1" w:after="100" w:afterAutospacing="1" w:line="240" w:lineRule="auto"/>
      </w:pPr>
      <w:r>
        <w:rPr>
          <w:rStyle w:val="Strong"/>
        </w:rPr>
        <w:t>User Interface:</w:t>
      </w:r>
      <w:r>
        <w:t xml:space="preserve"> Optionally, build a simple web or mobile interface for users to interact with the summarization service.</w:t>
      </w:r>
    </w:p>
    <w:p w:rsidR="00B0523C" w:rsidRDefault="00B0523C" w:rsidP="00B0523C">
      <w:pPr>
        <w:pStyle w:val="Heading3"/>
      </w:pPr>
      <w:r>
        <w:rPr>
          <w:rStyle w:val="Strong"/>
          <w:b/>
          <w:bCs/>
        </w:rPr>
        <w:t>6. Extensions and Improvements</w:t>
      </w:r>
    </w:p>
    <w:p w:rsidR="00B0523C" w:rsidRDefault="00B0523C" w:rsidP="00B0523C">
      <w:pPr>
        <w:numPr>
          <w:ilvl w:val="0"/>
          <w:numId w:val="22"/>
        </w:numPr>
        <w:spacing w:before="100" w:beforeAutospacing="1" w:after="100" w:afterAutospacing="1" w:line="240" w:lineRule="auto"/>
      </w:pPr>
      <w:r>
        <w:rPr>
          <w:rStyle w:val="Strong"/>
        </w:rPr>
        <w:t>Fine-Tuning Pre-Trained Models:</w:t>
      </w:r>
      <w:r>
        <w:t xml:space="preserve"> Fine-tune transformer models on your domain-specific data for better results.</w:t>
      </w:r>
    </w:p>
    <w:p w:rsidR="00B0523C" w:rsidRDefault="00B0523C" w:rsidP="00B0523C">
      <w:pPr>
        <w:numPr>
          <w:ilvl w:val="0"/>
          <w:numId w:val="22"/>
        </w:numPr>
        <w:spacing w:before="100" w:beforeAutospacing="1" w:after="100" w:afterAutospacing="1" w:line="240" w:lineRule="auto"/>
      </w:pPr>
      <w:r>
        <w:rPr>
          <w:rStyle w:val="Strong"/>
        </w:rPr>
        <w:t>Multi-Lingual Summarization:</w:t>
      </w:r>
      <w:r>
        <w:t xml:space="preserve"> Extend the project to handle text summarization in multiple languages.</w:t>
      </w:r>
    </w:p>
    <w:p w:rsidR="00B0523C" w:rsidRDefault="00B0523C" w:rsidP="00B0523C">
      <w:pPr>
        <w:numPr>
          <w:ilvl w:val="0"/>
          <w:numId w:val="22"/>
        </w:numPr>
        <w:spacing w:before="100" w:beforeAutospacing="1" w:after="100" w:afterAutospacing="1" w:line="240" w:lineRule="auto"/>
      </w:pPr>
      <w:r>
        <w:rPr>
          <w:rStyle w:val="Strong"/>
        </w:rPr>
        <w:t>Multi-Modal Summarization:</w:t>
      </w:r>
      <w:r>
        <w:t xml:space="preserve"> Incorporate image or video summarization, combining text and visual data for richer summaries.</w:t>
      </w:r>
    </w:p>
    <w:p w:rsidR="00B0523C" w:rsidRDefault="00B0523C" w:rsidP="00B0523C">
      <w:pPr>
        <w:pStyle w:val="NormalWeb"/>
      </w:pPr>
      <w:r>
        <w:t>This machine learning pipeline will help build a robust and scalable text summarization solution, with the potential to be deployed in various applications like news summarization, legal document summarization, or summarizing customer reviews.</w:t>
      </w:r>
    </w:p>
    <w:p w:rsidR="00B0523C" w:rsidRPr="00B0523C" w:rsidRDefault="00B0523C" w:rsidP="00B0523C">
      <w:bookmarkStart w:id="0" w:name="_GoBack"/>
      <w:bookmarkEnd w:id="0"/>
    </w:p>
    <w:p w:rsidR="00FF47EB" w:rsidRDefault="00FF47EB"/>
    <w:sectPr w:rsidR="00FF47EB" w:rsidSect="00AE1BA3">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15E"/>
    <w:multiLevelType w:val="multilevel"/>
    <w:tmpl w:val="760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55F8D"/>
    <w:multiLevelType w:val="multilevel"/>
    <w:tmpl w:val="D13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06688"/>
    <w:multiLevelType w:val="multilevel"/>
    <w:tmpl w:val="5EFA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6428F"/>
    <w:multiLevelType w:val="multilevel"/>
    <w:tmpl w:val="74A4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F60FD"/>
    <w:multiLevelType w:val="multilevel"/>
    <w:tmpl w:val="2E8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D3F3D"/>
    <w:multiLevelType w:val="multilevel"/>
    <w:tmpl w:val="838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66245"/>
    <w:multiLevelType w:val="multilevel"/>
    <w:tmpl w:val="9BD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4295D"/>
    <w:multiLevelType w:val="multilevel"/>
    <w:tmpl w:val="3B0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301AD"/>
    <w:multiLevelType w:val="multilevel"/>
    <w:tmpl w:val="FAA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30E9E"/>
    <w:multiLevelType w:val="multilevel"/>
    <w:tmpl w:val="DF2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B33AD"/>
    <w:multiLevelType w:val="multilevel"/>
    <w:tmpl w:val="882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349F6"/>
    <w:multiLevelType w:val="multilevel"/>
    <w:tmpl w:val="6A3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536BD7"/>
    <w:multiLevelType w:val="multilevel"/>
    <w:tmpl w:val="AB16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F1EC6"/>
    <w:multiLevelType w:val="multilevel"/>
    <w:tmpl w:val="7B0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524DF"/>
    <w:multiLevelType w:val="multilevel"/>
    <w:tmpl w:val="931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5368F"/>
    <w:multiLevelType w:val="multilevel"/>
    <w:tmpl w:val="844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1325FD"/>
    <w:multiLevelType w:val="multilevel"/>
    <w:tmpl w:val="2A7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B5FA1"/>
    <w:multiLevelType w:val="multilevel"/>
    <w:tmpl w:val="E268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BA5161"/>
    <w:multiLevelType w:val="multilevel"/>
    <w:tmpl w:val="8A5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1723B8"/>
    <w:multiLevelType w:val="multilevel"/>
    <w:tmpl w:val="EDB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5B5265"/>
    <w:multiLevelType w:val="multilevel"/>
    <w:tmpl w:val="67AE1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DF28EE"/>
    <w:multiLevelType w:val="multilevel"/>
    <w:tmpl w:val="DB2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3"/>
  </w:num>
  <w:num w:numId="4">
    <w:abstractNumId w:val="8"/>
  </w:num>
  <w:num w:numId="5">
    <w:abstractNumId w:val="5"/>
  </w:num>
  <w:num w:numId="6">
    <w:abstractNumId w:val="18"/>
  </w:num>
  <w:num w:numId="7">
    <w:abstractNumId w:val="15"/>
  </w:num>
  <w:num w:numId="8">
    <w:abstractNumId w:val="17"/>
  </w:num>
  <w:num w:numId="9">
    <w:abstractNumId w:val="6"/>
  </w:num>
  <w:num w:numId="10">
    <w:abstractNumId w:val="1"/>
  </w:num>
  <w:num w:numId="11">
    <w:abstractNumId w:val="11"/>
  </w:num>
  <w:num w:numId="12">
    <w:abstractNumId w:val="9"/>
  </w:num>
  <w:num w:numId="13">
    <w:abstractNumId w:val="20"/>
  </w:num>
  <w:num w:numId="14">
    <w:abstractNumId w:val="14"/>
  </w:num>
  <w:num w:numId="15">
    <w:abstractNumId w:val="12"/>
  </w:num>
  <w:num w:numId="16">
    <w:abstractNumId w:val="10"/>
  </w:num>
  <w:num w:numId="17">
    <w:abstractNumId w:val="2"/>
  </w:num>
  <w:num w:numId="18">
    <w:abstractNumId w:val="7"/>
  </w:num>
  <w:num w:numId="19">
    <w:abstractNumId w:val="0"/>
  </w:num>
  <w:num w:numId="20">
    <w:abstractNumId w:val="4"/>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A3"/>
    <w:rsid w:val="000C3884"/>
    <w:rsid w:val="00261617"/>
    <w:rsid w:val="004C35F8"/>
    <w:rsid w:val="009033CC"/>
    <w:rsid w:val="00AE1BA3"/>
    <w:rsid w:val="00B0523C"/>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E1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52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B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BA3"/>
    <w:rPr>
      <w:b/>
      <w:bCs/>
    </w:rPr>
  </w:style>
  <w:style w:type="character" w:customStyle="1" w:styleId="Heading1Char">
    <w:name w:val="Heading 1 Char"/>
    <w:basedOn w:val="DefaultParagraphFont"/>
    <w:link w:val="Heading1"/>
    <w:uiPriority w:val="9"/>
    <w:rsid w:val="00B0523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0523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E1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52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B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BA3"/>
    <w:rPr>
      <w:b/>
      <w:bCs/>
    </w:rPr>
  </w:style>
  <w:style w:type="character" w:customStyle="1" w:styleId="Heading1Char">
    <w:name w:val="Heading 1 Char"/>
    <w:basedOn w:val="DefaultParagraphFont"/>
    <w:link w:val="Heading1"/>
    <w:uiPriority w:val="9"/>
    <w:rsid w:val="00B0523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0523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845008">
      <w:bodyDiv w:val="1"/>
      <w:marLeft w:val="0"/>
      <w:marRight w:val="0"/>
      <w:marTop w:val="0"/>
      <w:marBottom w:val="0"/>
      <w:divBdr>
        <w:top w:val="none" w:sz="0" w:space="0" w:color="auto"/>
        <w:left w:val="none" w:sz="0" w:space="0" w:color="auto"/>
        <w:bottom w:val="none" w:sz="0" w:space="0" w:color="auto"/>
        <w:right w:val="none" w:sz="0" w:space="0" w:color="auto"/>
      </w:divBdr>
    </w:div>
    <w:div w:id="17281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1687</Words>
  <Characters>9619</Characters>
  <Application>Microsoft Office Word</Application>
  <DocSecurity>0</DocSecurity>
  <Lines>80</Lines>
  <Paragraphs>22</Paragraphs>
  <ScaleCrop>false</ScaleCrop>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2024-09-02T19:52:00Z</dcterms:created>
  <dcterms:modified xsi:type="dcterms:W3CDTF">2024-09-02T19:59:00Z</dcterms:modified>
</cp:coreProperties>
</file>