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media/image1.jpeg" ContentType="image/jpeg"/>
  <Override PartName="/word/media/image2.png" ContentType="image/png"/>
  <Override PartName="/word/media/image3.png" ContentType="image/png"/>
  <Override PartName="/word/embeddings/Microsoft_Excel_Worksheet2.xlsx" ContentType="application/vnd.openxmlformats-officedocument.spreadsheetml.sheet"/>
  <Override PartName="/word/embeddings/Microsoft_Excel_Worksheet1.xlsx" ContentType="application/vnd.openxmlformats-officedocument.spreadsheetml.sheet"/>
  <Override PartName="/word/embeddings/Microsoft_Excel_Worksheet.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charts/_rels/chart3.xml.rels" ContentType="application/vnd.openxmlformats-package.relationships+xml"/>
  <Override PartName="/word/charts/_rels/chart2.xml.rels" ContentType="application/vnd.openxmlformats-package.relationships+xml"/>
  <Override PartName="/word/charts/_rels/chart1.xml.rels" ContentType="application/vnd.openxmlformats-package.relationship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20"/>
        <w:rPr/>
      </w:pPr>
      <w:bookmarkStart w:id="0" w:name="__RefHeading___Toc301_1997595899"/>
      <w:bookmarkEnd w:id="0"/>
      <w:r>
        <w:rPr/>
        <w:t>Tit</w:t>
      </w:r>
      <w:r>
        <w:rPr/>
        <w:t>le</w:t>
      </w:r>
      <w:r>
        <w:rPr/>
        <w:t xml:space="preserve"> 1</w:t>
      </w:r>
    </w:p>
    <w:p>
      <w:pPr>
        <w:pStyle w:val="Heading2"/>
        <w:rPr/>
      </w:pPr>
      <w:r>
        <w:rPr/>
        <w:t>Tit</w:t>
      </w:r>
      <w:r>
        <w:rPr/>
        <w:t>le</w:t>
      </w:r>
      <w:r>
        <w:rPr/>
        <w:t xml:space="preserve"> 2</w:t>
      </w:r>
    </w:p>
    <w:p>
      <w:pPr>
        <w:pStyle w:val="Standard"/>
        <w:keepNext w:val="true"/>
        <w:keepLines/>
        <w:rPr>
          <w:lang w:val="en-US"/>
        </w:rPr>
      </w:pPr>
      <w:r>
        <w:rPr/>
        <w:t xml:space="preserve">Quisque lectus eros, elementum eget nisl id, volutpat ultrices turpis. </w:t>
      </w:r>
      <w:r>
        <w:rPr>
          <w:lang w:val="en-US"/>
        </w:rPr>
        <w:t>Sed vestibulum dolor tristique tortor elementum laoreet.</w:t>
      </w:r>
    </w:p>
    <w:p>
      <w:pPr>
        <w:pStyle w:val="Heading3"/>
        <w:rPr>
          <w:lang w:val="en-US"/>
        </w:rPr>
      </w:pPr>
      <w:r>
        <w:rPr>
          <w:lang w:val="en-US"/>
        </w:rPr>
        <w:t>Tit</w:t>
      </w:r>
      <w:r>
        <w:rPr>
          <w:lang w:val="en-US"/>
        </w:rPr>
        <w:t>le</w:t>
      </w:r>
      <w:r>
        <w:rPr>
          <w:lang w:val="en-US"/>
        </w:rPr>
        <w:t xml:space="preserve"> 3</w:t>
      </w:r>
    </w:p>
    <w:p>
      <w:pPr>
        <w:pStyle w:val="Standard"/>
        <w:keepNext w:val="true"/>
        <w:keepLines/>
        <w:rPr/>
      </w:pPr>
      <w:r>
        <w:rPr>
          <w:lang w:val="en-US"/>
        </w:rPr>
        <w:t xml:space="preserve">Lorem ipsum dolor sit amet, consectetur adipiscing elit. </w:t>
      </w:r>
      <w:r>
        <w:rPr/>
        <w:t xml:space="preserve">Vivamus et cursus dolor. Nulla consequat eros enim. Ut auctor vel quam eu ultricies. Nullam eu maximus leo. </w:t>
      </w:r>
      <w:r>
        <w:rPr>
          <w:lang w:val="en-US"/>
        </w:rPr>
        <w:t xml:space="preserve">Nullam orci felis, rutrum eget malesuada laoreet, rhoncus ac leo. </w:t>
      </w:r>
      <w:r>
        <w:rPr/>
        <w:t xml:space="preserve">Praesent nec sapien eget tortor ultrices condimentum quis non nisi. </w:t>
      </w:r>
      <w:r>
        <w:rPr>
          <w:lang w:val="en-US"/>
        </w:rPr>
        <w:t xml:space="preserve">Donec hendrerit ut mauris a pulvinar. Aenean libero tortor, imperdiet in porttitor sed, vehicula sit amet justo. </w:t>
      </w:r>
      <w:r>
        <w:rPr/>
        <w:t>Donec risus velit, mollis vel velit non, sollicitudin varius nunc. Pellentesque scelerisque tempor ultrices. Cras a bibendum sapien. Donec accumsan at felis at sagittis. Praesent maximus dui quis augue sollicitudin, id ultricies ex accumsan. Etiam tristique iaculis tristique. Quisque lectus eros, elementum eget nisl id, volutpat ultrices turpis. Sed vestibulum dolor tristique tortor elementum laoreet.</w:t>
      </w:r>
    </w:p>
    <w:p>
      <w:pPr>
        <w:pStyle w:val="Standard"/>
        <w:numPr>
          <w:ilvl w:val="0"/>
          <w:numId w:val="1"/>
        </w:numPr>
        <w:rPr/>
      </w:pPr>
      <w:r>
        <w:rPr/>
        <w:t>Puce 1</w:t>
      </w:r>
    </w:p>
    <w:p>
      <w:pPr>
        <w:pStyle w:val="Standard"/>
        <w:numPr>
          <w:ilvl w:val="0"/>
          <w:numId w:val="1"/>
        </w:numPr>
        <w:rPr/>
      </w:pPr>
      <w:r>
        <w:rPr/>
        <w:t>Puce 2</w:t>
      </w:r>
    </w:p>
    <w:p>
      <w:pPr>
        <w:pStyle w:val="Standard"/>
        <w:numPr>
          <w:ilvl w:val="0"/>
          <w:numId w:val="1"/>
        </w:numPr>
        <w:rPr/>
      </w:pPr>
      <w:r>
        <w:rPr/>
        <w:t>Puce 3</w:t>
      </w:r>
    </w:p>
    <w:p>
      <w:pPr>
        <w:pStyle w:val="Standard"/>
        <w:rPr/>
      </w:pPr>
      <w:r>
        <w:rPr/>
      </w:r>
    </w:p>
    <w:p>
      <w:pPr>
        <w:pStyle w:val="Standard"/>
        <w:rPr/>
      </w:pPr>
      <w:r>
        <w:rPr/>
        <w:t>Number puce</w:t>
      </w:r>
    </w:p>
    <w:p>
      <w:pPr>
        <w:pStyle w:val="Standard"/>
        <w:numPr>
          <w:ilvl w:val="0"/>
          <w:numId w:val="2"/>
        </w:numPr>
        <w:rPr/>
      </w:pPr>
      <w:r>
        <w:rPr/>
        <w:t>Puce 1</w:t>
      </w:r>
    </w:p>
    <w:p>
      <w:pPr>
        <w:pStyle w:val="Standard"/>
        <w:numPr>
          <w:ilvl w:val="0"/>
          <w:numId w:val="2"/>
        </w:numPr>
        <w:rPr/>
      </w:pPr>
      <w:r>
        <w:rPr/>
        <w:t>Puce 2</w:t>
      </w:r>
    </w:p>
    <w:p>
      <w:pPr>
        <w:pStyle w:val="Standard"/>
        <w:numPr>
          <w:ilvl w:val="0"/>
          <w:numId w:val="2"/>
        </w:numPr>
        <w:rPr/>
      </w:pPr>
      <w:r>
        <w:rPr/>
        <w:t>Puce 3</w:t>
      </w:r>
    </w:p>
    <w:p>
      <w:pPr>
        <w:pStyle w:val="Standard"/>
        <w:rPr/>
      </w:pPr>
      <w:r>
        <w:rPr/>
      </w:r>
    </w:p>
    <w:p>
      <w:pPr>
        <w:pStyle w:val="Standard"/>
        <w:rPr/>
      </w:pPr>
      <w:r>
        <w:rPr/>
        <w:t>Bullet and sub bullet</w:t>
      </w:r>
    </w:p>
    <w:p>
      <w:pPr>
        <w:pStyle w:val="Standard"/>
        <w:numPr>
          <w:ilvl w:val="0"/>
          <w:numId w:val="1"/>
        </w:numPr>
        <w:rPr/>
      </w:pPr>
      <w:r>
        <w:rPr/>
        <w:t>Puce 1</w:t>
      </w:r>
    </w:p>
    <w:p>
      <w:pPr>
        <w:pStyle w:val="Standard"/>
        <w:numPr>
          <w:ilvl w:val="1"/>
          <w:numId w:val="1"/>
        </w:numPr>
        <w:rPr/>
      </w:pPr>
      <w:r>
        <w:rPr/>
        <w:t>Puce 2</w:t>
      </w:r>
    </w:p>
    <w:p>
      <w:pPr>
        <w:pStyle w:val="Standard"/>
        <w:numPr>
          <w:ilvl w:val="1"/>
          <w:numId w:val="1"/>
        </w:numPr>
        <w:rPr/>
      </w:pPr>
      <w:r>
        <w:rPr/>
      </w:r>
    </w:p>
    <w:p>
      <w:pPr>
        <w:pStyle w:val="Standard"/>
        <w:numPr>
          <w:ilvl w:val="0"/>
          <w:numId w:val="1"/>
        </w:numPr>
        <w:rPr/>
      </w:pPr>
      <w:r>
        <w:rPr/>
        <w:t>Puce 3</w:t>
      </w:r>
    </w:p>
    <w:p>
      <w:pPr>
        <w:pStyle w:val="Standard"/>
        <w:numPr>
          <w:ilvl w:val="1"/>
          <w:numId w:val="1"/>
        </w:numPr>
        <w:rPr/>
      </w:pPr>
      <w:r>
        <w:rPr/>
        <w:t>Puce 4</w:t>
      </w:r>
    </w:p>
    <w:p>
      <w:pPr>
        <w:pStyle w:val="Standard"/>
        <w:numPr>
          <w:ilvl w:val="2"/>
          <w:numId w:val="1"/>
        </w:numPr>
        <w:rPr/>
      </w:pPr>
      <w:r>
        <w:rPr/>
        <w:t>Puce 5</w:t>
      </w:r>
    </w:p>
    <w:p>
      <w:pPr>
        <w:pStyle w:val="Standard"/>
        <w:rPr/>
      </w:pPr>
      <w:r>
        <w:rPr/>
      </w:r>
      <w:r>
        <w:br w:type="page"/>
      </w:r>
    </w:p>
    <w:p>
      <w:pPr>
        <w:pStyle w:val="Textbody"/>
        <w:rPr/>
      </w:pPr>
      <w:r>
        <w:rPr/>
      </w:r>
    </w:p>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134" w:right="1134" w:gutter="0" w:header="720" w:top="1134" w:footer="720" w:bottom="1134"/>
          <w:pgNumType w:fmt="decimal"/>
          <w:formProt w:val="false"/>
          <w:textDirection w:val="lrTb"/>
          <w:docGrid w:type="default" w:linePitch="100" w:charSpace="0"/>
        </w:sectPr>
      </w:pPr>
    </w:p>
    <w:p>
      <w:pPr>
        <w:pStyle w:val="Heading1"/>
        <w:rPr/>
      </w:pPr>
      <w:r>
        <w:rPr/>
        <w:t>Multi columns</w:t>
      </w:r>
    </w:p>
    <w:p>
      <w:pPr>
        <w:pStyle w:val="Standard"/>
        <w:rPr/>
      </w:pPr>
      <w:r>
        <w:rPr>
          <w:lang w:val="en-US"/>
        </w:rPr>
        <w:t xml:space="preserve">Lorem ipsum dolor sit amet, consectetur adipiscing elit. </w:t>
      </w:r>
      <w:r>
        <w:rPr/>
        <w:t>Nunc sollicitudin</w:t>
      </w:r>
    </w:p>
    <w:p>
      <w:pPr>
        <w:pStyle w:val="Standard"/>
        <w:rPr/>
      </w:pPr>
      <w:r>
        <w:rPr/>
        <w:t>molestie consequat. Morbi efficitur, ipsum maximus tristique lobortis, arcu</w:t>
      </w:r>
    </w:p>
    <w:p>
      <w:pPr>
        <w:pStyle w:val="Standard"/>
        <w:rPr>
          <w:lang w:val="en-US"/>
        </w:rPr>
      </w:pPr>
      <w:r>
        <w:rPr/>
        <w:t xml:space="preserve">erat dignissim urna, in ultricies nibh est nec quam. </w:t>
      </w:r>
      <w:r>
        <w:rPr>
          <w:lang w:val="en-US"/>
        </w:rPr>
        <w:t>Curabitur eget lacus</w:t>
      </w:r>
    </w:p>
    <w:p>
      <w:pPr>
        <w:pStyle w:val="Standard"/>
        <w:rPr/>
      </w:pPr>
      <w:r>
        <w:rPr>
          <w:lang w:val="en-US"/>
        </w:rPr>
        <w:t xml:space="preserve">sollicitudin, accumsan metus id, dictum ipsum. </w:t>
      </w:r>
      <w:r>
        <w:rPr/>
        <w:t xml:space="preserve">Donec venenatis eu urna eu  dapibus eleifend  dapibus eleifend  dapibus eleifend  dapibus eleifend  dapibus eleifend  dapibus eleifend  </w:t>
      </w:r>
    </w:p>
    <w:p>
      <w:pPr>
        <w:pStyle w:val="Standard"/>
        <w:rPr/>
      </w:pPr>
      <w:r>
        <w:rPr/>
      </w:r>
    </w:p>
    <w:p>
      <w:pPr>
        <w:pStyle w:val="Standard"/>
        <w:spacing w:before="0" w:after="0"/>
        <w:rPr/>
      </w:pPr>
      <w:r>
        <w:br w:type="column"/>
      </w:r>
      <w:r>
        <w:rPr/>
      </w:r>
    </w:p>
    <w:p>
      <w:pPr>
        <w:pStyle w:val="Standard"/>
        <w:rPr/>
      </w:pPr>
      <w:r>
        <w:rPr/>
      </w:r>
    </w:p>
    <w:p>
      <w:pPr>
        <w:pStyle w:val="Standard"/>
        <w:jc w:val="right"/>
        <w:rPr>
          <w:rFonts w:ascii="Google Sans" w:hAnsi="Google Sans"/>
          <w:color w:val="040C28"/>
        </w:rPr>
      </w:pPr>
      <w:r>
        <w:rPr>
          <w:rFonts w:ascii="Google Sans" w:hAnsi="Google Sans"/>
          <w:color w:val="040C28"/>
        </w:rPr>
        <w:t>Portez ce vieux whisky au juge blond qui fume</w:t>
      </w:r>
    </w:p>
    <w:p>
      <w:pPr>
        <w:pStyle w:val="Standard"/>
        <w:rPr>
          <w:rFonts w:ascii="Google Sans" w:hAnsi="Google Sans"/>
          <w:color w:val="040C28"/>
        </w:rPr>
      </w:pPr>
      <w:r>
        <w:rPr>
          <w:rFonts w:ascii="Google Sans" w:hAnsi="Google Sans"/>
          <w:color w:val="040C28"/>
        </w:rPr>
        <w:t>Portez ce vieux whisky au juge blond qui fume</w:t>
      </w:r>
    </w:p>
    <w:p>
      <w:pPr>
        <w:pStyle w:val="Standard"/>
        <w:rPr>
          <w:rFonts w:ascii="Google Sans" w:hAnsi="Google Sans"/>
          <w:color w:val="040C28"/>
        </w:rPr>
      </w:pPr>
      <w:r>
        <w:rPr>
          <w:rFonts w:ascii="Google Sans" w:hAnsi="Google Sans"/>
          <w:color w:val="040C28"/>
        </w:rPr>
        <w:t>Portez ce vieux whisky au juge blond qui fume</w:t>
      </w:r>
    </w:p>
    <w:p>
      <w:pPr>
        <w:sectPr>
          <w:type w:val="continuous"/>
          <w:pgSz w:w="11906" w:h="16838"/>
          <w:pgMar w:left="1134" w:right="1134" w:gutter="0" w:header="720" w:top="1134" w:footer="720" w:bottom="1134"/>
          <w:cols w:num="2" w:space="0" w:equalWidth="true" w:sep="false"/>
          <w:formProt w:val="false"/>
          <w:textDirection w:val="lrTb"/>
          <w:docGrid w:type="default" w:linePitch="100" w:charSpace="0"/>
        </w:sectPr>
      </w:pPr>
    </w:p>
    <w:p>
      <w:pPr>
        <w:pStyle w:val="Standard"/>
        <w:rPr>
          <w:rFonts w:ascii="Google Sans" w:hAnsi="Google Sans"/>
          <w:color w:val="040C28"/>
          <w:sz w:val="30"/>
        </w:rPr>
      </w:pPr>
      <w:r>
        <w:rPr>
          <w:rFonts w:ascii="Google Sans" w:hAnsi="Google Sans"/>
          <w:color w:val="040C28"/>
          <w:sz w:val="30"/>
        </w:rPr>
      </w:r>
    </w:p>
    <w:p>
      <w:pPr>
        <w:pStyle w:val="Textbody"/>
        <w:rPr>
          <w:rFonts w:ascii="Source Serif Pro" w:hAnsi="Source Serif Pro"/>
          <w:color w:val="222222"/>
          <w:sz w:val="25"/>
        </w:rPr>
      </w:pPr>
      <w:r>
        <w:rPr>
          <w:rFonts w:ascii="Source Serif Pro" w:hAnsi="Source Serif Pro"/>
          <w:color w:val="222222"/>
          <w:sz w:val="25"/>
        </w:rPr>
      </w:r>
      <w:r>
        <w:br w:type="page"/>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Textbody"/>
        <w:rPr>
          <w:rFonts w:ascii="Source Serif Pro" w:hAnsi="Source Serif Pro"/>
          <w:color w:val="222222"/>
          <w:sz w:val="25"/>
        </w:rPr>
      </w:pPr>
      <w:r>
        <w:rPr>
          <w:rFonts w:ascii="Source Serif Pro" w:hAnsi="Source Serif Pro"/>
          <w:color w:val="222222"/>
          <w:sz w:val="25"/>
        </w:rPr>
      </w:r>
    </w:p>
    <w:p>
      <w:pPr>
        <w:pStyle w:val="Heading1"/>
        <w:rPr/>
      </w:pPr>
      <w:r>
        <w:rPr/>
      </w:r>
    </w:p>
    <w:p>
      <w:pPr>
        <w:pStyle w:val="Heading1"/>
        <w:rPr/>
      </w:pPr>
      <w:r>
        <w:rPr/>
      </w:r>
    </w:p>
    <w:p>
      <w:pPr>
        <w:pStyle w:val="Heading1"/>
        <w:rPr/>
      </w:pPr>
      <w:r>
        <w:rPr/>
        <w:t>Text coulant sur plusieurs pages</w:t>
      </w:r>
    </w:p>
    <w:p>
      <w:pPr>
        <w:pStyle w:val="Textbody"/>
        <w:rPr/>
      </w:pPr>
      <w:r>
        <w:rPr>
          <w:rFonts w:ascii="sans-serif" w:hAnsi="sans-serif"/>
          <w:color w:val="202122"/>
        </w:rPr>
        <w:t xml:space="preserve">Les mathématiques se distinguent des autres sciences par un rapport particulier au </w:t>
      </w:r>
      <w:hyperlink r:id="rId8">
        <w:r>
          <w:rPr>
            <w:rStyle w:val="ListLabel37"/>
            <w:rFonts w:ascii="sans-serif" w:hAnsi="sans-serif"/>
            <w:shd w:fill="FFFFFF" w:val="clear"/>
          </w:rPr>
          <w:t>réel</w:t>
        </w:r>
      </w:hyperlink>
      <w:r>
        <w:rPr>
          <w:rFonts w:ascii="sans-serif" w:hAnsi="sans-serif"/>
          <w:color w:val="202122"/>
          <w:shd w:fill="FFFFFF" w:val="clear"/>
        </w:rPr>
        <w:t xml:space="preserve"> </w:t>
      </w:r>
      <w:r>
        <w:rPr>
          <w:rFonts w:ascii="sans-serif" w:hAnsi="sans-serif"/>
          <w:color w:val="202122"/>
        </w:rPr>
        <w:t xml:space="preserve">car l'observation et l'expérience ne s'y portent pas sur des objets physiques ; les mathématiques ne sont pas une </w:t>
      </w:r>
      <w:hyperlink r:id="rId9">
        <w:r>
          <w:rPr>
            <w:rStyle w:val="ListLabel37"/>
            <w:rFonts w:ascii="sans-serif" w:hAnsi="sans-serif"/>
            <w:shd w:fill="FFFFFF" w:val="clear"/>
          </w:rPr>
          <w:t>science empirique</w:t>
        </w:r>
      </w:hyperlink>
      <w:r>
        <w:rPr>
          <w:rFonts w:ascii="sans-serif" w:hAnsi="sans-serif"/>
          <w:color w:val="202122"/>
        </w:rPr>
        <w:t xml:space="preserve">. Elles sont de nature entièrement intellectuelle, fondées sur des </w:t>
      </w:r>
      <w:hyperlink r:id="rId10">
        <w:r>
          <w:rPr>
            <w:rStyle w:val="ListLabel37"/>
            <w:rFonts w:ascii="sans-serif" w:hAnsi="sans-serif"/>
            <w:shd w:fill="FFFFFF" w:val="clear"/>
          </w:rPr>
          <w:t>axiomes</w:t>
        </w:r>
      </w:hyperlink>
      <w:r>
        <w:rPr>
          <w:rFonts w:ascii="sans-serif" w:hAnsi="sans-serif"/>
          <w:color w:val="202122"/>
          <w:shd w:fill="FFFFFF" w:val="clear"/>
        </w:rPr>
        <w:t xml:space="preserve"> </w:t>
      </w:r>
      <w:r>
        <w:rPr>
          <w:rFonts w:ascii="sans-serif" w:hAnsi="sans-serif"/>
          <w:color w:val="202122"/>
        </w:rPr>
        <w:t xml:space="preserve">déclarés </w:t>
      </w:r>
      <w:hyperlink r:id="rId11">
        <w:r>
          <w:rPr>
            <w:rStyle w:val="ListLabel37"/>
            <w:rFonts w:ascii="sans-serif" w:hAnsi="sans-serif"/>
            <w:shd w:fill="FFFFFF" w:val="clear"/>
          </w:rPr>
          <w:t>vrais</w:t>
        </w:r>
      </w:hyperlink>
      <w:r>
        <w:rPr>
          <w:rFonts w:ascii="sans-serif" w:hAnsi="sans-serif"/>
          <w:color w:val="202122"/>
          <w:shd w:fill="FFFFFF" w:val="clear"/>
        </w:rPr>
        <w:t xml:space="preserve"> </w:t>
      </w:r>
      <w:r>
        <w:rPr>
          <w:rFonts w:ascii="sans-serif" w:hAnsi="sans-serif"/>
          <w:color w:val="202122"/>
        </w:rPr>
        <w:t xml:space="preserve">ou sur des </w:t>
      </w:r>
      <w:hyperlink r:id="rId12">
        <w:r>
          <w:rPr>
            <w:rStyle w:val="ListLabel37"/>
            <w:rFonts w:ascii="sans-serif" w:hAnsi="sans-serif"/>
            <w:shd w:fill="FFFFFF" w:val="clear"/>
          </w:rPr>
          <w:t>postulats</w:t>
        </w:r>
      </w:hyperlink>
      <w:r>
        <w:rPr>
          <w:rFonts w:ascii="sans-serif" w:hAnsi="sans-serif"/>
          <w:color w:val="202122"/>
          <w:shd w:fill="FFFFFF" w:val="clear"/>
        </w:rPr>
        <w:t xml:space="preserve"> </w:t>
      </w:r>
      <w:r>
        <w:rPr>
          <w:rFonts w:ascii="sans-serif" w:hAnsi="sans-serif"/>
          <w:color w:val="202122"/>
        </w:rPr>
        <w:t xml:space="preserve">provisoirement admis. Ces axiomes en constituent les </w:t>
      </w:r>
      <w:hyperlink r:id="rId13">
        <w:r>
          <w:rPr>
            <w:rStyle w:val="ListLabel37"/>
            <w:rFonts w:ascii="sans-serif" w:hAnsi="sans-serif"/>
            <w:shd w:fill="FFFFFF" w:val="clear"/>
          </w:rPr>
          <w:t>fondements</w:t>
        </w:r>
      </w:hyperlink>
      <w:r>
        <w:rPr>
          <w:rFonts w:ascii="sans-serif" w:hAnsi="sans-serif"/>
          <w:color w:val="202122"/>
          <w:shd w:fill="FFFFFF" w:val="clear"/>
        </w:rPr>
        <w:t xml:space="preserve"> </w:t>
      </w:r>
      <w:r>
        <w:rPr>
          <w:rFonts w:ascii="sans-serif" w:hAnsi="sans-serif"/>
          <w:color w:val="202122"/>
        </w:rPr>
        <w:t xml:space="preserve">et ne dépendent donc d'aucune autre proposition. Un </w:t>
      </w:r>
      <w:hyperlink r:id="rId14">
        <w:r>
          <w:rPr>
            <w:rStyle w:val="ListLabel37"/>
            <w:rFonts w:ascii="sans-serif" w:hAnsi="sans-serif"/>
            <w:shd w:fill="FFFFFF" w:val="clear"/>
          </w:rPr>
          <w:t>énoncé</w:t>
        </w:r>
      </w:hyperlink>
      <w:r>
        <w:rPr>
          <w:rFonts w:ascii="sans-serif" w:hAnsi="sans-serif"/>
          <w:color w:val="202122"/>
          <w:shd w:fill="FFFFFF" w:val="clear"/>
        </w:rPr>
        <w:t xml:space="preserve"> </w:t>
      </w:r>
      <w:r>
        <w:rPr>
          <w:rFonts w:ascii="sans-serif" w:hAnsi="sans-serif"/>
          <w:color w:val="202122"/>
        </w:rPr>
        <w:t xml:space="preserve">mathématique – dénommé généralement, après être validé, </w:t>
      </w:r>
      <w:hyperlink r:id="rId15">
        <w:r>
          <w:rPr>
            <w:rStyle w:val="ListLabel37"/>
            <w:rFonts w:ascii="sans-serif" w:hAnsi="sans-serif"/>
            <w:shd w:fill="FFFFFF" w:val="clear"/>
          </w:rPr>
          <w:t>théorème</w:t>
        </w:r>
      </w:hyperlink>
      <w:r>
        <w:rPr>
          <w:rFonts w:ascii="sans-serif" w:hAnsi="sans-serif"/>
          <w:color w:val="202122"/>
        </w:rPr>
        <w:t xml:space="preserve">, proposition, </w:t>
      </w:r>
      <w:hyperlink r:id="rId16">
        <w:r>
          <w:rPr>
            <w:rStyle w:val="ListLabel37"/>
            <w:rFonts w:ascii="sans-serif" w:hAnsi="sans-serif"/>
            <w:shd w:fill="FFFFFF" w:val="clear"/>
          </w:rPr>
          <w:t>lemme</w:t>
        </w:r>
      </w:hyperlink>
      <w:r>
        <w:rPr>
          <w:rFonts w:ascii="sans-serif" w:hAnsi="sans-serif"/>
          <w:color w:val="202122"/>
        </w:rPr>
        <w:t xml:space="preserve">, fait, </w:t>
      </w:r>
      <w:hyperlink r:id="rId17">
        <w:r>
          <w:rPr>
            <w:rStyle w:val="ListLabel37"/>
            <w:rFonts w:ascii="sans-serif" w:hAnsi="sans-serif"/>
            <w:shd w:fill="FFFFFF" w:val="clear"/>
          </w:rPr>
          <w:t>scholie</w:t>
        </w:r>
      </w:hyperlink>
      <w:r>
        <w:rPr>
          <w:rFonts w:ascii="sans-serif" w:hAnsi="sans-serif"/>
          <w:color w:val="202122"/>
          <w:shd w:fill="FFFFFF" w:val="clear"/>
        </w:rPr>
        <w:t xml:space="preserve"> </w:t>
      </w:r>
      <w:r>
        <w:rPr>
          <w:rFonts w:ascii="sans-serif" w:hAnsi="sans-serif"/>
          <w:color w:val="202122"/>
        </w:rPr>
        <w:t xml:space="preserve">ou </w:t>
      </w:r>
      <w:hyperlink r:id="rId18">
        <w:r>
          <w:rPr>
            <w:rStyle w:val="ListLabel10"/>
          </w:rPr>
          <w:t>corollaire</w:t>
        </w:r>
      </w:hyperlink>
      <w:r>
        <w:rPr>
          <w:rFonts w:ascii="sans-serif" w:hAnsi="sans-serif"/>
          <w:shd w:fill="FFFFFF" w:val="clear"/>
        </w:rPr>
        <w:t xml:space="preserve"> </w:t>
      </w:r>
      <w:r>
        <w:rPr>
          <w:color w:val="202122"/>
        </w:rPr>
        <w:t xml:space="preserve">– </w:t>
      </w:r>
      <w:r>
        <w:rPr>
          <w:rFonts w:ascii="sans-serif" w:hAnsi="sans-serif"/>
          <w:color w:val="202122"/>
        </w:rPr>
        <w:t xml:space="preserve">est considéré comme valide lorsque le discours formel qui établit sa </w:t>
      </w:r>
      <w:hyperlink r:id="rId19">
        <w:r>
          <w:rPr>
            <w:rStyle w:val="ListLabel37"/>
            <w:rFonts w:ascii="sans-serif" w:hAnsi="sans-serif"/>
            <w:shd w:fill="FFFFFF" w:val="clear"/>
          </w:rPr>
          <w:t>vérité</w:t>
        </w:r>
      </w:hyperlink>
      <w:r>
        <w:rPr>
          <w:rFonts w:ascii="sans-serif" w:hAnsi="sans-serif"/>
          <w:color w:val="202122"/>
          <w:shd w:fill="FFFFFF" w:val="clear"/>
        </w:rPr>
        <w:t xml:space="preserve"> </w:t>
      </w:r>
      <w:r>
        <w:rPr>
          <w:rFonts w:ascii="sans-serif" w:hAnsi="sans-serif"/>
          <w:color w:val="202122"/>
        </w:rPr>
        <w:t xml:space="preserve">respecte une certaine structure rationnelle appelée </w:t>
      </w:r>
      <w:hyperlink r:id="rId20">
        <w:r>
          <w:rPr>
            <w:rStyle w:val="ListLabel37"/>
            <w:rFonts w:ascii="sans-serif" w:hAnsi="sans-serif"/>
            <w:shd w:fill="FFFFFF" w:val="clear"/>
          </w:rPr>
          <w:t>démonstration</w:t>
        </w:r>
      </w:hyperlink>
      <w:r>
        <w:rPr>
          <w:rFonts w:ascii="sans-serif" w:hAnsi="sans-serif"/>
          <w:color w:val="202122"/>
        </w:rPr>
        <w:t xml:space="preserve">, ou raisonnement logicodéductif. Un énoncé qui n'a pas encore fait l'objet d'une démonstration mais qui est néanmoins considéré </w:t>
      </w:r>
      <w:hyperlink r:id="rId21">
        <w:r>
          <w:rPr>
            <w:rStyle w:val="ListLabel37"/>
            <w:rFonts w:ascii="sans-serif" w:hAnsi="sans-serif"/>
            <w:shd w:fill="FFFFFF" w:val="clear"/>
          </w:rPr>
          <w:t>plausible</w:t>
        </w:r>
      </w:hyperlink>
      <w:r>
        <w:rPr>
          <w:color w:val="202122"/>
        </w:rPr>
        <w:t> </w:t>
      </w:r>
      <w:r>
        <w:rPr>
          <w:rFonts w:ascii="sans-serif" w:hAnsi="sans-serif"/>
          <w:color w:val="202122"/>
        </w:rPr>
        <w:t xml:space="preserve">est appelé </w:t>
      </w:r>
      <w:hyperlink r:id="rId22">
        <w:r>
          <w:rPr>
            <w:rStyle w:val="ListLabel37"/>
            <w:rFonts w:ascii="sans-serif" w:hAnsi="sans-serif"/>
            <w:shd w:fill="FFFFFF" w:val="clear"/>
          </w:rPr>
          <w:t>conjecture</w:t>
        </w:r>
      </w:hyperlink>
      <w:r>
        <w:rPr>
          <w:rFonts w:ascii="sans-serif" w:hAnsi="sans-serif"/>
          <w:color w:val="202122"/>
        </w:rPr>
        <w:t>.</w:t>
      </w:r>
    </w:p>
    <w:p>
      <w:pPr>
        <w:pStyle w:val="Textbody"/>
        <w:rPr/>
      </w:pPr>
      <w:r>
        <w:rPr/>
      </w:r>
      <w:r>
        <w:br w:type="page"/>
      </w:r>
    </w:p>
    <w:p>
      <w:pPr>
        <w:pStyle w:val="Heading1"/>
        <w:rPr/>
      </w:pPr>
      <w:r>
        <w:rPr/>
        <w:t>Tableau classique, avec des merges box horizontales et verticales</w:t>
      </w:r>
    </w:p>
    <w:p>
      <w:pPr>
        <w:pStyle w:val="Standard"/>
        <w:rPr>
          <w:rFonts w:ascii="Google Sans" w:hAnsi="Google Sans"/>
          <w:color w:val="040C28"/>
          <w:sz w:val="30"/>
          <w:lang w:val="en-US"/>
        </w:rPr>
      </w:pPr>
      <w:r>
        <w:rPr>
          <w:rFonts w:ascii="Google Sans" w:hAnsi="Google Sans"/>
          <w:color w:val="040C28"/>
          <w:sz w:val="30"/>
          <w:lang w:val="en-US"/>
        </w:rPr>
        <w:t>This is the title of my table:</w:t>
      </w:r>
    </w:p>
    <w:tbl>
      <w:tblPr>
        <w:tblW w:w="9638"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2409"/>
        <w:gridCol w:w="2410"/>
        <w:gridCol w:w="2410"/>
        <w:gridCol w:w="2408"/>
      </w:tblGrid>
      <w:tr>
        <w:trPr/>
        <w:tc>
          <w:tcPr>
            <w:tcW w:w="2409" w:type="dxa"/>
            <w:tcBorders>
              <w:top w:val="single" w:sz="4" w:space="0" w:color="000000"/>
              <w:left w:val="single" w:sz="4" w:space="0" w:color="000000"/>
              <w:bottom w:val="single" w:sz="4" w:space="0" w:color="000000"/>
            </w:tcBorders>
            <w:shd w:color="auto" w:fill="auto" w:val="clear"/>
          </w:tcPr>
          <w:p>
            <w:pPr>
              <w:pStyle w:val="Contenudetableau"/>
              <w:rPr>
                <w:color w:val="000000"/>
              </w:rPr>
            </w:pPr>
            <w:r>
              <w:rPr>
                <w:color w:val="000000"/>
              </w:rPr>
              <w:t>Titre 1</w:t>
            </w:r>
          </w:p>
        </w:tc>
        <w:tc>
          <w:tcPr>
            <w:tcW w:w="2410" w:type="dxa"/>
            <w:tcBorders>
              <w:top w:val="single" w:sz="4" w:space="0" w:color="000000"/>
              <w:left w:val="single" w:sz="4" w:space="0" w:color="000000"/>
              <w:bottom w:val="single" w:sz="4" w:space="0" w:color="000000"/>
            </w:tcBorders>
            <w:shd w:color="auto" w:fill="auto" w:val="clear"/>
          </w:tcPr>
          <w:p>
            <w:pPr>
              <w:pStyle w:val="Contenudetableau"/>
              <w:rPr>
                <w:color w:val="000000"/>
              </w:rPr>
            </w:pPr>
            <w:r>
              <w:rPr>
                <w:color w:val="000000"/>
              </w:rPr>
              <w:t>Titre 2</w:t>
            </w:r>
          </w:p>
        </w:tc>
        <w:tc>
          <w:tcPr>
            <w:tcW w:w="2410" w:type="dxa"/>
            <w:tcBorders>
              <w:top w:val="single" w:sz="4" w:space="0" w:color="000000"/>
              <w:left w:val="single" w:sz="4" w:space="0" w:color="000000"/>
              <w:bottom w:val="single" w:sz="4" w:space="0" w:color="000000"/>
            </w:tcBorders>
            <w:shd w:color="auto" w:fill="auto" w:val="clear"/>
          </w:tcPr>
          <w:p>
            <w:pPr>
              <w:pStyle w:val="Contenudetableau"/>
              <w:rPr>
                <w:color w:val="000000"/>
              </w:rPr>
            </w:pPr>
            <w:r>
              <w:rPr>
                <w:color w:val="000000"/>
              </w:rPr>
              <w:t>Titre 3</w:t>
            </w:r>
          </w:p>
        </w:tc>
        <w:tc>
          <w:tcPr>
            <w:tcW w:w="2408" w:type="dxa"/>
            <w:tcBorders>
              <w:top w:val="single" w:sz="4" w:space="0" w:color="000000"/>
              <w:left w:val="single" w:sz="4" w:space="0" w:color="000000"/>
              <w:bottom w:val="single" w:sz="4" w:space="0" w:color="000000"/>
              <w:right w:val="single" w:sz="4" w:space="0" w:color="000000"/>
            </w:tcBorders>
            <w:shd w:color="auto" w:fill="auto" w:val="clear"/>
          </w:tcPr>
          <w:p>
            <w:pPr>
              <w:pStyle w:val="Contenudetableau"/>
              <w:rPr>
                <w:color w:val="000000"/>
              </w:rPr>
            </w:pPr>
            <w:r>
              <w:rPr>
                <w:color w:val="000000"/>
              </w:rPr>
              <w:t>Titre 4</w:t>
            </w:r>
          </w:p>
        </w:tc>
      </w:tr>
      <w:tr>
        <w:trPr/>
        <w:tc>
          <w:tcPr>
            <w:tcW w:w="2409" w:type="dxa"/>
            <w:tcBorders>
              <w:left w:val="single" w:sz="4" w:space="0" w:color="000000"/>
              <w:bottom w:val="single" w:sz="4" w:space="0" w:color="000000"/>
            </w:tcBorders>
            <w:shd w:color="auto" w:fill="auto" w:val="clear"/>
          </w:tcPr>
          <w:p>
            <w:pPr>
              <w:pStyle w:val="Contenudetableau"/>
              <w:rPr>
                <w:color w:val="000000"/>
              </w:rPr>
            </w:pPr>
            <w:r>
              <w:rPr>
                <w:color w:val="000000"/>
              </w:rPr>
              <w:t>Cell 1</w:t>
            </w:r>
          </w:p>
        </w:tc>
        <w:tc>
          <w:tcPr>
            <w:tcW w:w="4820" w:type="dxa"/>
            <w:gridSpan w:val="2"/>
            <w:tcBorders>
              <w:left w:val="single" w:sz="4" w:space="0" w:color="000000"/>
              <w:bottom w:val="single" w:sz="4" w:space="0" w:color="000000"/>
            </w:tcBorders>
            <w:shd w:color="auto" w:fill="auto" w:val="clear"/>
          </w:tcPr>
          <w:p>
            <w:pPr>
              <w:pStyle w:val="Contenudetableau"/>
              <w:rPr>
                <w:color w:val="000000"/>
              </w:rPr>
            </w:pPr>
            <w:r>
              <w:rPr>
                <w:color w:val="000000"/>
              </w:rPr>
              <w:t>Merge horizontal</w:t>
            </w:r>
          </w:p>
        </w:tc>
        <w:tc>
          <w:tcPr>
            <w:tcW w:w="2408" w:type="dxa"/>
            <w:vMerge w:val="restart"/>
            <w:tcBorders>
              <w:left w:val="single" w:sz="4" w:space="0" w:color="000000"/>
              <w:bottom w:val="single" w:sz="4" w:space="0" w:color="000000"/>
              <w:right w:val="single" w:sz="4" w:space="0" w:color="000000"/>
            </w:tcBorders>
            <w:shd w:color="auto" w:fill="auto" w:val="clear"/>
          </w:tcPr>
          <w:p>
            <w:pPr>
              <w:pStyle w:val="Contenudetableau"/>
              <w:rPr>
                <w:color w:val="000000"/>
              </w:rPr>
            </w:pPr>
            <w:r>
              <w:rPr>
                <w:color w:val="000000"/>
              </w:rPr>
              <w:t>Merge vertical</w:t>
            </w:r>
          </w:p>
        </w:tc>
      </w:tr>
      <w:tr>
        <w:trPr/>
        <w:tc>
          <w:tcPr>
            <w:tcW w:w="2409" w:type="dxa"/>
            <w:tcBorders>
              <w:left w:val="single" w:sz="4" w:space="0" w:color="000000"/>
              <w:bottom w:val="single" w:sz="4" w:space="0" w:color="000000"/>
            </w:tcBorders>
            <w:shd w:color="auto" w:fill="auto" w:val="clear"/>
          </w:tcPr>
          <w:p>
            <w:pPr>
              <w:pStyle w:val="Contenudetableau"/>
              <w:rPr>
                <w:color w:val="000000"/>
              </w:rPr>
            </w:pPr>
            <w:r>
              <w:rPr>
                <w:color w:val="000000"/>
              </w:rPr>
              <w:t>Aaa</w:t>
            </w:r>
          </w:p>
        </w:tc>
        <w:tc>
          <w:tcPr>
            <w:tcW w:w="2410" w:type="dxa"/>
            <w:tcBorders>
              <w:left w:val="single" w:sz="4" w:space="0" w:color="000000"/>
              <w:bottom w:val="single" w:sz="4" w:space="0" w:color="000000"/>
            </w:tcBorders>
            <w:shd w:color="auto" w:fill="auto" w:val="clear"/>
          </w:tcPr>
          <w:p>
            <w:pPr>
              <w:pStyle w:val="Contenudetableau"/>
              <w:rPr>
                <w:color w:val="000000"/>
              </w:rPr>
            </w:pPr>
            <w:r>
              <w:rPr>
                <w:color w:val="000000"/>
              </w:rPr>
              <w:t>Bbb</w:t>
            </w:r>
          </w:p>
        </w:tc>
        <w:tc>
          <w:tcPr>
            <w:tcW w:w="2410" w:type="dxa"/>
            <w:tcBorders>
              <w:left w:val="single" w:sz="4" w:space="0" w:color="000000"/>
              <w:bottom w:val="single" w:sz="4" w:space="0" w:color="000000"/>
            </w:tcBorders>
            <w:shd w:color="auto" w:fill="auto" w:val="clear"/>
          </w:tcPr>
          <w:p>
            <w:pPr>
              <w:pStyle w:val="Contenudetableau"/>
              <w:rPr>
                <w:color w:val="000000"/>
              </w:rPr>
            </w:pPr>
            <w:r>
              <w:rPr>
                <w:color w:val="000000"/>
              </w:rPr>
              <w:t>Ccc</w:t>
            </w:r>
          </w:p>
        </w:tc>
        <w:tc>
          <w:tcPr>
            <w:tcW w:w="2408"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r>
      <w:tr>
        <w:trPr/>
        <w:tc>
          <w:tcPr>
            <w:tcW w:w="4819" w:type="dxa"/>
            <w:gridSpan w:val="2"/>
            <w:vMerge w:val="restart"/>
            <w:tcBorders>
              <w:left w:val="single" w:sz="4" w:space="0" w:color="000000"/>
              <w:bottom w:val="single" w:sz="4" w:space="0" w:color="000000"/>
            </w:tcBorders>
            <w:shd w:color="auto" w:fill="auto" w:val="clear"/>
          </w:tcPr>
          <w:p>
            <w:pPr>
              <w:pStyle w:val="Contenudetableau"/>
              <w:rPr>
                <w:color w:val="000000"/>
              </w:rPr>
            </w:pPr>
            <w:r>
              <w:rPr>
                <w:color w:val="000000"/>
              </w:rPr>
              <w:t>Merge box</w:t>
            </w:r>
          </w:p>
        </w:tc>
        <w:tc>
          <w:tcPr>
            <w:tcW w:w="2410" w:type="dxa"/>
            <w:tcBorders>
              <w:left w:val="single" w:sz="4" w:space="0" w:color="000000"/>
              <w:bottom w:val="single" w:sz="4" w:space="0" w:color="000000"/>
            </w:tcBorders>
            <w:shd w:color="auto" w:fill="auto" w:val="clear"/>
          </w:tcPr>
          <w:p>
            <w:pPr>
              <w:pStyle w:val="Contenudetableau"/>
              <w:rPr>
                <w:color w:val="000000"/>
              </w:rPr>
            </w:pPr>
            <w:r>
              <w:rPr>
                <w:color w:val="000000"/>
              </w:rPr>
              <w:t>Def</w:t>
            </w:r>
          </w:p>
        </w:tc>
        <w:tc>
          <w:tcPr>
            <w:tcW w:w="2408" w:type="dxa"/>
            <w:tcBorders>
              <w:left w:val="single" w:sz="4" w:space="0" w:color="000000"/>
              <w:bottom w:val="single" w:sz="4" w:space="0" w:color="000000"/>
              <w:right w:val="single" w:sz="4" w:space="0" w:color="000000"/>
            </w:tcBorders>
            <w:shd w:color="auto" w:fill="auto" w:val="clear"/>
          </w:tcPr>
          <w:p>
            <w:pPr>
              <w:pStyle w:val="Contenudetableau"/>
              <w:rPr>
                <w:color w:val="000000"/>
              </w:rPr>
            </w:pPr>
            <w:r>
              <w:rPr>
                <w:color w:val="000000"/>
              </w:rPr>
              <w:t>ghi</w:t>
            </w:r>
          </w:p>
        </w:tc>
      </w:tr>
      <w:tr>
        <w:trPr/>
        <w:tc>
          <w:tcPr>
            <w:tcW w:w="4819" w:type="dxa"/>
            <w:gridSpan w:val="2"/>
            <w:vMerge w:val="continue"/>
            <w:tcBorders>
              <w:left w:val="single" w:sz="4" w:space="0" w:color="000000"/>
              <w:bottom w:val="single" w:sz="4" w:space="0" w:color="000000"/>
            </w:tcBorders>
            <w:shd w:color="auto" w:fill="auto" w:val="clear"/>
          </w:tcPr>
          <w:p>
            <w:pPr>
              <w:pStyle w:val="Normal"/>
              <w:rPr/>
            </w:pPr>
            <w:r>
              <w:rPr/>
            </w:r>
          </w:p>
        </w:tc>
        <w:tc>
          <w:tcPr>
            <w:tcW w:w="2410" w:type="dxa"/>
            <w:tcBorders>
              <w:left w:val="single" w:sz="4" w:space="0" w:color="000000"/>
              <w:bottom w:val="single" w:sz="4" w:space="0" w:color="000000"/>
            </w:tcBorders>
            <w:shd w:color="auto" w:fill="auto" w:val="clear"/>
          </w:tcPr>
          <w:p>
            <w:pPr>
              <w:pStyle w:val="Contenudetableau"/>
              <w:rPr>
                <w:color w:val="000000"/>
              </w:rPr>
            </w:pPr>
            <w:r>
              <w:rPr>
                <w:color w:val="000000"/>
              </w:rPr>
              <w:t>Iii</w:t>
            </w:r>
          </w:p>
        </w:tc>
        <w:tc>
          <w:tcPr>
            <w:tcW w:w="2408" w:type="dxa"/>
            <w:tcBorders>
              <w:left w:val="single" w:sz="4" w:space="0" w:color="000000"/>
              <w:bottom w:val="single" w:sz="4" w:space="0" w:color="000000"/>
              <w:right w:val="single" w:sz="4" w:space="0" w:color="000000"/>
            </w:tcBorders>
            <w:shd w:color="auto" w:fill="auto" w:val="clear"/>
          </w:tcPr>
          <w:p>
            <w:pPr>
              <w:pStyle w:val="Contenudetableau"/>
              <w:rPr>
                <w:color w:val="000000"/>
              </w:rPr>
            </w:pPr>
            <w:r>
              <w:rPr>
                <w:color w:val="000000"/>
              </w:rPr>
              <w:t>Jjj</w:t>
            </w:r>
          </w:p>
        </w:tc>
      </w:tr>
      <w:tr>
        <w:trPr/>
        <w:tc>
          <w:tcPr>
            <w:tcW w:w="4819" w:type="dxa"/>
            <w:gridSpan w:val="2"/>
            <w:tcBorders>
              <w:left w:val="single" w:sz="4" w:space="0" w:color="000000"/>
            </w:tcBorders>
            <w:shd w:color="auto" w:fill="auto" w:val="clear"/>
          </w:tcPr>
          <w:p>
            <w:pPr>
              <w:pStyle w:val="Contenudetableau"/>
              <w:rPr>
                <w:color w:val="000000"/>
              </w:rPr>
            </w:pPr>
            <w:r>
              <w:rPr>
                <w:color w:val="000000"/>
              </w:rPr>
              <w:t>Et une autre ligne pour aider à l'identification</w:t>
            </w:r>
          </w:p>
        </w:tc>
        <w:tc>
          <w:tcPr>
            <w:tcW w:w="2410" w:type="dxa"/>
            <w:tcBorders>
              <w:left w:val="single" w:sz="4" w:space="0" w:color="000000"/>
            </w:tcBorders>
            <w:shd w:color="auto" w:fill="auto" w:val="clear"/>
          </w:tcPr>
          <w:p>
            <w:pPr>
              <w:pStyle w:val="Contenudetableau"/>
              <w:rPr>
                <w:color w:val="000000"/>
              </w:rPr>
            </w:pPr>
            <w:r>
              <w:rPr>
                <w:color w:val="000000"/>
              </w:rPr>
              <w:t>Avec suite</w:t>
            </w:r>
          </w:p>
        </w:tc>
        <w:tc>
          <w:tcPr>
            <w:tcW w:w="2408" w:type="dxa"/>
            <w:tcBorders>
              <w:left w:val="single" w:sz="4" w:space="0" w:color="000000"/>
              <w:right w:val="single" w:sz="4" w:space="0" w:color="000000"/>
            </w:tcBorders>
            <w:shd w:color="auto" w:fill="auto" w:val="clear"/>
          </w:tcPr>
          <w:p>
            <w:pPr>
              <w:pStyle w:val="Contenudetableau"/>
              <w:rPr>
                <w:color w:val="000000"/>
              </w:rPr>
            </w:pPr>
            <w:r>
              <w:rPr>
                <w:color w:val="000000"/>
              </w:rPr>
              <w:t>Et fin</w:t>
            </w:r>
          </w:p>
        </w:tc>
      </w:tr>
      <w:tr>
        <w:trPr/>
        <w:tc>
          <w:tcPr>
            <w:tcW w:w="4819" w:type="dxa"/>
            <w:gridSpan w:val="2"/>
            <w:tcBorders>
              <w:left w:val="single" w:sz="4" w:space="0" w:color="000000"/>
            </w:tcBorders>
            <w:shd w:color="auto" w:fill="auto" w:val="clear"/>
          </w:tcPr>
          <w:p>
            <w:pPr>
              <w:pStyle w:val="Contenudetableau"/>
              <w:rPr>
                <w:color w:val="000000"/>
              </w:rPr>
            </w:pPr>
            <w:r>
              <w:rPr>
                <w:color w:val="000000"/>
              </w:rPr>
            </w:r>
          </w:p>
        </w:tc>
        <w:tc>
          <w:tcPr>
            <w:tcW w:w="2410" w:type="dxa"/>
            <w:tcBorders>
              <w:left w:val="single" w:sz="4" w:space="0" w:color="000000"/>
            </w:tcBorders>
            <w:shd w:color="auto" w:fill="auto" w:val="clear"/>
          </w:tcPr>
          <w:p>
            <w:pPr>
              <w:pStyle w:val="Contenudetableau"/>
              <w:rPr>
                <w:color w:val="000000"/>
              </w:rPr>
            </w:pPr>
            <w:r>
              <w:rPr>
                <w:color w:val="000000"/>
              </w:rPr>
            </w:r>
          </w:p>
        </w:tc>
        <w:tc>
          <w:tcPr>
            <w:tcW w:w="2408" w:type="dxa"/>
            <w:tcBorders>
              <w:left w:val="single" w:sz="4" w:space="0" w:color="000000"/>
              <w:right w:val="single" w:sz="4" w:space="0" w:color="000000"/>
            </w:tcBorders>
            <w:shd w:color="auto" w:fill="auto" w:val="clear"/>
          </w:tcPr>
          <w:p>
            <w:pPr>
              <w:pStyle w:val="Contenudetableau"/>
              <w:rPr>
                <w:color w:val="000000"/>
              </w:rPr>
            </w:pPr>
            <w:r>
              <w:rPr>
                <w:color w:val="000000"/>
              </w:rPr>
            </w:r>
          </w:p>
        </w:tc>
      </w:tr>
      <w:tr>
        <w:trPr/>
        <w:tc>
          <w:tcPr>
            <w:tcW w:w="4819" w:type="dxa"/>
            <w:gridSpan w:val="2"/>
            <w:tcBorders>
              <w:left w:val="single" w:sz="4" w:space="0" w:color="000000"/>
              <w:bottom w:val="single" w:sz="4" w:space="0" w:color="000000"/>
            </w:tcBorders>
            <w:shd w:color="auto" w:fill="auto" w:val="clear"/>
          </w:tcPr>
          <w:p>
            <w:pPr>
              <w:pStyle w:val="Contenudetableau"/>
              <w:numPr>
                <w:ilvl w:val="0"/>
                <w:numId w:val="3"/>
              </w:numPr>
              <w:rPr>
                <w:color w:val="000000"/>
              </w:rPr>
            </w:pPr>
            <w:r>
              <w:rPr>
                <w:color w:val="000000"/>
              </w:rPr>
              <w:t>Bullet 1</w:t>
            </w:r>
          </w:p>
          <w:p>
            <w:pPr>
              <w:pStyle w:val="Contenudetableau"/>
              <w:numPr>
                <w:ilvl w:val="0"/>
                <w:numId w:val="3"/>
              </w:numPr>
              <w:rPr>
                <w:color w:val="000000"/>
              </w:rPr>
            </w:pPr>
            <w:r>
              <w:rPr>
                <w:color w:val="000000"/>
              </w:rPr>
              <w:t>Bullet 2</w:t>
            </w:r>
          </w:p>
          <w:p>
            <w:pPr>
              <w:pStyle w:val="Contenudetableau"/>
              <w:numPr>
                <w:ilvl w:val="0"/>
                <w:numId w:val="3"/>
              </w:numPr>
              <w:rPr>
                <w:color w:val="000000"/>
              </w:rPr>
            </w:pPr>
            <w:r>
              <w:rPr>
                <w:color w:val="000000"/>
              </w:rPr>
              <w:t>Bullet 3</w:t>
            </w:r>
          </w:p>
        </w:tc>
        <w:tc>
          <w:tcPr>
            <w:tcW w:w="2410" w:type="dxa"/>
            <w:tcBorders>
              <w:left w:val="single" w:sz="4" w:space="0" w:color="000000"/>
              <w:bottom w:val="single" w:sz="4" w:space="0" w:color="000000"/>
            </w:tcBorders>
            <w:shd w:color="auto" w:fill="auto" w:val="clear"/>
          </w:tcPr>
          <w:p>
            <w:pPr>
              <w:pStyle w:val="Contenudetableau"/>
              <w:rPr>
                <w:color w:val="000000"/>
              </w:rPr>
            </w:pPr>
            <w:r>
              <w:rPr>
                <w:color w:val="000000"/>
              </w:rPr>
            </w:r>
          </w:p>
        </w:tc>
        <w:tc>
          <w:tcPr>
            <w:tcW w:w="2408" w:type="dxa"/>
            <w:tcBorders>
              <w:left w:val="single" w:sz="4" w:space="0" w:color="000000"/>
              <w:bottom w:val="single" w:sz="4" w:space="0" w:color="000000"/>
              <w:right w:val="single" w:sz="4" w:space="0" w:color="000000"/>
            </w:tcBorders>
            <w:shd w:color="auto" w:fill="auto" w:val="clear"/>
          </w:tcPr>
          <w:p>
            <w:pPr>
              <w:pStyle w:val="Contenudetableau"/>
              <w:rPr>
                <w:color w:val="000000"/>
              </w:rPr>
            </w:pPr>
            <w:r>
              <w:rPr>
                <w:color w:val="000000"/>
              </w:rPr>
            </w:r>
            <w:bookmarkStart w:id="3" w:name="_Hlk182412402"/>
            <w:bookmarkStart w:id="4" w:name="_Hlk182412402"/>
            <w:bookmarkEnd w:id="4"/>
          </w:p>
        </w:tc>
      </w:tr>
    </w:tbl>
    <w:p>
      <w:pPr>
        <w:pStyle w:val="Standard"/>
        <w:rPr/>
      </w:pPr>
      <w:r>
        <w:rPr/>
      </w:r>
    </w:p>
    <w:p>
      <w:pPr>
        <w:pStyle w:val="Standard"/>
        <w:rPr/>
      </w:pPr>
      <w:r>
        <w:rPr/>
        <w:t>Ceci est un texte entre les tableaux.</w:t>
      </w:r>
    </w:p>
    <w:p>
      <w:pPr>
        <w:pStyle w:val="Standard"/>
        <w:rPr/>
      </w:pPr>
      <w:r>
        <w:rPr/>
      </w:r>
    </w:p>
    <w:p>
      <w:pPr>
        <w:pStyle w:val="Standard"/>
        <w:rPr/>
      </w:pPr>
      <w:r>
        <w:rPr/>
      </w:r>
    </w:p>
    <w:p>
      <w:pPr>
        <w:pStyle w:val="Standard"/>
        <w:rPr/>
      </w:pPr>
      <w:r>
        <w:rPr/>
      </w:r>
    </w:p>
    <w:p>
      <w:pPr>
        <w:pStyle w:val="Standard"/>
        <w:rPr/>
      </w:pPr>
      <w:r>
        <w:rPr/>
      </w:r>
    </w:p>
    <w:tbl>
      <w:tblPr>
        <w:tblStyle w:val="Grilledutableau"/>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5"/>
        <w:gridCol w:w="1926"/>
        <w:gridCol w:w="1925"/>
        <w:gridCol w:w="1926"/>
        <w:gridCol w:w="1926"/>
      </w:tblGrid>
      <w:tr>
        <w:trPr/>
        <w:tc>
          <w:tcPr>
            <w:tcW w:w="9628" w:type="dxa"/>
            <w:gridSpan w:val="5"/>
            <w:tcBorders/>
          </w:tcPr>
          <w:p>
            <w:pPr>
              <w:pStyle w:val="Standard"/>
              <w:widowControl/>
              <w:suppressAutoHyphens w:val="true"/>
              <w:spacing w:before="0" w:after="0"/>
              <w:jc w:val="left"/>
              <w:textAlignment w:val="baseline"/>
              <w:rPr>
                <w:lang w:val="en-US"/>
              </w:rPr>
            </w:pPr>
            <w:r>
              <w:rPr>
                <w:rFonts w:eastAsia="Noto Serif CJK SC" w:cs="Lucida Sans"/>
                <w:kern w:val="2"/>
                <w:sz w:val="24"/>
                <w:szCs w:val="24"/>
                <w:lang w:val="en-US" w:eastAsia="zh-CN" w:bidi="hi-IN"/>
              </w:rPr>
              <w:t>This is the title of my second table</w:t>
            </w:r>
          </w:p>
        </w:tc>
      </w:tr>
      <w:tr>
        <w:trPr/>
        <w:tc>
          <w:tcPr>
            <w:tcW w:w="1925" w:type="dxa"/>
            <w:tcBorders/>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1</w:t>
            </w:r>
          </w:p>
        </w:tc>
        <w:tc>
          <w:tcPr>
            <w:tcW w:w="1926" w:type="dxa"/>
            <w:tcBorders/>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2</w:t>
            </w:r>
          </w:p>
        </w:tc>
        <w:tc>
          <w:tcPr>
            <w:tcW w:w="1925" w:type="dxa"/>
            <w:tcBorders/>
            <w:shd w:color="auto" w:fill="E97132" w:themeFill="accent2" w:val="clear"/>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3</w:t>
            </w:r>
          </w:p>
        </w:tc>
        <w:tc>
          <w:tcPr>
            <w:tcW w:w="1926" w:type="dxa"/>
            <w:tcBorders/>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4</w:t>
            </w:r>
          </w:p>
        </w:tc>
        <w:tc>
          <w:tcPr>
            <w:tcW w:w="1926" w:type="dxa"/>
            <w:tcBorders/>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5</w:t>
            </w:r>
          </w:p>
        </w:tc>
      </w:tr>
      <w:tr>
        <w:trPr/>
        <w:tc>
          <w:tcPr>
            <w:tcW w:w="1925" w:type="dxa"/>
            <w:tcBorders/>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Hugo</w:t>
            </w:r>
          </w:p>
        </w:tc>
        <w:tc>
          <w:tcPr>
            <w:tcW w:w="1926" w:type="dxa"/>
            <w:tcBorders/>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Philippe</w:t>
            </w:r>
          </w:p>
        </w:tc>
        <w:tc>
          <w:tcPr>
            <w:tcW w:w="1925" w:type="dxa"/>
            <w:tcBorders/>
            <w:shd w:color="auto" w:fill="E97132" w:themeFill="accent2" w:val="clear"/>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Marc</w:t>
            </w:r>
          </w:p>
        </w:tc>
        <w:tc>
          <w:tcPr>
            <w:tcW w:w="1926" w:type="dxa"/>
            <w:tcBorders/>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r>
          </w:p>
        </w:tc>
        <w:tc>
          <w:tcPr>
            <w:tcW w:w="1926" w:type="dxa"/>
            <w:tcBorders/>
          </w:tcPr>
          <w:p>
            <w:pPr>
              <w:pStyle w:val="Standard"/>
              <w:widowControl/>
              <w:suppressAutoHyphens w:val="true"/>
              <w:spacing w:before="0" w:after="0"/>
              <w:jc w:val="left"/>
              <w:textAlignment w:val="baseline"/>
              <w:rPr>
                <w:rFonts w:ascii="Liberation Serif" w:hAnsi="Liberation Serif" w:eastAsia="Noto Serif CJK SC" w:cs="Lucida Sans"/>
                <w:kern w:val="2"/>
                <w:sz w:val="24"/>
                <w:szCs w:val="24"/>
                <w:lang w:val="fr-FR" w:eastAsia="zh-CN" w:bidi="hi-IN"/>
              </w:rPr>
            </w:pPr>
            <w:r>
              <w:rPr>
                <w:rFonts w:eastAsia="Noto Serif CJK SC" w:cs="Lucida Sans"/>
                <w:kern w:val="2"/>
                <w:sz w:val="24"/>
                <w:szCs w:val="24"/>
                <w:lang w:val="fr-FR" w:eastAsia="zh-CN" w:bidi="hi-IN"/>
              </w:rPr>
              <w:t>Imen</w:t>
            </w:r>
          </w:p>
        </w:tc>
      </w:tr>
    </w:tbl>
    <w:p>
      <w:pPr>
        <w:pStyle w:val="Standard"/>
        <w:rPr/>
      </w:pPr>
      <w:r>
        <w:rPr/>
      </w:r>
      <w:r>
        <w:br w:type="page"/>
      </w:r>
    </w:p>
    <w:p>
      <w:pPr>
        <w:pStyle w:val="Heading1"/>
        <w:rPr/>
      </w:pPr>
      <w:r>
        <w:rPr/>
        <w:t>Tableau avec sous-cellule et titre en couleur</w:t>
      </w:r>
    </w:p>
    <w:tbl>
      <w:tblPr>
        <w:tblW w:w="9638"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4819"/>
        <w:gridCol w:w="4818"/>
      </w:tblGrid>
      <w:tr>
        <w:trPr/>
        <w:tc>
          <w:tcPr>
            <w:tcW w:w="4819" w:type="dxa"/>
            <w:tcBorders>
              <w:bottom w:val="single" w:sz="6" w:space="0" w:color="00599D"/>
            </w:tcBorders>
            <w:shd w:color="auto" w:fill="FFA6A6" w:val="clear"/>
          </w:tcPr>
          <w:p>
            <w:pPr>
              <w:pStyle w:val="Contenudetableau"/>
              <w:rPr>
                <w:rFonts w:ascii="Liberation Sans" w:hAnsi="Liberation Sans"/>
                <w:b/>
                <w:bCs/>
                <w:color w:val="000000"/>
              </w:rPr>
            </w:pPr>
            <w:r>
              <w:rPr>
                <w:rFonts w:ascii="Liberation Sans" w:hAnsi="Liberation Sans"/>
                <w:b/>
                <w:bCs/>
                <w:color w:val="000000"/>
              </w:rPr>
              <w:t>Le titre 1</w:t>
            </w:r>
          </w:p>
        </w:tc>
        <w:tc>
          <w:tcPr>
            <w:tcW w:w="4818" w:type="dxa"/>
            <w:tcBorders>
              <w:bottom w:val="single" w:sz="6" w:space="0" w:color="00599D"/>
            </w:tcBorders>
            <w:shd w:color="auto" w:fill="FFA6A6" w:val="clear"/>
          </w:tcPr>
          <w:p>
            <w:pPr>
              <w:pStyle w:val="Contenudetableau"/>
              <w:rPr>
                <w:rFonts w:ascii="Liberation Sans" w:hAnsi="Liberation Sans"/>
                <w:b/>
                <w:bCs/>
                <w:color w:val="000000"/>
              </w:rPr>
            </w:pPr>
            <w:r>
              <w:rPr>
                <w:rFonts w:ascii="Liberation Sans" w:hAnsi="Liberation Sans"/>
                <w:b/>
                <w:bCs/>
                <w:color w:val="000000"/>
              </w:rPr>
              <w:t>Le titre 2</w:t>
            </w:r>
          </w:p>
        </w:tc>
      </w:tr>
      <w:tr>
        <w:trPr>
          <w:trHeight w:val="241" w:hRule="atLeast"/>
        </w:trPr>
        <w:tc>
          <w:tcPr>
            <w:tcW w:w="4819" w:type="dxa"/>
            <w:tcBorders>
              <w:left w:val="single" w:sz="6" w:space="0" w:color="00599D"/>
            </w:tcBorders>
            <w:shd w:color="auto" w:fill="auto" w:val="clear"/>
          </w:tcPr>
          <w:p>
            <w:pPr>
              <w:pStyle w:val="Contenudetableau"/>
              <w:rPr>
                <w:rFonts w:ascii="Liberation Sans" w:hAnsi="Liberation Sans"/>
                <w:color w:val="000000"/>
              </w:rPr>
            </w:pPr>
            <w:r>
              <w:rPr>
                <w:rFonts w:ascii="Liberation Sans" w:hAnsi="Liberation Sans"/>
                <w:color w:val="000000"/>
              </w:rPr>
              <w:t>Contenue de cell1</w:t>
            </w:r>
          </w:p>
        </w:tc>
        <w:tc>
          <w:tcPr>
            <w:tcW w:w="4818" w:type="dxa"/>
            <w:tcBorders>
              <w:right w:val="single" w:sz="6" w:space="0" w:color="00599D"/>
            </w:tcBorders>
            <w:shd w:color="auto" w:fill="auto" w:val="clear"/>
          </w:tcPr>
          <w:p>
            <w:pPr>
              <w:pStyle w:val="Contenudetableau"/>
              <w:rPr>
                <w:rFonts w:ascii="Liberation Sans" w:hAnsi="Liberation Sans"/>
                <w:color w:val="000000"/>
              </w:rPr>
            </w:pPr>
            <w:r>
              <w:rPr>
                <w:rFonts w:ascii="Liberation Sans" w:hAnsi="Liberation Sans"/>
                <w:color w:val="000000"/>
              </w:rPr>
              <w:t>Contenue de cell2</w:t>
            </w:r>
          </w:p>
          <w:p>
            <w:pPr>
              <w:pStyle w:val="Contenudetableau"/>
              <w:rPr>
                <w:rFonts w:ascii="Liberation Sans" w:hAnsi="Liberation Sans"/>
                <w:color w:val="000000"/>
              </w:rPr>
            </w:pPr>
            <w:r>
              <w:rPr>
                <w:rFonts w:ascii="Liberation Sans" w:hAnsi="Liberation Sans"/>
                <w:color w:val="000000"/>
              </w:rPr>
            </w:r>
          </w:p>
        </w:tc>
      </w:tr>
      <w:tr>
        <w:trPr>
          <w:trHeight w:val="241" w:hRule="atLeast"/>
        </w:trPr>
        <w:tc>
          <w:tcPr>
            <w:tcW w:w="4819" w:type="dxa"/>
            <w:tcBorders>
              <w:left w:val="single" w:sz="6" w:space="0" w:color="00599D"/>
            </w:tcBorders>
            <w:shd w:color="auto" w:fill="DDDDDD" w:val="clear"/>
          </w:tcPr>
          <w:p>
            <w:pPr>
              <w:pStyle w:val="Contenudetableau"/>
              <w:rPr>
                <w:rFonts w:ascii="Liberation Sans" w:hAnsi="Liberation Sans"/>
                <w:color w:val="000000"/>
              </w:rPr>
            </w:pPr>
            <w:r>
              <w:rPr>
                <w:rFonts w:ascii="Liberation Sans" w:hAnsi="Liberation Sans"/>
                <w:color w:val="000000"/>
              </w:rPr>
              <w:t>Une autre cellule</w:t>
            </w:r>
          </w:p>
        </w:tc>
        <w:tc>
          <w:tcPr>
            <w:tcW w:w="4818" w:type="dxa"/>
            <w:tcBorders>
              <w:right w:val="single" w:sz="6" w:space="0" w:color="00599D"/>
            </w:tcBorders>
            <w:shd w:color="auto" w:fill="DDDDDD" w:val="clear"/>
          </w:tcPr>
          <w:p>
            <w:pPr>
              <w:pStyle w:val="Contenudetableau"/>
              <w:rPr>
                <w:rFonts w:ascii="Liberation Sans" w:hAnsi="Liberation Sans"/>
                <w:color w:val="000000"/>
              </w:rPr>
            </w:pPr>
            <w:r>
              <w:rPr>
                <w:rFonts w:ascii="Liberation Sans" w:hAnsi="Liberation Sans"/>
                <w:color w:val="000000"/>
              </w:rPr>
              <w:t>200.00</w:t>
            </w:r>
          </w:p>
        </w:tc>
      </w:tr>
      <w:tr>
        <w:trPr>
          <w:trHeight w:val="240" w:hRule="atLeast"/>
        </w:trPr>
        <w:tc>
          <w:tcPr>
            <w:tcW w:w="4819" w:type="dxa"/>
            <w:tcBorders>
              <w:top w:val="single" w:sz="6" w:space="0" w:color="00599D"/>
              <w:left w:val="single" w:sz="6" w:space="0" w:color="00599D"/>
              <w:bottom w:val="single" w:sz="6" w:space="0" w:color="00599D"/>
            </w:tcBorders>
            <w:shd w:color="auto" w:fill="ADC5E7" w:val="clear"/>
          </w:tcPr>
          <w:tbl>
            <w:tblPr>
              <w:tblW w:w="4686" w:type="dxa"/>
              <w:jc w:val="right"/>
              <w:tblInd w:w="0" w:type="dxa"/>
              <w:tblLayout w:type="fixed"/>
              <w:tblCellMar>
                <w:top w:w="0" w:type="dxa"/>
                <w:left w:w="0" w:type="dxa"/>
                <w:bottom w:w="0" w:type="dxa"/>
                <w:right w:w="0" w:type="dxa"/>
              </w:tblCellMar>
              <w:tblLook w:val="04a0" w:noHBand="0" w:noVBand="1" w:firstColumn="1" w:lastRow="0" w:lastColumn="0" w:firstRow="1"/>
            </w:tblPr>
            <w:tblGrid>
              <w:gridCol w:w="1467"/>
              <w:gridCol w:w="1615"/>
              <w:gridCol w:w="1604"/>
            </w:tblGrid>
            <w:tr>
              <w:trPr/>
              <w:tc>
                <w:tcPr>
                  <w:tcW w:w="1467"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t>Sub cell</w:t>
                  </w:r>
                </w:p>
              </w:tc>
              <w:tc>
                <w:tcPr>
                  <w:tcW w:w="1615"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t>Sub cell2</w:t>
                  </w:r>
                </w:p>
              </w:tc>
              <w:tc>
                <w:tcPr>
                  <w:tcW w:w="1604"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t>Sub cell 3</w:t>
                  </w:r>
                </w:p>
              </w:tc>
            </w:tr>
            <w:tr>
              <w:trPr/>
              <w:tc>
                <w:tcPr>
                  <w:tcW w:w="1467"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t>Dsq</w:t>
                  </w:r>
                </w:p>
              </w:tc>
              <w:tc>
                <w:tcPr>
                  <w:tcW w:w="1615"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t>Sqd</w:t>
                  </w:r>
                </w:p>
              </w:tc>
              <w:tc>
                <w:tcPr>
                  <w:tcW w:w="1604"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t>Dsq</w:t>
                  </w:r>
                </w:p>
              </w:tc>
            </w:tr>
            <w:tr>
              <w:trPr/>
              <w:tc>
                <w:tcPr>
                  <w:tcW w:w="1467"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r>
                </w:p>
              </w:tc>
              <w:tc>
                <w:tcPr>
                  <w:tcW w:w="1615"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r>
                </w:p>
              </w:tc>
              <w:tc>
                <w:tcPr>
                  <w:tcW w:w="1604" w:type="dxa"/>
                  <w:tcBorders>
                    <w:top w:val="double" w:sz="4" w:space="0" w:color="000000"/>
                    <w:left w:val="double" w:sz="4" w:space="0" w:color="000000"/>
                    <w:bottom w:val="double" w:sz="4" w:space="0" w:color="000000"/>
                    <w:right w:val="double" w:sz="4" w:space="0" w:color="000000"/>
                  </w:tcBorders>
                </w:tcPr>
                <w:p>
                  <w:pPr>
                    <w:pStyle w:val="Contenudetableau"/>
                    <w:rPr>
                      <w:rFonts w:ascii="Liberation Sans" w:hAnsi="Liberation Sans"/>
                      <w:b/>
                      <w:bCs/>
                      <w:color w:val="000000"/>
                    </w:rPr>
                  </w:pPr>
                  <w:r>
                    <w:rPr>
                      <w:rFonts w:ascii="Liberation Sans" w:hAnsi="Liberation Sans"/>
                      <w:b/>
                      <w:bCs/>
                      <w:color w:val="000000"/>
                    </w:rPr>
                  </w:r>
                </w:p>
              </w:tc>
            </w:tr>
          </w:tbl>
          <w:p>
            <w:pPr>
              <w:pStyle w:val="Contenudetableau"/>
              <w:rPr>
                <w:rFonts w:ascii="Liberation Sans" w:hAnsi="Liberation Sans"/>
                <w:b/>
                <w:bCs/>
                <w:color w:val="000000"/>
              </w:rPr>
            </w:pPr>
            <w:r>
              <w:rPr>
                <w:rFonts w:ascii="Liberation Sans" w:hAnsi="Liberation Sans"/>
                <w:b/>
                <w:bCs/>
                <w:color w:val="000000"/>
              </w:rPr>
            </w:r>
          </w:p>
        </w:tc>
        <w:tc>
          <w:tcPr>
            <w:tcW w:w="4818" w:type="dxa"/>
            <w:tcBorders>
              <w:top w:val="single" w:sz="6" w:space="0" w:color="00599D"/>
              <w:bottom w:val="single" w:sz="6" w:space="0" w:color="00599D"/>
              <w:right w:val="single" w:sz="6" w:space="0" w:color="00599D"/>
            </w:tcBorders>
            <w:shd w:color="auto" w:fill="ADC5E7" w:val="clear"/>
            <w:vAlign w:val="center"/>
          </w:tcPr>
          <w:p>
            <w:pPr>
              <w:pStyle w:val="Contenudetableau"/>
              <w:rPr>
                <w:rFonts w:ascii="Liberation Sans" w:hAnsi="Liberation Sans"/>
                <w:b/>
                <w:bCs/>
                <w:color w:val="000000"/>
              </w:rPr>
            </w:pPr>
            <w:r>
              <w:rPr>
                <w:rFonts w:ascii="Liberation Sans" w:hAnsi="Liberation Sans"/>
                <w:b/>
                <w:bCs/>
                <w:color w:val="000000"/>
              </w:rPr>
              <w:t>Hello world, j'ai un texte sur plusieurs lignes et c'est cool</w:t>
            </w:r>
          </w:p>
        </w:tc>
      </w:tr>
    </w:tbl>
    <w:p>
      <w:pPr>
        <w:pStyle w:val="Standard"/>
        <w:rPr/>
      </w:pPr>
      <w:r>
        <w:rPr/>
      </w:r>
    </w:p>
    <w:p>
      <w:pPr>
        <w:pStyle w:val="Standard"/>
        <w:rPr/>
      </w:pPr>
      <w:r>
        <w:rPr/>
      </w:r>
      <w:r>
        <w:br w:type="page"/>
      </w:r>
    </w:p>
    <w:p>
      <w:pPr>
        <w:pStyle w:val="Heading1"/>
        <w:rPr/>
      </w:pPr>
      <w:r>
        <w:rPr/>
        <w:t>Tableau sans lignes</w:t>
      </w:r>
    </w:p>
    <w:tbl>
      <w:tblPr>
        <w:tblW w:w="9638" w:type="dxa"/>
        <w:jc w:val="left"/>
        <w:tblInd w:w="0" w:type="dxa"/>
        <w:tblLayout w:type="fixed"/>
        <w:tblCellMar>
          <w:top w:w="0" w:type="dxa"/>
          <w:left w:w="10" w:type="dxa"/>
          <w:bottom w:w="0" w:type="dxa"/>
          <w:right w:w="10" w:type="dxa"/>
        </w:tblCellMar>
        <w:tblLook w:val="04a0" w:noHBand="0" w:noVBand="1" w:firstColumn="1" w:lastRow="0" w:lastColumn="0" w:firstRow="1"/>
      </w:tblPr>
      <w:tblGrid>
        <w:gridCol w:w="3212"/>
        <w:gridCol w:w="3213"/>
        <w:gridCol w:w="3213"/>
      </w:tblGrid>
      <w:tr>
        <w:trPr/>
        <w:tc>
          <w:tcPr>
            <w:tcW w:w="3212"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r>
          </w:p>
        </w:tc>
        <w:tc>
          <w:tcPr>
            <w:tcW w:w="3213"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t>Jan</w:t>
            </w:r>
          </w:p>
        </w:tc>
        <w:tc>
          <w:tcPr>
            <w:tcW w:w="3213"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t>Fev</w:t>
            </w:r>
          </w:p>
        </w:tc>
      </w:tr>
      <w:tr>
        <w:trPr/>
        <w:tc>
          <w:tcPr>
            <w:tcW w:w="3212"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t>Europe</w:t>
            </w:r>
          </w:p>
        </w:tc>
        <w:tc>
          <w:tcPr>
            <w:tcW w:w="3213"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t>100</w:t>
            </w:r>
          </w:p>
        </w:tc>
        <w:tc>
          <w:tcPr>
            <w:tcW w:w="3213"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t>200</w:t>
            </w:r>
          </w:p>
        </w:tc>
      </w:tr>
      <w:tr>
        <w:trPr/>
        <w:tc>
          <w:tcPr>
            <w:tcW w:w="3212"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t>USA</w:t>
            </w:r>
          </w:p>
        </w:tc>
        <w:tc>
          <w:tcPr>
            <w:tcW w:w="3213"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t>500</w:t>
            </w:r>
          </w:p>
        </w:tc>
        <w:tc>
          <w:tcPr>
            <w:tcW w:w="3213"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t>200</w:t>
            </w:r>
          </w:p>
        </w:tc>
      </w:tr>
      <w:tr>
        <w:trPr/>
        <w:tc>
          <w:tcPr>
            <w:tcW w:w="3212"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r>
          </w:p>
        </w:tc>
        <w:tc>
          <w:tcPr>
            <w:tcW w:w="3213"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r>
          </w:p>
        </w:tc>
        <w:tc>
          <w:tcPr>
            <w:tcW w:w="3213" w:type="dxa"/>
            <w:tcBorders/>
          </w:tcPr>
          <w:p>
            <w:pPr>
              <w:pStyle w:val="Contenudetableau"/>
              <w:rPr>
                <w:rFonts w:ascii="Liberation Sans" w:hAnsi="Liberation Sans" w:eastAsia="Noto Sans CJK SC"/>
                <w:sz w:val="36"/>
                <w:szCs w:val="36"/>
              </w:rPr>
            </w:pPr>
            <w:r>
              <w:rPr>
                <w:rFonts w:eastAsia="Noto Sans CJK SC" w:ascii="Liberation Sans" w:hAnsi="Liberation Sans"/>
                <w:sz w:val="36"/>
                <w:szCs w:val="36"/>
              </w:rPr>
            </w:r>
          </w:p>
        </w:tc>
      </w:tr>
    </w:tbl>
    <w:p>
      <w:pPr>
        <w:pStyle w:val="Heading1"/>
        <w:rPr/>
      </w:pPr>
      <w:r>
        <w:rPr/>
      </w:r>
      <w:r>
        <w:br w:type="page"/>
      </w:r>
    </w:p>
    <w:p>
      <w:pPr>
        <w:pStyle w:val="Heading1"/>
        <w:rPr/>
      </w:pPr>
      <w:r>
        <w:rPr/>
        <w:t>Complexe order read</w:t>
      </w:r>
    </w:p>
    <w:p>
      <w:pPr>
        <w:pStyle w:val="Textbody"/>
        <w:rPr/>
      </w:pPr>
      <w:r>
        <w:rPr/>
        <w:t>A force d'aller en avant, il parvint au point où le brouillard de la fusillade devenait  transparent. Si bien que les tirailleurs de la ligne rangés et à l'affût derrière leur levée de pavés, et les tirailleurs de la banlieue massés à l'angle de la rue, se montrèrent</w:t>
      </w:r>
    </w:p>
    <w:p>
      <w:pPr>
        <w:pStyle w:val="Textbody"/>
        <w:rPr/>
      </w:pPr>
      <w:r>
        <w:rPr/>
      </w:r>
    </w:p>
    <w:p>
      <w:pPr>
        <w:sectPr>
          <w:type w:val="continuous"/>
          <w:pgSz w:w="11906" w:h="16838"/>
          <w:pgMar w:left="1134" w:right="1134" w:gutter="0" w:header="720" w:top="1134" w:footer="720" w:bottom="1134"/>
          <w:formProt w:val="false"/>
          <w:textDirection w:val="lrTb"/>
          <w:docGrid w:type="default" w:linePitch="100" w:charSpace="0"/>
        </w:sectPr>
      </w:pPr>
    </w:p>
    <w:p>
      <w:pPr>
        <w:pStyle w:val="Textbody"/>
        <w:rPr/>
      </w:pPr>
      <w:r>
        <w:rPr/>
        <w:t>A force d'aller en avant, il parvint au point où le brouillard de la fusillade devenait  transparent. Si bien que les tirailleurs de la ligne rangés et à l'affût derrière leur levée de pavés, et les tirailleurs de la Sud.</w:t>
      </w:r>
    </w:p>
    <w:p>
      <w:pPr>
        <w:sectPr>
          <w:type w:val="continuous"/>
          <w:pgSz w:w="11906" w:h="16838"/>
          <w:pgMar w:left="1134" w:right="1134" w:gutter="0" w:header="720" w:top="1134" w:footer="720" w:bottom="1134"/>
          <w:cols w:num="3" w:equalWidth="false" w:sep="false">
            <w:col w:w="3071" w:space="282"/>
            <w:col w:w="2929" w:space="282"/>
            <w:col w:w="3072"/>
          </w:cols>
          <w:formProt w:val="false"/>
          <w:textDirection w:val="lrTb"/>
          <w:docGrid w:type="default" w:linePitch="100" w:charSpace="0"/>
        </w:sectPr>
      </w:pPr>
    </w:p>
    <w:p>
      <w:pPr>
        <w:pStyle w:val="Textbody"/>
        <w:rPr/>
      </w:pPr>
      <w:r>
        <w:rPr/>
        <w:t>A force d'aller en avant, il parvint au point où le brouillard de la fusillade</w:t>
      </w:r>
    </w:p>
    <w:p>
      <w:pPr>
        <w:pStyle w:val="Heading1"/>
        <w:rPr/>
      </w:pPr>
      <w:r>
        <w:br w:type="page"/>
      </w:r>
      <w:r>
        <w:rPr/>
        <w:t>Images</w:t>
      </w:r>
    </w:p>
    <w:p>
      <w:pPr>
        <w:pStyle w:val="Textbody"/>
        <w:rPr/>
      </w:pPr>
      <w:r>
        <w:rPr/>
        <w:t>Page avec image sans texte</w:t>
      </w:r>
    </w:p>
    <w:p>
      <w:pPr>
        <w:pStyle w:val="Textbody"/>
        <w:spacing w:before="0" w:after="0"/>
        <w:rPr/>
      </w:pPr>
      <w:r>
        <w:rPr/>
        <w:drawing>
          <wp:inline distT="0" distB="0" distL="0" distR="0">
            <wp:extent cx="2838450" cy="159639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3"/>
                    <a:stretch>
                      <a:fillRect/>
                    </a:stretch>
                  </pic:blipFill>
                  <pic:spPr bwMode="auto">
                    <a:xfrm>
                      <a:off x="0" y="0"/>
                      <a:ext cx="2838450" cy="1596390"/>
                    </a:xfrm>
                    <a:prstGeom prst="rect">
                      <a:avLst/>
                    </a:prstGeom>
                  </pic:spPr>
                </pic:pic>
              </a:graphicData>
            </a:graphic>
          </wp:inline>
        </w:drawing>
      </w:r>
    </w:p>
    <w:p>
      <w:pPr>
        <w:pStyle w:val="Textbody"/>
        <w:rPr/>
      </w:pPr>
      <w:r>
        <w:rPr/>
        <w:t>Ceci est le titre de l'image ?</w:t>
      </w:r>
    </w:p>
    <w:p>
      <w:pPr>
        <w:pStyle w:val="Textbody"/>
        <w:rPr/>
      </w:pPr>
      <w:r>
        <w:rPr/>
      </w:r>
    </w:p>
    <w:p>
      <w:pPr>
        <w:pStyle w:val="Textbody"/>
        <w:rPr>
          <w:lang w:val="en-US"/>
        </w:rPr>
      </w:pPr>
      <w:r>
        <w:rPr>
          <w:lang w:val="en-US"/>
        </w:rPr>
        <w:t>This is information between images</w:t>
      </w:r>
    </w:p>
    <w:p>
      <w:pPr>
        <w:pStyle w:val="Textbody"/>
        <w:rPr>
          <w:lang w:val="en-US"/>
        </w:rPr>
      </w:pPr>
      <w:r>
        <w:rPr>
          <w:lang w:val="en-US"/>
        </w:rPr>
      </w:r>
    </w:p>
    <w:p>
      <w:pPr>
        <w:pStyle w:val="Textbody"/>
        <w:rPr/>
      </w:pPr>
      <w:r>
        <w:rPr/>
        <w:t>Image avec texte</w:t>
      </w:r>
    </w:p>
    <w:p>
      <w:pPr>
        <w:pStyle w:val="Textbody"/>
        <w:rPr/>
      </w:pPr>
      <w:r>
        <w:rPr/>
        <w:drawing>
          <wp:inline distT="0" distB="0" distL="0" distR="0">
            <wp:extent cx="2806700" cy="189420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4"/>
                    <a:stretch>
                      <a:fillRect/>
                    </a:stretch>
                  </pic:blipFill>
                  <pic:spPr bwMode="auto">
                    <a:xfrm>
                      <a:off x="0" y="0"/>
                      <a:ext cx="2806700" cy="1894205"/>
                    </a:xfrm>
                    <a:prstGeom prst="rect">
                      <a:avLst/>
                    </a:prstGeom>
                  </pic:spPr>
                </pic:pic>
              </a:graphicData>
            </a:graphic>
          </wp:inline>
        </w:drawing>
      </w:r>
    </w:p>
    <w:p>
      <w:pPr>
        <w:pStyle w:val="Textbody"/>
        <w:rPr/>
      </w:pPr>
      <w:r>
        <w:rPr/>
        <w:t>Texte après la dernière image.</w:t>
      </w:r>
      <w:r>
        <w:br w:type="page"/>
      </w:r>
    </w:p>
    <w:p>
      <w:pPr>
        <w:pStyle w:val="Heading1"/>
        <w:rPr/>
      </w:pPr>
      <w:r>
        <w:rPr/>
        <w:t>Auto link</w:t>
      </w:r>
    </w:p>
    <w:p>
      <w:pPr>
        <w:pStyle w:val="Textbody"/>
        <w:rPr/>
      </w:pPr>
      <w:r>
        <w:rPr/>
        <w:t xml:space="preserve">Voir le chapitre </w:t>
      </w:r>
      <w:r>
        <w:rPr/>
        <w:fldChar w:fldCharType="begin"/>
      </w:r>
      <w:r>
        <w:rPr/>
        <w:instrText xml:space="preserve"> PAGEREF __RefHeading___Toc301_1997595899 \h </w:instrText>
      </w:r>
      <w:r>
        <w:rPr/>
        <w:fldChar w:fldCharType="separate"/>
      </w:r>
      <w:r>
        <w:rPr/>
        <w:t>1</w:t>
      </w:r>
      <w:r>
        <w:rPr/>
        <w:fldChar w:fldCharType="end"/>
      </w:r>
      <w:r>
        <w:rPr/>
        <w:t xml:space="preserve"> </w:t>
      </w:r>
    </w:p>
    <w:p>
      <w:pPr>
        <w:pStyle w:val="Heading1"/>
        <w:rPr>
          <w:lang w:val="en-US"/>
        </w:rPr>
      </w:pPr>
      <w:r>
        <w:rPr>
          <w:lang w:val="en-US"/>
        </w:rPr>
        <w:t>URL Link</w:t>
      </w:r>
    </w:p>
    <w:p>
      <w:pPr>
        <w:pStyle w:val="Textbody"/>
        <w:rPr>
          <w:lang w:val="en-US"/>
        </w:rPr>
      </w:pPr>
      <w:r>
        <w:rPr>
          <w:lang w:val="en-US"/>
        </w:rPr>
        <w:t xml:space="preserve">A </w:t>
      </w:r>
      <w:hyperlink r:id="rId25">
        <w:r>
          <w:rPr>
            <w:rStyle w:val="ListLabel38"/>
            <w:lang w:val="en-US"/>
          </w:rPr>
          <w:t>link</w:t>
        </w:r>
      </w:hyperlink>
    </w:p>
    <w:p>
      <w:pPr>
        <w:pStyle w:val="Heading1"/>
        <w:rPr>
          <w:lang w:val="en-US"/>
        </w:rPr>
      </w:pPr>
      <w:r>
        <w:rPr>
          <w:lang w:val="en-US"/>
        </w:rPr>
        <w:t>Caractères diacritics</w:t>
      </w:r>
    </w:p>
    <w:p>
      <w:pPr>
        <w:pStyle w:val="Textbody"/>
        <w:rPr>
          <w:lang w:val="en-US"/>
        </w:rPr>
      </w:pPr>
      <w:r>
        <w:rPr>
          <w:lang w:val="en-US"/>
        </w:rPr>
        <w:t>aaaaNOO</w:t>
      </w:r>
    </w:p>
    <w:p>
      <w:pPr>
        <w:pStyle w:val="Textbody"/>
        <w:rPr>
          <w:lang w:val="en-US"/>
        </w:rPr>
      </w:pPr>
      <w:r>
        <w:rPr>
          <w:lang w:val="en-US"/>
        </w:rPr>
        <w:t>àáâãÑÒÒ</w:t>
      </w:r>
    </w:p>
    <w:p>
      <w:pPr>
        <w:pStyle w:val="Heading1"/>
        <w:rPr>
          <w:lang w:val="en-US"/>
        </w:rPr>
      </w:pPr>
      <w:r>
        <w:rPr>
          <w:lang w:val="en-US"/>
        </w:rPr>
        <w:t>Strange fonts</w:t>
      </w:r>
    </w:p>
    <w:p>
      <w:pPr>
        <w:pStyle w:val="Textbody"/>
        <w:rPr>
          <w:lang w:val="en-US"/>
        </w:rPr>
      </w:pPr>
      <w:r>
        <w:rPr>
          <w:lang w:val="en-US"/>
        </w:rPr>
        <w:t xml:space="preserve">This is a text with a </w:t>
      </w:r>
      <w:r>
        <w:rPr>
          <w:spacing w:val="30"/>
          <w:kern w:val="0"/>
          <w:lang w:val="en-US"/>
        </w:rPr>
        <w:t>more larger spacing</w:t>
      </w:r>
      <w:r>
        <w:rPr>
          <w:lang w:val="en-US"/>
        </w:rPr>
        <w:t xml:space="preserve"> and </w:t>
      </w:r>
      <w:r>
        <w:rPr>
          <w:spacing w:val="-8"/>
          <w:lang w:val="en-US"/>
        </w:rPr>
        <w:t>lower spacing</w:t>
      </w:r>
      <w:r>
        <w:rPr>
          <w:lang w:val="en-US"/>
        </w:rPr>
        <w:t>.</w:t>
      </w:r>
    </w:p>
    <w:p>
      <w:pPr>
        <w:pStyle w:val="Textbody"/>
        <w:rPr>
          <w:lang w:val="en-US"/>
        </w:rPr>
      </w:pPr>
      <w:r>
        <w:rPr>
          <w:lang w:val="en-US"/>
        </w:rPr>
      </w:r>
    </w:p>
    <w:p>
      <w:pPr>
        <w:pStyle w:val="Textbody"/>
        <w:rPr>
          <w:b/>
          <w:bCs/>
          <w:lang w:val="en-US"/>
        </w:rPr>
      </w:pPr>
      <w:r>
        <w:rPr>
          <w:b/>
          <w:bCs/>
          <w:lang w:val="en-US"/>
        </w:rPr>
        <w:t>This a text in bold</w:t>
      </w:r>
    </w:p>
    <w:p>
      <w:pPr>
        <w:pStyle w:val="Textbody"/>
        <w:rPr>
          <w:i/>
          <w:i/>
          <w:iCs/>
          <w:lang w:val="en-US"/>
        </w:rPr>
      </w:pPr>
      <w:r>
        <w:rPr>
          <w:i/>
          <w:iCs/>
          <w:lang w:val="en-US"/>
        </w:rPr>
        <w:t>This is a text in italic</w:t>
      </w:r>
    </w:p>
    <w:p>
      <w:pPr>
        <w:pStyle w:val="Textbody"/>
        <w:rPr>
          <w:lang w:val="en-US"/>
        </w:rPr>
      </w:pPr>
      <w:r>
        <w:rPr>
          <w:lang w:val="en-US"/>
        </w:rPr>
        <w:t>THIS IS A TEXT IN CAPITAL LETTER</w:t>
      </w:r>
    </w:p>
    <w:p>
      <w:pPr>
        <w:pStyle w:val="Textbody"/>
        <w:rPr>
          <w:lang w:val="en-US"/>
        </w:rPr>
      </w:pPr>
      <w:r>
        <mc:AlternateContent>
          <mc:Choice Requires="wps">
            <w:drawing>
              <wp:anchor behindDoc="0" distT="154305" distB="143510" distL="0" distR="0" simplePos="0" locked="0" layoutInCell="0" allowOverlap="1" relativeHeight="8" wp14:anchorId="0887A5BC">
                <wp:simplePos x="0" y="0"/>
                <wp:positionH relativeFrom="column">
                  <wp:posOffset>3435985</wp:posOffset>
                </wp:positionH>
                <wp:positionV relativeFrom="paragraph">
                  <wp:posOffset>151765</wp:posOffset>
                </wp:positionV>
                <wp:extent cx="2360930" cy="440690"/>
                <wp:effectExtent l="0" t="644525" r="0" b="644525"/>
                <wp:wrapSquare wrapText="bothSides"/>
                <wp:docPr id="6" name="Text Box 2"/>
                <a:graphic xmlns:a="http://schemas.openxmlformats.org/drawingml/2006/main">
                  <a:graphicData uri="http://schemas.microsoft.com/office/word/2010/wordprocessingShape">
                    <wps:wsp>
                      <wps:cNvSpPr/>
                      <wps:spPr>
                        <a:xfrm rot="2101200">
                          <a:off x="0" y="0"/>
                          <a:ext cx="2360880" cy="44064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rPr>
                                <w:lang w:val="en-US"/>
                              </w:rPr>
                            </w:pPr>
                            <w:r>
                              <w:rPr>
                                <w:lang w:val="en-US"/>
                              </w:rPr>
                              <w:t xml:space="preserve">This inclined text </w:t>
                            </w:r>
                          </w:p>
                          <w:p>
                            <w:pPr>
                              <w:pStyle w:val="Contenudecadre"/>
                              <w:rPr>
                                <w:lang w:val="en-US"/>
                              </w:rPr>
                            </w:pPr>
                            <w:r>
                              <w:rPr/>
                            </w:r>
                          </w:p>
                        </w:txbxContent>
                      </wps:txbx>
                      <wps:bodyPr anchor="t">
                        <a:spAutoFit/>
                      </wps:bodyPr>
                    </wps:wsp>
                  </a:graphicData>
                </a:graphic>
              </wp:anchor>
            </w:drawing>
          </mc:Choice>
          <mc:Fallback>
            <w:pict>
              <v:rect id="shape_0" ID="Text Box 2" path="m0,0l-2147483645,0l-2147483645,-2147483646l0,-2147483646xe" fillcolor="white" stroked="t" o:allowincell="f" style="position:absolute;margin-left:270.55pt;margin-top:11.9pt;width:185.85pt;height:34.65pt;mso-wrap-style:square;v-text-anchor:top;rotation:35" wp14:anchorId="0887A5BC">
                <v:fill o:detectmouseclick="t" type="solid" color2="black"/>
                <v:stroke color="black" weight="9360" joinstyle="miter" endcap="flat"/>
                <v:textbox>
                  <w:txbxContent>
                    <w:p>
                      <w:pPr>
                        <w:pStyle w:val="Contenudecadre"/>
                        <w:rPr>
                          <w:lang w:val="en-US"/>
                        </w:rPr>
                      </w:pPr>
                      <w:r>
                        <w:rPr>
                          <w:lang w:val="en-US"/>
                        </w:rPr>
                        <w:t xml:space="preserve">This inclined text </w:t>
                      </w:r>
                    </w:p>
                    <w:p>
                      <w:pPr>
                        <w:pStyle w:val="Contenudecadre"/>
                        <w:rPr>
                          <w:lang w:val="en-US"/>
                        </w:rPr>
                      </w:pPr>
                      <w:r>
                        <w:rPr/>
                      </w:r>
                    </w:p>
                  </w:txbxContent>
                </v:textbox>
                <w10:wrap type="square"/>
              </v:rect>
            </w:pict>
          </mc:Fallback>
        </mc:AlternateContent>
      </w:r>
      <w:r>
        <w:rPr>
          <w:lang w:val="en-US"/>
        </w:rPr>
        <w:t xml:space="preserve">This is </w:t>
      </w:r>
      <w:r>
        <w:rPr>
          <w:color w:themeColor="accent6" w:val="4EA72E"/>
          <w:lang w:val="en-US"/>
        </w:rPr>
        <w:t>green</w:t>
      </w:r>
    </w:p>
    <w:p>
      <w:pPr>
        <w:pStyle w:val="Textbody"/>
        <w:rPr>
          <w:strike/>
          <w:lang w:val="en-US"/>
        </w:rPr>
      </w:pPr>
      <w:r>
        <w:rPr>
          <w:strike/>
          <w:lang w:val="en-US"/>
        </w:rPr>
        <w:t>This is strike text</w:t>
      </w:r>
    </w:p>
    <w:p>
      <w:pPr>
        <w:pStyle w:val="Textbody"/>
        <w:rPr>
          <w:strike/>
          <w:lang w:val="en-US"/>
        </w:rPr>
      </w:pPr>
      <w:r>
        <w:rPr>
          <w:strike/>
          <w:lang w:val="en-US"/>
        </w:rPr>
      </w:r>
    </w:p>
    <w:p>
      <w:pPr>
        <w:pStyle w:val="Textbody"/>
        <w:rPr>
          <w:lang w:val="en-US"/>
        </w:rPr>
      </w:pPr>
      <w:r>
        <w:rPr>
          <w:lang w:val="en-US"/>
        </w:rPr>
      </w:r>
    </w:p>
    <w:p>
      <w:pPr>
        <w:pStyle w:val="Textbody"/>
        <w:rPr>
          <w:rFonts w:ascii="Times New Roman" w:hAnsi="Times New Roman" w:cs="Times New Roman"/>
          <w:lang w:val="en-US" w:bidi="ar-SA"/>
        </w:rPr>
      </w:pPr>
      <w:r>
        <w:rPr>
          <w:rFonts w:eastAsia="Wingdings" w:cs="Wingdings" w:ascii="Wingdings" w:hAnsi="Wingdings"/>
          <w:lang w:val="en-US"/>
        </w:rPr>
        <w:sym w:font="Wingdings" w:char="f04a"/>
      </w:r>
      <w:r>
        <w:rPr>
          <w:rFonts w:cs="Times New Roman" w:ascii="Times New Roman" w:hAnsi="Times New Roman"/>
          <w:lang w:val="en-US"/>
        </w:rPr>
        <w:t>™</w:t>
      </w:r>
      <w:r>
        <w:rPr>
          <w:rFonts w:cs="Times New Roman" w:ascii="Times New Roman" w:hAnsi="Times New Roman"/>
          <w:lang w:val="en-US"/>
        </w:rPr>
        <w:t>¥α</w:t>
      </w:r>
    </w:p>
    <w:p>
      <w:pPr>
        <w:pStyle w:val="Textbody"/>
        <w:rPr>
          <w:rFonts w:ascii="Times New Roman" w:hAnsi="Times New Roman" w:cs="Times New Roman"/>
          <w:lang w:val="en-US" w:bidi="ar-SA"/>
        </w:rPr>
      </w:pPr>
      <w:r>
        <w:rPr>
          <w:rFonts w:cs="Times New Roman" w:ascii="Times New Roman" w:hAnsi="Times New Roman"/>
          <w:lang w:val="en-US" w:bidi="ar-SA"/>
        </w:rPr>
      </w:r>
    </w:p>
    <w:p>
      <w:pPr>
        <w:pStyle w:val="Textbody"/>
        <w:numPr>
          <w:ilvl w:val="0"/>
          <w:numId w:val="4"/>
        </w:numPr>
        <w:rPr/>
      </w:pPr>
      <w:r>
        <w:rPr>
          <w:b/>
          <w:bCs/>
        </w:rPr>
        <w:t>Spanish</w:t>
      </w:r>
      <w:r>
        <w:rPr/>
        <w:t>: Hola, mi nombre es RAG</w:t>
      </w:r>
    </w:p>
    <w:p>
      <w:pPr>
        <w:pStyle w:val="Textbody"/>
        <w:numPr>
          <w:ilvl w:val="0"/>
          <w:numId w:val="4"/>
        </w:numPr>
        <w:rPr/>
      </w:pPr>
      <w:r>
        <w:rPr>
          <w:b/>
          <w:bCs/>
        </w:rPr>
        <w:t>French</w:t>
      </w:r>
      <w:r>
        <w:rPr/>
        <w:t>: Bonjour, je m'appelle RAG</w:t>
      </w:r>
    </w:p>
    <w:p>
      <w:pPr>
        <w:pStyle w:val="Textbody"/>
        <w:numPr>
          <w:ilvl w:val="0"/>
          <w:numId w:val="4"/>
        </w:numPr>
        <w:rPr>
          <w:lang w:val="en-US"/>
        </w:rPr>
      </w:pPr>
      <w:r>
        <w:rPr>
          <w:b/>
          <w:bCs/>
          <w:lang w:val="en-US"/>
        </w:rPr>
        <w:t>German</w:t>
      </w:r>
      <w:r>
        <w:rPr>
          <w:lang w:val="en-US"/>
        </w:rPr>
        <w:t>: Hallo, mein Name ist RAG</w:t>
      </w:r>
    </w:p>
    <w:p>
      <w:pPr>
        <w:pStyle w:val="Textbody"/>
        <w:numPr>
          <w:ilvl w:val="0"/>
          <w:numId w:val="4"/>
        </w:numPr>
        <w:rPr/>
      </w:pPr>
      <w:r>
        <w:rPr>
          <w:b/>
          <w:bCs/>
        </w:rPr>
        <w:t>Italian</w:t>
      </w:r>
      <w:r>
        <w:rPr/>
        <w:t>: Ciao, mi chiamo RAG</w:t>
      </w:r>
    </w:p>
    <w:p>
      <w:pPr>
        <w:pStyle w:val="Textbody"/>
        <w:numPr>
          <w:ilvl w:val="0"/>
          <w:numId w:val="4"/>
        </w:numPr>
        <w:rPr/>
      </w:pPr>
      <w:r>
        <w:rPr>
          <w:b/>
          <w:bCs/>
        </w:rPr>
        <w:t>Portuguese</w:t>
      </w:r>
      <w:r>
        <w:rPr/>
        <w:t>: Olá, meu nome é RAG</w:t>
      </w:r>
    </w:p>
    <w:p>
      <w:pPr>
        <w:pStyle w:val="Textbody"/>
        <w:numPr>
          <w:ilvl w:val="0"/>
          <w:numId w:val="4"/>
        </w:numPr>
        <w:rPr>
          <w:lang w:val="en-US"/>
        </w:rPr>
      </w:pPr>
      <w:r>
        <w:rPr>
          <w:b/>
          <w:bCs/>
          <w:lang w:val="en-US"/>
        </w:rPr>
        <w:t>Dutch</w:t>
      </w:r>
      <w:r>
        <w:rPr>
          <w:lang w:val="en-US"/>
        </w:rPr>
        <w:t>: Hallo, mijn naam is RAG</w:t>
      </w:r>
    </w:p>
    <w:p>
      <w:pPr>
        <w:pStyle w:val="Textbody"/>
        <w:numPr>
          <w:ilvl w:val="0"/>
          <w:numId w:val="4"/>
        </w:numPr>
        <w:rPr/>
      </w:pPr>
      <w:r>
        <w:rPr>
          <w:b/>
          <w:bCs/>
        </w:rPr>
        <w:t>Russian</w:t>
      </w:r>
      <w:r>
        <w:rPr/>
        <w:t>: Привет, меня зовут RAG</w:t>
      </w:r>
    </w:p>
    <w:p>
      <w:pPr>
        <w:pStyle w:val="Textbody"/>
        <w:numPr>
          <w:ilvl w:val="0"/>
          <w:numId w:val="4"/>
        </w:numPr>
        <w:rPr/>
      </w:pPr>
      <w:r>
        <w:rPr>
          <w:b/>
          <w:bCs/>
        </w:rPr>
        <w:t>Chinese (Simplified)</w:t>
      </w:r>
      <w:r>
        <w:rPr/>
        <w:t xml:space="preserve">: </w:t>
      </w:r>
      <w:r>
        <w:rPr>
          <w:rFonts w:ascii="MS Gothic" w:hAnsi="MS Gothic" w:cs="MS Gothic" w:eastAsia="MS Gothic"/>
        </w:rPr>
        <w:t>你好，我的名字是</w:t>
      </w:r>
      <w:r>
        <w:rPr/>
        <w:t>RAG</w:t>
      </w:r>
    </w:p>
    <w:p>
      <w:pPr>
        <w:pStyle w:val="Textbody"/>
        <w:numPr>
          <w:ilvl w:val="0"/>
          <w:numId w:val="4"/>
        </w:numPr>
        <w:rPr/>
      </w:pPr>
      <w:r>
        <w:rPr>
          <w:b/>
          <w:bCs/>
        </w:rPr>
        <w:t>Japanese</w:t>
      </w:r>
      <w:r>
        <w:rPr/>
        <w:t xml:space="preserve">: </w:t>
      </w:r>
      <w:r>
        <w:rPr>
          <w:rFonts w:ascii="MS Gothic" w:hAnsi="MS Gothic" w:cs="MS Gothic" w:eastAsia="MS Gothic"/>
        </w:rPr>
        <w:t>こんにちは、私の名前は</w:t>
      </w:r>
      <w:r>
        <w:rPr/>
        <w:t>RAG</w:t>
      </w:r>
      <w:r>
        <w:rPr>
          <w:rFonts w:ascii="MS Gothic" w:hAnsi="MS Gothic" w:cs="MS Gothic" w:eastAsia="MS Gothic"/>
        </w:rPr>
        <w:t>です</w:t>
      </w:r>
    </w:p>
    <w:p>
      <w:pPr>
        <w:pStyle w:val="Textbody"/>
        <w:numPr>
          <w:ilvl w:val="0"/>
          <w:numId w:val="4"/>
        </w:numPr>
        <w:rPr/>
      </w:pPr>
      <w:r>
        <w:rPr>
          <w:b/>
          <w:bCs/>
        </w:rPr>
        <w:t>Korean</w:t>
      </w:r>
      <w:r>
        <w:rPr/>
        <w:t xml:space="preserve">: </w:t>
      </w:r>
      <w:r>
        <w:rPr>
          <w:rFonts w:ascii="Malgun Gothic" w:hAnsi="Malgun Gothic" w:cs="Malgun Gothic" w:eastAsia="Malgun Gothic"/>
        </w:rPr>
        <w:t>안녕하세요</w:t>
      </w:r>
      <w:r>
        <w:rPr/>
        <w:t xml:space="preserve">, </w:t>
      </w:r>
      <w:r>
        <w:rPr>
          <w:rFonts w:ascii="Malgun Gothic" w:hAnsi="Malgun Gothic" w:cs="Malgun Gothic" w:eastAsia="Malgun Gothic"/>
        </w:rPr>
        <w:t>제</w:t>
      </w:r>
      <w:r>
        <w:rPr/>
        <w:t xml:space="preserve"> </w:t>
      </w:r>
      <w:r>
        <w:rPr>
          <w:rFonts w:ascii="Malgun Gothic" w:hAnsi="Malgun Gothic" w:cs="Malgun Gothic" w:eastAsia="Malgun Gothic"/>
        </w:rPr>
        <w:t>이름은</w:t>
      </w:r>
      <w:r>
        <w:rPr/>
        <w:t xml:space="preserve"> </w:t>
      </w:r>
      <w:r>
        <w:rPr/>
        <w:t>RAG</w:t>
      </w:r>
      <w:r>
        <w:rPr>
          <w:rFonts w:ascii="Malgun Gothic" w:hAnsi="Malgun Gothic" w:cs="Malgun Gothic" w:eastAsia="Malgun Gothic"/>
        </w:rPr>
        <w:t>입니다</w:t>
      </w:r>
    </w:p>
    <w:p>
      <w:pPr>
        <w:pStyle w:val="Textbody"/>
        <w:numPr>
          <w:ilvl w:val="0"/>
          <w:numId w:val="4"/>
        </w:numPr>
        <w:rPr/>
      </w:pPr>
      <w:r>
        <w:rPr>
          <w:b/>
          <w:bCs/>
        </w:rPr>
        <w:t>Arabic</w:t>
      </w:r>
      <w:r>
        <w:rPr/>
        <w:t xml:space="preserve">: </w:t>
      </w:r>
      <w:r>
        <w:rPr>
          <w:rtl w:val="true"/>
        </w:rPr>
        <w:t>مرحبا، اسمي</w:t>
      </w:r>
      <w:r>
        <w:rPr/>
        <w:t xml:space="preserve"> </w:t>
      </w:r>
      <w:r>
        <w:rPr/>
        <w:t>RAG</w:t>
      </w:r>
    </w:p>
    <w:p>
      <w:pPr>
        <w:pStyle w:val="Textbody"/>
        <w:numPr>
          <w:ilvl w:val="0"/>
          <w:numId w:val="4"/>
        </w:numPr>
        <w:rPr/>
      </w:pPr>
      <w:r>
        <w:rPr>
          <w:b/>
          <w:bCs/>
        </w:rPr>
        <w:t>Hindi</w:t>
      </w:r>
      <w:r>
        <w:rPr/>
        <w:t xml:space="preserve">: </w:t>
      </w:r>
      <w:r>
        <w:rPr>
          <w:rFonts w:ascii="Nirmala UI" w:hAnsi="Nirmala UI" w:cs="Nirmala UI"/>
        </w:rPr>
        <w:t>नमस्ते</w:t>
      </w:r>
      <w:r>
        <w:rPr/>
        <w:t xml:space="preserve">, </w:t>
      </w:r>
      <w:r>
        <w:rPr>
          <w:rFonts w:ascii="Nirmala UI" w:hAnsi="Nirmala UI" w:cs="Nirmala UI"/>
        </w:rPr>
        <w:t>मेरा</w:t>
      </w:r>
      <w:r>
        <w:rPr/>
        <w:t xml:space="preserve"> </w:t>
      </w:r>
      <w:r>
        <w:rPr>
          <w:rFonts w:ascii="Nirmala UI" w:hAnsi="Nirmala UI" w:cs="Nirmala UI"/>
        </w:rPr>
        <w:t>नाम</w:t>
      </w:r>
      <w:r>
        <w:rPr/>
        <w:t xml:space="preserve"> </w:t>
      </w:r>
      <w:r>
        <w:rPr/>
        <w:t xml:space="preserve">RAG </w:t>
      </w:r>
      <w:r>
        <w:rPr>
          <w:rFonts w:ascii="Nirmala UI" w:hAnsi="Nirmala UI" w:cs="Nirmala UI"/>
        </w:rPr>
        <w:t>है</w:t>
      </w:r>
    </w:p>
    <w:p>
      <w:pPr>
        <w:pStyle w:val="Textbody"/>
        <w:numPr>
          <w:ilvl w:val="0"/>
          <w:numId w:val="4"/>
        </w:numPr>
        <w:rPr/>
      </w:pPr>
      <w:r>
        <w:rPr>
          <w:b/>
          <w:bCs/>
        </w:rPr>
        <w:t>Bengali</w:t>
      </w:r>
      <w:r>
        <w:rPr/>
        <w:t xml:space="preserve">: </w:t>
      </w:r>
      <w:r>
        <w:rPr>
          <w:rFonts w:ascii="Nirmala UI" w:hAnsi="Nirmala UI" w:cs="Nirmala UI"/>
        </w:rPr>
        <w:t>হ্যালো</w:t>
      </w:r>
      <w:r>
        <w:rPr/>
        <w:t xml:space="preserve">, </w:t>
      </w:r>
      <w:r>
        <w:rPr>
          <w:rFonts w:ascii="Nirmala UI" w:hAnsi="Nirmala UI" w:cs="Nirmala UI"/>
        </w:rPr>
        <w:t>আমার</w:t>
      </w:r>
      <w:r>
        <w:rPr/>
        <w:t xml:space="preserve"> </w:t>
      </w:r>
      <w:r>
        <w:rPr>
          <w:rFonts w:ascii="Nirmala UI" w:hAnsi="Nirmala UI" w:cs="Nirmala UI"/>
        </w:rPr>
        <w:t>নাম</w:t>
      </w:r>
      <w:r>
        <w:rPr/>
        <w:t xml:space="preserve"> </w:t>
      </w:r>
      <w:r>
        <w:rPr/>
        <w:t>RAG</w:t>
      </w:r>
    </w:p>
    <w:p>
      <w:pPr>
        <w:pStyle w:val="Textbody"/>
        <w:numPr>
          <w:ilvl w:val="0"/>
          <w:numId w:val="4"/>
        </w:numPr>
        <w:rPr/>
      </w:pPr>
      <w:r>
        <w:rPr>
          <w:b/>
          <w:bCs/>
        </w:rPr>
        <w:t>Turkish</w:t>
      </w:r>
      <w:r>
        <w:rPr/>
        <w:t>: Merhaba, benim adım RAG</w:t>
      </w:r>
    </w:p>
    <w:p>
      <w:pPr>
        <w:pStyle w:val="Textbody"/>
        <w:numPr>
          <w:ilvl w:val="0"/>
          <w:numId w:val="4"/>
        </w:numPr>
        <w:rPr/>
      </w:pPr>
      <w:r>
        <w:rPr>
          <w:b/>
          <w:bCs/>
        </w:rPr>
        <w:t>Swahili</w:t>
      </w:r>
      <w:r>
        <w:rPr/>
        <w:t>: Habari, jina langu ni RAG</w:t>
      </w:r>
      <w:r>
        <w:br w:type="page"/>
      </w:r>
    </w:p>
    <w:p>
      <w:pPr>
        <w:pStyle w:val="Textbody"/>
        <w:spacing w:before="0" w:after="140"/>
        <w:rPr>
          <w:lang w:val="en-GB"/>
        </w:rPr>
      </w:pPr>
      <w:r>
        <w:rPr>
          <w:lang w:val="en-GB"/>
        </w:rPr>
        <w:t xml:space="preserve">Test code : </w:t>
      </w:r>
    </w:p>
    <w:p>
      <w:pPr>
        <w:pStyle w:val="Textbody"/>
        <w:rPr>
          <w:lang w:val="en-US"/>
        </w:rPr>
      </w:pPr>
      <w:r>
        <w:rPr>
          <w:lang w:val="en-US"/>
        </w:rPr>
        <w:t>def sum_even_or_odd(numbers):</w:t>
      </w:r>
    </w:p>
    <w:p>
      <w:pPr>
        <w:pStyle w:val="Textbody"/>
        <w:rPr>
          <w:lang w:val="en-US"/>
        </w:rPr>
      </w:pPr>
      <w:r>
        <w:rPr>
          <w:lang w:val="en-US"/>
        </w:rPr>
        <w:t xml:space="preserve">    </w:t>
      </w:r>
      <w:r>
        <w:rPr>
          <w:lang w:val="en-US"/>
        </w:rPr>
        <w:t>total = sum(numbers)</w:t>
      </w:r>
    </w:p>
    <w:p>
      <w:pPr>
        <w:pStyle w:val="Textbody"/>
        <w:rPr>
          <w:lang w:val="en-US"/>
        </w:rPr>
      </w:pPr>
      <w:r>
        <w:rPr>
          <w:lang w:val="en-US"/>
        </w:rPr>
        <w:t xml:space="preserve">    </w:t>
      </w:r>
      <w:r>
        <w:rPr>
          <w:lang w:val="en-US"/>
        </w:rPr>
        <w:t>if total % 2 == 0:</w:t>
      </w:r>
    </w:p>
    <w:p>
      <w:pPr>
        <w:pStyle w:val="Textbody"/>
        <w:rPr>
          <w:lang w:val="en-US"/>
        </w:rPr>
      </w:pPr>
      <w:r>
        <w:rPr>
          <w:lang w:val="en-US"/>
        </w:rPr>
        <w:t xml:space="preserve">        </w:t>
      </w:r>
      <w:r>
        <w:rPr>
          <w:lang w:val="en-US"/>
        </w:rPr>
        <w:t>return "Even"</w:t>
      </w:r>
    </w:p>
    <w:p>
      <w:pPr>
        <w:pStyle w:val="Textbody"/>
        <w:rPr>
          <w:lang w:val="en-US"/>
        </w:rPr>
      </w:pPr>
      <w:r>
        <w:rPr>
          <w:lang w:val="en-US"/>
        </w:rPr>
        <w:t xml:space="preserve">    </w:t>
      </w:r>
      <w:r>
        <w:rPr>
          <w:lang w:val="en-US"/>
        </w:rPr>
        <w:t>else:</w:t>
      </w:r>
    </w:p>
    <w:p>
      <w:pPr>
        <w:pStyle w:val="Textbody"/>
        <w:rPr>
          <w:lang w:val="en-US"/>
        </w:rPr>
      </w:pPr>
      <w:r>
        <w:rPr>
          <w:lang w:val="en-US"/>
        </w:rPr>
        <w:t xml:space="preserve">        </w:t>
      </w:r>
      <w:r>
        <w:rPr>
          <w:lang w:val="en-US"/>
        </w:rPr>
        <w:t>return "Odd"</w:t>
      </w:r>
    </w:p>
    <w:p>
      <w:pPr>
        <w:pStyle w:val="Textbody"/>
        <w:rPr>
          <w:lang w:val="en-US"/>
        </w:rPr>
      </w:pPr>
      <w:r>
        <w:rPr>
          <w:lang w:val="en-US"/>
        </w:rPr>
      </w:r>
    </w:p>
    <w:p>
      <w:pPr>
        <w:pStyle w:val="Textbody"/>
        <w:rPr>
          <w:lang w:val="en-US"/>
        </w:rPr>
      </w:pPr>
      <w:r>
        <w:rPr>
          <w:lang w:val="en-US"/>
        </w:rPr>
        <w:t># Example usage:</w:t>
      </w:r>
    </w:p>
    <w:p>
      <w:pPr>
        <w:pStyle w:val="Textbody"/>
        <w:rPr>
          <w:lang w:val="en-US"/>
        </w:rPr>
      </w:pPr>
      <w:r>
        <w:rPr>
          <w:lang w:val="en-US"/>
        </w:rPr>
        <w:t>numbers = [1, 2, 3, 4, 5]</w:t>
      </w:r>
    </w:p>
    <w:p>
      <w:pPr>
        <w:pStyle w:val="Textbody"/>
        <w:rPr>
          <w:lang w:val="en-US"/>
        </w:rPr>
      </w:pPr>
      <w:r>
        <w:rPr>
          <w:lang w:val="en-US"/>
        </w:rPr>
        <w:t>result = sum_even_or_odd(numbers)</w:t>
      </w:r>
    </w:p>
    <w:p>
      <w:pPr>
        <w:pStyle w:val="Textbody"/>
        <w:rPr>
          <w:lang w:val="en-US"/>
        </w:rPr>
      </w:pPr>
      <w:r>
        <w:rPr>
          <w:lang w:val="en-US"/>
        </w:rPr>
        <w:t>print(f"The sum of the list is {result}.")</w:t>
      </w:r>
    </w:p>
    <w:p>
      <w:pPr>
        <w:pStyle w:val="Textbody"/>
        <w:rPr>
          <w:lang w:val="en-US"/>
        </w:rPr>
      </w:pPr>
      <w:r>
        <w:rPr>
          <w:lang w:val="en-US"/>
        </w:rPr>
      </w:r>
    </w:p>
    <w:p>
      <w:pPr>
        <w:pStyle w:val="Textbody"/>
        <w:rPr>
          <w:lang w:val="en-US"/>
        </w:rPr>
      </w:pPr>
      <w:r>
        <w:rPr>
          <w:lang w:val="en-US"/>
        </w:rPr>
      </w:r>
    </w:p>
    <w:p>
      <w:pPr>
        <w:pStyle w:val="Normal"/>
        <w:rPr/>
      </w:pPr>
      <w:r>
        <w:rPr/>
        <w:drawing>
          <wp:inline distT="0" distB="0" distL="0" distR="0">
            <wp:extent cx="5486400" cy="3200400"/>
            <wp:effectExtent l="0" t="0" r="0" b="0"/>
            <wp:docPr id="7" name="Chart 1"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Textbody"/>
        <w:rPr/>
      </w:pPr>
      <w:r>
        <w:rPr/>
      </w:r>
    </w:p>
    <w:p>
      <w:pPr>
        <w:pStyle w:val="Textbody"/>
        <w:rPr/>
      </w:pPr>
      <w:r>
        <w:rPr/>
      </w:r>
    </w:p>
    <w:p>
      <w:pPr>
        <w:pStyle w:val="Textbody"/>
        <w:rPr/>
      </w:pPr>
      <w:r>
        <w:rPr/>
        <w:drawing>
          <wp:inline distT="0" distB="0" distL="0" distR="0">
            <wp:extent cx="5486400" cy="3200400"/>
            <wp:effectExtent l="0" t="0" r="0" b="0"/>
            <wp:docPr id="8" name="Chart 2"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pStyle w:val="Textbody"/>
        <w:rPr>
          <w:lang w:val="en-US"/>
        </w:rPr>
      </w:pPr>
      <w:r>
        <w:rPr>
          <w:lang w:val="en-US"/>
        </w:rPr>
      </w:r>
    </w:p>
    <w:p>
      <w:pPr>
        <w:pStyle w:val="Textbody"/>
        <w:rPr>
          <w:lang w:val="en-US"/>
        </w:rPr>
      </w:pPr>
      <w:r>
        <w:rPr>
          <w:lang w:val="en-US"/>
        </w:rPr>
        <w:t>This is Chart:</w:t>
      </w:r>
    </w:p>
    <w:p>
      <w:pPr>
        <w:pStyle w:val="Textbody"/>
        <w:rPr>
          <w:lang w:val="en-US"/>
        </w:rPr>
      </w:pPr>
      <w:r>
        <w:rPr>
          <w:lang w:val="en-US"/>
        </w:rPr>
        <w:drawing>
          <wp:anchor behindDoc="0" distT="0" distB="0" distL="0" distR="0" simplePos="0" locked="0" layoutInCell="1" allowOverlap="1" relativeHeight="5">
            <wp:simplePos x="0" y="0"/>
            <wp:positionH relativeFrom="margin">
              <wp:posOffset>-13970</wp:posOffset>
            </wp:positionH>
            <wp:positionV relativeFrom="paragraph">
              <wp:posOffset>3175</wp:posOffset>
            </wp:positionV>
            <wp:extent cx="5486400" cy="3200400"/>
            <wp:effectExtent l="0" t="0" r="0" b="0"/>
            <wp:wrapSquare wrapText="bothSides"/>
            <wp:docPr id="9" name="Objet2"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pPr>
        <w:pStyle w:val="Textbody"/>
        <w:rPr>
          <w:lang w:val="en-US"/>
        </w:rPr>
      </w:pPr>
      <w:r>
        <w:rPr>
          <w:lang w:val="en-US"/>
        </w:rPr>
      </w:r>
    </w:p>
    <w:p>
      <w:pPr>
        <w:pStyle w:val="Textbody"/>
        <w:jc w:val="center"/>
        <w:rPr>
          <w:lang w:val="en-US"/>
        </w:rPr>
      </w:pPr>
      <w:r>
        <w:rPr/>
      </w:r>
      <m:oMathPara xmlns:m="http://schemas.openxmlformats.org/officeDocument/2006/math">
        <m:oMathParaPr>
          <m:jc m:val="center"/>
        </m:oMathParaPr>
        <m:oMath>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a</m:t>
                  </m:r>
                </m:e>
              </m:d>
            </m:e>
            <m:sup>
              <m:r>
                <w:rPr>
                  <w:rFonts w:ascii="Cambria Math" w:hAnsi="Cambria Math"/>
                </w:rPr>
                <m:t xml:space="preserve">n</m:t>
              </m:r>
            </m:sup>
          </m:sSup>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d>
                <m:dPr>
                  <m:begChr m:val="("/>
                  <m:endChr m:val=")"/>
                </m:dPr>
                <m:e>
                  <m:eqArr>
                    <m:e>
                      <m:r>
                        <w:rPr>
                          <w:rFonts w:ascii="Cambria Math" w:hAnsi="Cambria Math"/>
                        </w:rPr>
                        <m:t xml:space="preserve">n</m:t>
                      </m:r>
                    </m:e>
                    <m:e>
                      <m:r>
                        <w:rPr>
                          <w:rFonts w:ascii="Cambria Math" w:hAnsi="Cambria Math"/>
                        </w:rPr>
                        <m:t xml:space="preserve">k</m:t>
                      </m:r>
                    </m:e>
                  </m:eqArr>
                </m:e>
              </m:d>
              <m:sSup>
                <m:e>
                  <m:r>
                    <w:rPr>
                      <w:rFonts w:ascii="Cambria Math" w:hAnsi="Cambria Math"/>
                    </w:rPr>
                    <m:t xml:space="preserve">x</m:t>
                  </m:r>
                </m:e>
                <m:sup>
                  <m:r>
                    <w:rPr>
                      <w:rFonts w:ascii="Cambria Math" w:hAnsi="Cambria Math"/>
                    </w:rPr>
                    <m:t xml:space="preserve">k</m:t>
                  </m:r>
                </m:sup>
              </m:sSup>
              <m:sSup>
                <m:e>
                  <m:r>
                    <w:rPr>
                      <w:rFonts w:ascii="Cambria Math" w:hAnsi="Cambria Math"/>
                    </w:rPr>
                    <m:t xml:space="preserve">a</m:t>
                  </m:r>
                </m:e>
                <m:sup>
                  <m:r>
                    <w:rPr>
                      <w:rFonts w:ascii="Cambria Math" w:hAnsi="Cambria Math"/>
                    </w:rPr>
                    <m:t xml:space="preserve">n</m:t>
                  </m:r>
                  <m:r>
                    <w:rPr>
                      <w:rFonts w:ascii="Cambria Math" w:hAnsi="Cambria Math"/>
                    </w:rPr>
                    <m:t xml:space="preserve">−</m:t>
                  </m:r>
                  <m:r>
                    <w:rPr>
                      <w:rFonts w:ascii="Cambria Math" w:hAnsi="Cambria Math"/>
                    </w:rPr>
                    <m:t xml:space="preserve">k</m:t>
                  </m:r>
                </m:sup>
              </m:sSup>
            </m:e>
          </m:nary>
        </m:oMath>
      </m:oMathPara>
    </w:p>
    <w:p>
      <w:pPr>
        <w:pStyle w:val="Textbody"/>
        <w:rPr>
          <w:lang w:val="en-US"/>
        </w:rPr>
      </w:pPr>
      <w:r>
        <w:rPr>
          <w:lang w:val="en-US"/>
        </w:rPr>
        <w:t>This is also a Chart but a picture</w:t>
      </w:r>
    </w:p>
    <w:p>
      <w:pPr>
        <w:pStyle w:val="Textbody"/>
        <w:spacing w:before="0" w:after="140"/>
        <w:rPr>
          <w:lang w:val="en-US"/>
        </w:rPr>
      </w:pPr>
      <w:r>
        <w:rPr/>
        <w:drawing>
          <wp:inline distT="0" distB="0" distL="0" distR="0">
            <wp:extent cx="5499100" cy="3213100"/>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29"/>
                    <a:stretch>
                      <a:fillRect/>
                    </a:stretch>
                  </pic:blipFill>
                  <pic:spPr bwMode="auto">
                    <a:xfrm>
                      <a:off x="0" y="0"/>
                      <a:ext cx="5499100" cy="3213100"/>
                    </a:xfrm>
                    <a:prstGeom prst="rect">
                      <a:avLst/>
                    </a:prstGeom>
                  </pic:spPr>
                </pic:pic>
              </a:graphicData>
            </a:graphic>
          </wp:inline>
        </w:drawing>
      </w:r>
    </w:p>
    <w:sectPr>
      <w:type w:val="continuous"/>
      <w:pgSz w:w="11906" w:h="16838"/>
      <w:pgMar w:left="1134" w:right="1134" w:gutter="0" w:header="720" w:top="1134" w:footer="720" w:bottom="1134"/>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Google Sans">
    <w:charset w:val="01"/>
    <w:family w:val="roman"/>
    <w:pitch w:val="variable"/>
  </w:font>
  <w:font w:name="Source Serif Pro">
    <w:charset w:val="01"/>
    <w:family w:val="roman"/>
    <w:pitch w:val="variable"/>
  </w:font>
  <w:font w:name="sans-serif">
    <w:altName w:val="Arial"/>
    <w:charset w:val="01"/>
    <w:family w:val="roman"/>
    <w:pitch w:val="variable"/>
  </w:font>
  <w:font w:name="Wingdings">
    <w:charset w:val="02"/>
    <w:family w:val="roman"/>
    <w:pitch w:val="variable"/>
  </w:font>
  <w:font w:name="Times New Roman">
    <w:charset w:val="01"/>
    <w:family w:val="roman"/>
    <w:pitch w:val="variable"/>
  </w:font>
  <w:font w:name="MS Gothic">
    <w:charset w:val="01"/>
    <w:family w:val="roman"/>
    <w:pitch w:val="variable"/>
  </w:font>
  <w:font w:name="Malgun Gothic">
    <w:charset w:val="01"/>
    <w:family w:val="roman"/>
    <w:pitch w:val="variable"/>
  </w:font>
  <w:font w:name="Nirmala UI">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15240" simplePos="0" locked="0" layoutInCell="0" allowOverlap="1" relativeHeight="7" wp14:anchorId="2FF7C910">
              <wp:simplePos x="0" y="0"/>
              <wp:positionH relativeFrom="page">
                <wp:align>center</wp:align>
              </wp:positionH>
              <wp:positionV relativeFrom="page">
                <wp:align>bottom</wp:align>
              </wp:positionV>
              <wp:extent cx="443865" cy="443865"/>
              <wp:effectExtent l="635" t="635" r="0" b="0"/>
              <wp:wrapNone/>
              <wp:docPr id="1" name="Zone de texte 2" descr="Internal"/>
              <a:graphic xmlns:a="http://schemas.openxmlformats.org/drawingml/2006/main">
                <a:graphicData uri="http://schemas.microsoft.com/office/word/2010/wordprocessingShape">
                  <wps:wsp>
                    <wps:cNvSpPr/>
                    <wps:spPr>
                      <a:xfrm>
                        <a:off x="0" y="0"/>
                        <a:ext cx="443880" cy="443880"/>
                      </a:xfrm>
                      <a:prstGeom prst="rect">
                        <a:avLst/>
                      </a:prstGeom>
                      <a:noFill/>
                      <a:ln w="0">
                        <a:noFill/>
                      </a:ln>
                    </wps:spPr>
                    <wps:style>
                      <a:lnRef idx="0"/>
                      <a:fillRef idx="0"/>
                      <a:effectRef idx="0"/>
                      <a:fontRef idx="minor"/>
                    </wps:style>
                    <wps:txbx>
                      <w:txbxContent>
                        <w:p>
                          <w:pPr>
                            <w:pStyle w:val="Contenudecadre"/>
                            <w:rPr>
                              <w:rFonts w:ascii="Calibri" w:hAnsi="Calibri" w:eastAsia="Calibri" w:cs="Calibri"/>
                              <w:color w:val="000000"/>
                              <w:sz w:val="20"/>
                              <w:szCs w:val="20"/>
                            </w:rPr>
                          </w:pPr>
                          <w:r>
                            <w:rPr>
                              <w:rFonts w:eastAsia="Calibri" w:cs="Calibri" w:ascii="Calibri" w:hAnsi="Calibri"/>
                              <w:color w:val="000000"/>
                              <w:sz w:val="20"/>
                              <w:szCs w:val="20"/>
                            </w:rPr>
                            <w:t>Internal</w:t>
                          </w:r>
                        </w:p>
                      </w:txbxContent>
                    </wps:txbx>
                    <wps:bodyPr lIns="0" rIns="0" tIns="0" bIns="190440" anchor="b">
                      <a:prstTxWarp prst="textNoShape"/>
                      <a:spAutoFit/>
                    </wps:bodyPr>
                  </wps:wsp>
                </a:graphicData>
              </a:graphic>
            </wp:anchor>
          </w:drawing>
        </mc:Choice>
        <mc:Fallback>
          <w:pict>
            <v:rect id="shape_0" ID="Zone de texte 2" path="m0,0l-2147483645,0l-2147483645,-2147483646l0,-2147483646xe" stroked="f" o:allowincell="f" style="position:absolute;margin-left:0pt;margin-top:0pt;width:34.9pt;height:34.9pt;mso-wrap-style:none;v-text-anchor:bottom;mso-position-horizontal:center;mso-position-horizontal-relative:page;mso-position-vertical:bottom;mso-position-vertical-relative:page" wp14:anchorId="2FF7C910">
              <v:fill o:detectmouseclick="t" on="false"/>
              <v:stroke color="#3465a4" joinstyle="round" endcap="flat"/>
              <v:textbox>
                <w:txbxContent>
                  <w:p>
                    <w:pPr>
                      <w:pStyle w:val="Contenudecadre"/>
                      <w:rPr>
                        <w:rFonts w:ascii="Calibri" w:hAnsi="Calibri" w:eastAsia="Calibri" w:cs="Calibri"/>
                        <w:color w:val="000000"/>
                        <w:sz w:val="20"/>
                        <w:szCs w:val="20"/>
                      </w:rPr>
                    </w:pPr>
                    <w:r>
                      <w:rPr>
                        <w:rFonts w:eastAsia="Calibri" w:cs="Calibri" w:ascii="Calibri" w:hAnsi="Calibri"/>
                        <w:color w:val="000000"/>
                        <w:sz w:val="20"/>
                        <w:szCs w:val="20"/>
                      </w:rPr>
                      <w:t>Internal</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b/>
        <w:bCs/>
      </w:rPr>
    </w:pPr>
    <w:bookmarkStart w:id="1" w:name="PageNumWizard_FOOTER_Default_Page_Style1"/>
    <w:r>
      <w:rPr>
        <w:b/>
        <w:bCs/>
      </w:rPr>
      <mc:AlternateContent>
        <mc:Choice Requires="wps">
          <w:drawing>
            <wp:anchor behindDoc="1" distT="0" distB="0" distL="0" distR="15240" simplePos="0" locked="0" layoutInCell="0" allowOverlap="1" relativeHeight="36" wp14:anchorId="2231A52C">
              <wp:simplePos x="0" y="0"/>
              <wp:positionH relativeFrom="page">
                <wp:align>center</wp:align>
              </wp:positionH>
              <wp:positionV relativeFrom="page">
                <wp:align>bottom</wp:align>
              </wp:positionV>
              <wp:extent cx="443865" cy="344170"/>
              <wp:effectExtent l="635" t="0" r="0" b="0"/>
              <wp:wrapNone/>
              <wp:docPr id="2" name="Zone de texte 3" descr="Internal"/>
              <a:graphic xmlns:a="http://schemas.openxmlformats.org/drawingml/2006/main">
                <a:graphicData uri="http://schemas.microsoft.com/office/word/2010/wordprocessingShape">
                  <wps:wsp>
                    <wps:cNvSpPr/>
                    <wps:spPr>
                      <a:xfrm>
                        <a:off x="0" y="0"/>
                        <a:ext cx="443880" cy="344160"/>
                      </a:xfrm>
                      <a:prstGeom prst="rect">
                        <a:avLst/>
                      </a:prstGeom>
                      <a:noFill/>
                      <a:ln w="0">
                        <a:noFill/>
                      </a:ln>
                    </wps:spPr>
                    <wps:style>
                      <a:lnRef idx="0"/>
                      <a:fillRef idx="0"/>
                      <a:effectRef idx="0"/>
                      <a:fontRef idx="minor"/>
                    </wps:style>
                    <wps:txbx>
                      <w:txbxContent>
                        <w:p>
                          <w:pPr>
                            <w:pStyle w:val="Contenudecadre"/>
                            <w:rPr>
                              <w:rFonts w:ascii="Calibri" w:hAnsi="Calibri" w:eastAsia="Calibri" w:cs="Calibri"/>
                              <w:color w:val="000000"/>
                              <w:sz w:val="20"/>
                              <w:szCs w:val="20"/>
                            </w:rPr>
                          </w:pPr>
                          <w:r>
                            <w:rPr>
                              <w:rFonts w:eastAsia="Calibri" w:cs="Calibri" w:ascii="Calibri" w:hAnsi="Calibri"/>
                              <w:color w:val="000000"/>
                              <w:sz w:val="20"/>
                              <w:szCs w:val="20"/>
                            </w:rPr>
                            <w:t>Internal</w:t>
                          </w:r>
                        </w:p>
                      </w:txbxContent>
                    </wps:txbx>
                    <wps:bodyPr lIns="0" rIns="0" tIns="0" bIns="190440" anchor="b">
                      <a:prstTxWarp prst="textNoShape"/>
                      <a:spAutoFit/>
                    </wps:bodyPr>
                  </wps:wsp>
                </a:graphicData>
              </a:graphic>
            </wp:anchor>
          </w:drawing>
        </mc:Choice>
        <mc:Fallback>
          <w:pict>
            <v:rect id="shape_0" ID="Zone de texte 3" path="m0,0l-2147483645,0l-2147483645,-2147483646l0,-2147483646xe" stroked="f" o:allowincell="f" style="position:absolute;margin-left:280.15pt;margin-top:814.75pt;width:34.9pt;height:27.05pt;mso-wrap-style:none;v-text-anchor:bottom;mso-position-horizontal:center;mso-position-horizontal-relative:page;mso-position-vertical:bottom;mso-position-vertical-relative:page" wp14:anchorId="2231A52C">
              <v:fill o:detectmouseclick="t" on="false"/>
              <v:stroke color="#3465a4" joinstyle="round" endcap="flat"/>
              <v:textbox>
                <w:txbxContent>
                  <w:p>
                    <w:pPr>
                      <w:pStyle w:val="Contenudecadre"/>
                      <w:rPr>
                        <w:rFonts w:ascii="Calibri" w:hAnsi="Calibri" w:eastAsia="Calibri" w:cs="Calibri"/>
                        <w:color w:val="000000"/>
                        <w:sz w:val="20"/>
                        <w:szCs w:val="20"/>
                      </w:rPr>
                    </w:pPr>
                    <w:r>
                      <w:rPr>
                        <w:rFonts w:eastAsia="Calibri" w:cs="Calibri" w:ascii="Calibri" w:hAnsi="Calibri"/>
                        <w:color w:val="000000"/>
                        <w:sz w:val="20"/>
                        <w:szCs w:val="20"/>
                      </w:rPr>
                      <w:t>Internal</w:t>
                    </w:r>
                  </w:p>
                </w:txbxContent>
              </v:textbox>
              <w10:wrap type="none"/>
            </v:rect>
          </w:pict>
        </mc:Fallback>
      </mc:AlternateContent>
      <w:fldChar w:fldCharType="begin"/>
    </w:r>
    <w:r>
      <w:rPr>
        <w:b/>
        <w:bCs/>
      </w:rPr>
      <w:instrText xml:space="preserve"> PAGE </w:instrText>
    </w:r>
    <w:r>
      <w:rPr>
        <w:b/>
        <w:bCs/>
      </w:rPr>
      <w:fldChar w:fldCharType="separate"/>
    </w:r>
    <w:r>
      <w:rPr>
        <w:b/>
        <w:bCs/>
      </w:rPr>
      <w:t>14</w:t>
    </w:r>
    <w:r>
      <w:rPr>
        <w:b/>
        <w:bCs/>
      </w:rPr>
      <w:fldChar w:fldCharType="end"/>
    </w:r>
    <w:bookmarkEnd w:id="1"/>
  </w:p>
  <w:p>
    <w:pPr>
      <w:pStyle w:val="Footer"/>
      <w:rPr>
        <w:b/>
        <w:bCs/>
      </w:rPr>
    </w:pPr>
    <w:r>
      <w:rPr>
        <w:b/>
        <w:bCs/>
      </w:rPr>
      <w:t>The footer of the page - (c) ACME</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b/>
        <w:bCs/>
      </w:rPr>
    </w:pPr>
    <w:bookmarkStart w:id="2" w:name="PageNumWizard_FOOTER_Default_Page_Style1"/>
    <w:r>
      <w:rPr>
        <w:b/>
        <w:bCs/>
      </w:rPr>
      <mc:AlternateContent>
        <mc:Choice Requires="wps">
          <w:drawing>
            <wp:anchor behindDoc="1" distT="0" distB="0" distL="0" distR="15240" simplePos="0" locked="0" layoutInCell="0" allowOverlap="1" relativeHeight="36" wp14:anchorId="2231A52C">
              <wp:simplePos x="0" y="0"/>
              <wp:positionH relativeFrom="page">
                <wp:align>center</wp:align>
              </wp:positionH>
              <wp:positionV relativeFrom="page">
                <wp:align>bottom</wp:align>
              </wp:positionV>
              <wp:extent cx="443865" cy="344170"/>
              <wp:effectExtent l="635" t="0" r="0" b="0"/>
              <wp:wrapNone/>
              <wp:docPr id="3" name="Zone de texte 3" descr="Internal"/>
              <a:graphic xmlns:a="http://schemas.openxmlformats.org/drawingml/2006/main">
                <a:graphicData uri="http://schemas.microsoft.com/office/word/2010/wordprocessingShape">
                  <wps:wsp>
                    <wps:cNvSpPr/>
                    <wps:spPr>
                      <a:xfrm>
                        <a:off x="0" y="0"/>
                        <a:ext cx="443880" cy="344160"/>
                      </a:xfrm>
                      <a:prstGeom prst="rect">
                        <a:avLst/>
                      </a:prstGeom>
                      <a:noFill/>
                      <a:ln w="0">
                        <a:noFill/>
                      </a:ln>
                    </wps:spPr>
                    <wps:style>
                      <a:lnRef idx="0"/>
                      <a:fillRef idx="0"/>
                      <a:effectRef idx="0"/>
                      <a:fontRef idx="minor"/>
                    </wps:style>
                    <wps:txbx>
                      <w:txbxContent>
                        <w:p>
                          <w:pPr>
                            <w:pStyle w:val="Contenudecadre"/>
                            <w:rPr>
                              <w:rFonts w:ascii="Calibri" w:hAnsi="Calibri" w:eastAsia="Calibri" w:cs="Calibri"/>
                              <w:color w:val="000000"/>
                              <w:sz w:val="20"/>
                              <w:szCs w:val="20"/>
                            </w:rPr>
                          </w:pPr>
                          <w:r>
                            <w:rPr>
                              <w:rFonts w:eastAsia="Calibri" w:cs="Calibri" w:ascii="Calibri" w:hAnsi="Calibri"/>
                              <w:color w:val="000000"/>
                              <w:sz w:val="20"/>
                              <w:szCs w:val="20"/>
                            </w:rPr>
                            <w:t>Internal</w:t>
                          </w:r>
                        </w:p>
                      </w:txbxContent>
                    </wps:txbx>
                    <wps:bodyPr lIns="0" rIns="0" tIns="0" bIns="190440" anchor="b">
                      <a:prstTxWarp prst="textNoShape"/>
                      <a:spAutoFit/>
                    </wps:bodyPr>
                  </wps:wsp>
                </a:graphicData>
              </a:graphic>
            </wp:anchor>
          </w:drawing>
        </mc:Choice>
        <mc:Fallback>
          <w:pict>
            <v:rect id="shape_0" ID="Zone de texte 3" path="m0,0l-2147483645,0l-2147483645,-2147483646l0,-2147483646xe" stroked="f" o:allowincell="f" style="position:absolute;margin-left:280.15pt;margin-top:814.75pt;width:34.9pt;height:27.05pt;mso-wrap-style:none;v-text-anchor:bottom;mso-position-horizontal:center;mso-position-horizontal-relative:page;mso-position-vertical:bottom;mso-position-vertical-relative:page" wp14:anchorId="2231A52C">
              <v:fill o:detectmouseclick="t" on="false"/>
              <v:stroke color="#3465a4" joinstyle="round" endcap="flat"/>
              <v:textbox>
                <w:txbxContent>
                  <w:p>
                    <w:pPr>
                      <w:pStyle w:val="Contenudecadre"/>
                      <w:rPr>
                        <w:rFonts w:ascii="Calibri" w:hAnsi="Calibri" w:eastAsia="Calibri" w:cs="Calibri"/>
                        <w:color w:val="000000"/>
                        <w:sz w:val="20"/>
                        <w:szCs w:val="20"/>
                      </w:rPr>
                    </w:pPr>
                    <w:r>
                      <w:rPr>
                        <w:rFonts w:eastAsia="Calibri" w:cs="Calibri" w:ascii="Calibri" w:hAnsi="Calibri"/>
                        <w:color w:val="000000"/>
                        <w:sz w:val="20"/>
                        <w:szCs w:val="20"/>
                      </w:rPr>
                      <w:t>Internal</w:t>
                    </w:r>
                  </w:p>
                </w:txbxContent>
              </v:textbox>
              <w10:wrap type="none"/>
            </v:rect>
          </w:pict>
        </mc:Fallback>
      </mc:AlternateContent>
      <w:fldChar w:fldCharType="begin"/>
    </w:r>
    <w:r>
      <w:rPr>
        <w:b/>
        <w:bCs/>
      </w:rPr>
      <w:instrText xml:space="preserve"> PAGE </w:instrText>
    </w:r>
    <w:r>
      <w:rPr>
        <w:b/>
        <w:bCs/>
      </w:rPr>
      <w:fldChar w:fldCharType="separate"/>
    </w:r>
    <w:r>
      <w:rPr>
        <w:b/>
        <w:bCs/>
      </w:rPr>
      <w:t>14</w:t>
    </w:r>
    <w:r>
      <w:rPr>
        <w:b/>
        <w:bCs/>
      </w:rPr>
      <w:fldChar w:fldCharType="end"/>
    </w:r>
    <w:bookmarkEnd w:id="2"/>
  </w:p>
  <w:p>
    <w:pPr>
      <w:pStyle w:val="Footer"/>
      <w:rPr>
        <w:b/>
        <w:bCs/>
      </w:rPr>
    </w:pPr>
    <w:r>
      <w:rPr>
        <w:b/>
        <w:bCs/>
      </w:rPr>
      <w:t>The footer of the page - (c) ACME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bCs/>
      </w:rPr>
    </w:pPr>
    <w:r>
      <w:rPr>
        <w:b/>
        <w:bCs/>
      </w:rPr>
      <w:t>The header of the page</w:t>
    </w:r>
  </w:p>
  <w:p>
    <w:pPr>
      <w:pStyle w:val="Lignehorizontale"/>
      <w:suppressLineNumbers/>
      <w:spacing w:before="0" w:after="283"/>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bCs/>
      </w:rPr>
    </w:pPr>
    <w:r>
      <w:rPr>
        <w:b/>
        <w:bCs/>
      </w:rPr>
      <w:t>The header of the page</w:t>
    </w:r>
  </w:p>
  <w:p>
    <w:pPr>
      <w:pStyle w:val="Lignehorizontale"/>
      <w:suppressLineNumbers/>
      <w:spacing w:before="0" w:after="283"/>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2">
    <w:lvl w:ilvl="0">
      <w:start w:val="1"/>
      <w:numFmt w:val="decimal"/>
      <w:lvlText w:val="%1."/>
      <w:lvlJc w:val="left"/>
      <w:pPr>
        <w:tabs>
          <w:tab w:val="num" w:pos="0"/>
        </w:tabs>
        <w:ind w:left="720" w:hanging="360"/>
      </w:pPr>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fr-FR"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Lucida Sans"/>
      <w:color w:val="auto"/>
      <w:kern w:val="2"/>
      <w:sz w:val="24"/>
      <w:szCs w:val="24"/>
      <w:lang w:val="fr-FR" w:eastAsia="zh-CN" w:bidi="hi-IN"/>
    </w:rPr>
  </w:style>
  <w:style w:type="paragraph" w:styleId="Heading1">
    <w:name w:val="Heading 1"/>
    <w:basedOn w:val="Titre"/>
    <w:next w:val="Textbody"/>
    <w:uiPriority w:val="9"/>
    <w:qFormat/>
    <w:pPr>
      <w:outlineLvl w:val="0"/>
    </w:pPr>
    <w:rPr>
      <w:b/>
      <w:bCs/>
      <w:sz w:val="36"/>
      <w:szCs w:val="36"/>
    </w:rPr>
  </w:style>
  <w:style w:type="paragraph" w:styleId="Heading2">
    <w:name w:val="Heading 2"/>
    <w:basedOn w:val="Standard"/>
    <w:next w:val="Standard"/>
    <w:uiPriority w:val="9"/>
    <w:unhideWhenUsed/>
    <w:qFormat/>
    <w:pPr>
      <w:keepNext w:val="true"/>
      <w:keepLines/>
      <w:spacing w:before="40" w:after="120"/>
      <w:outlineLvl w:val="1"/>
    </w:pPr>
    <w:rPr>
      <w:rFonts w:ascii="Calibri Light" w:hAnsi="Calibri Light"/>
      <w:color w:val="2F5496"/>
      <w:sz w:val="28"/>
      <w:szCs w:val="26"/>
    </w:rPr>
  </w:style>
  <w:style w:type="paragraph" w:styleId="Heading3">
    <w:name w:val="Heading 3"/>
    <w:basedOn w:val="Standard"/>
    <w:next w:val="Standard"/>
    <w:uiPriority w:val="9"/>
    <w:unhideWhenUsed/>
    <w:qFormat/>
    <w:pPr>
      <w:keepNext w:val="true"/>
      <w:keepLines/>
      <w:spacing w:before="40" w:after="120"/>
      <w:outlineLvl w:val="2"/>
    </w:pPr>
    <w:rPr>
      <w:rFonts w:ascii="Calibri Light" w:hAnsi="Calibri Light"/>
      <w:color w:val="1F3763"/>
      <w:sz w:val="26"/>
    </w:rPr>
  </w:style>
  <w:style w:type="character" w:styleId="DefaultParagraphFont" w:default="1">
    <w:name w:val="Default Paragraph Font"/>
    <w:uiPriority w:val="1"/>
    <w:semiHidden/>
    <w:unhideWhenUsed/>
    <w:qFormat/>
    <w:rPr/>
  </w:style>
  <w:style w:type="character" w:styleId="Puces" w:customStyle="1">
    <w:name w:val="Puces"/>
    <w:qFormat/>
    <w:rPr>
      <w:rFonts w:ascii="OpenSymbol" w:hAnsi="OpenSymbol" w:eastAsia="OpenSymbol" w:cs="OpenSymbol"/>
    </w:rPr>
  </w:style>
  <w:style w:type="character" w:styleId="Caractresdenumrotation" w:customStyle="1">
    <w:name w:val="Caractères de numérotation"/>
    <w:qFormat/>
    <w:rPr/>
  </w:style>
  <w:style w:type="character" w:styleId="Hyperlink" w:customStyle="1">
    <w:name w:val="Hyperlink"/>
    <w:rPr>
      <w:color w:val="000080"/>
      <w:u w:val="single"/>
    </w:rPr>
  </w:style>
  <w:style w:type="paragraph" w:styleId="Titre" w:customStyle="1">
    <w:name w:val="Titre"/>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0" w:after="140"/>
    </w:pPr>
    <w:rPr/>
  </w:style>
  <w:style w:type="paragraph" w:styleId="List">
    <w:name w:val="List"/>
    <w:basedOn w:val="Textbody"/>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ucida Sans"/>
      <w:color w:val="auto"/>
      <w:kern w:val="2"/>
      <w:sz w:val="24"/>
      <w:szCs w:val="24"/>
      <w:lang w:val="fr-FR" w:eastAsia="zh-CN" w:bidi="hi-IN"/>
    </w:rPr>
  </w:style>
  <w:style w:type="paragraph" w:styleId="Textbody" w:customStyle="1">
    <w:name w:val="Text body"/>
    <w:basedOn w:val="Standard"/>
    <w:qFormat/>
    <w:pPr>
      <w:suppressAutoHyphens w:val="false"/>
      <w:spacing w:lineRule="auto" w:line="276" w:before="0" w:after="140"/>
    </w:pPr>
    <w:rPr/>
  </w:style>
  <w:style w:type="paragraph" w:styleId="Contenudetableau" w:customStyle="1">
    <w:name w:val="Contenu de tableau"/>
    <w:basedOn w:val="Standard"/>
    <w:qFormat/>
    <w:pPr>
      <w:widowControl w:val="false"/>
      <w:suppressLineNumbers/>
    </w:pPr>
    <w:rPr/>
  </w:style>
  <w:style w:type="paragraph" w:styleId="En-tteetpieddepage" w:customStyle="1">
    <w:name w:val="En-tête et pied de page"/>
    <w:basedOn w:val="Standard"/>
    <w:qFormat/>
    <w:pPr>
      <w:suppressLineNumbers/>
      <w:tabs>
        <w:tab w:val="clear" w:pos="709"/>
        <w:tab w:val="center" w:pos="4819" w:leader="none"/>
        <w:tab w:val="right" w:pos="9638" w:leader="none"/>
      </w:tabs>
    </w:pPr>
    <w:rPr/>
  </w:style>
  <w:style w:type="paragraph" w:styleId="Header">
    <w:name w:val="Header"/>
    <w:basedOn w:val="En-tteetpieddepage"/>
    <w:pPr/>
    <w:rPr/>
  </w:style>
  <w:style w:type="paragraph" w:styleId="Footer">
    <w:name w:val="Footer"/>
    <w:basedOn w:val="En-tteetpieddepage"/>
    <w:pPr/>
    <w:rPr/>
  </w:style>
  <w:style w:type="paragraph" w:styleId="Lignehorizontale" w:customStyle="1">
    <w:name w:val="Ligne horizontale"/>
    <w:basedOn w:val="Standard"/>
    <w:next w:val="Textbody"/>
    <w:qFormat/>
    <w:pPr>
      <w:suppressLineNumbers/>
      <w:spacing w:before="0" w:after="283"/>
    </w:pPr>
    <w:rPr>
      <w:sz w:val="12"/>
      <w:szCs w:val="12"/>
    </w:rPr>
  </w:style>
  <w:style w:type="paragraph" w:styleId="Contenudecadre">
    <w:name w:val="Contenu de cadre"/>
    <w:basedOn w:val="Normal"/>
    <w:qFormat/>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340ac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fr.wikipedia.org/wiki/R&#233;alit&#233;" TargetMode="External"/><Relationship Id="rId9" Type="http://schemas.openxmlformats.org/officeDocument/2006/relationships/hyperlink" Target="https://fr.wikipedia.org/wiki/Recherche_empirique" TargetMode="External"/><Relationship Id="rId10" Type="http://schemas.openxmlformats.org/officeDocument/2006/relationships/hyperlink" Target="https://fr.wikipedia.org/wiki/Axiome" TargetMode="External"/><Relationship Id="rId11" Type="http://schemas.openxmlformats.org/officeDocument/2006/relationships/hyperlink" Target="https://fr.wikipedia.org/wiki/V&#233;rit&#233;" TargetMode="External"/><Relationship Id="rId12" Type="http://schemas.openxmlformats.org/officeDocument/2006/relationships/hyperlink" Target="https://fr.wikipedia.org/wiki/Postulat" TargetMode="External"/><Relationship Id="rId13" Type="http://schemas.openxmlformats.org/officeDocument/2006/relationships/hyperlink" Target="https://fr.wikipedia.org/wiki/Fondements_des_math&#233;matiques" TargetMode="External"/><Relationship Id="rId14" Type="http://schemas.openxmlformats.org/officeDocument/2006/relationships/hyperlink" Target="https://fr.wikipedia.org/wiki/&#201;nonc&#233;" TargetMode="External"/><Relationship Id="rId15" Type="http://schemas.openxmlformats.org/officeDocument/2006/relationships/hyperlink" Target="https://fr.wikipedia.org/wiki/Th&#233;or&#232;me" TargetMode="External"/><Relationship Id="rId16" Type="http://schemas.openxmlformats.org/officeDocument/2006/relationships/hyperlink" Target="https://fr.wikipedia.org/wiki/Lemme_(math&#233;matiques)" TargetMode="External"/><Relationship Id="rId17" Type="http://schemas.openxmlformats.org/officeDocument/2006/relationships/hyperlink" Target="https://fr.wikipedia.org/wiki/Scholie" TargetMode="External"/><Relationship Id="rId18" Type="http://schemas.openxmlformats.org/officeDocument/2006/relationships/hyperlink" Target="https://fr.wiktionary.org/wiki/corollaire" TargetMode="External"/><Relationship Id="rId19" Type="http://schemas.openxmlformats.org/officeDocument/2006/relationships/hyperlink" Target="https://fr.wikipedia.org/wiki/V&#233;rit&#233;" TargetMode="External"/><Relationship Id="rId20" Type="http://schemas.openxmlformats.org/officeDocument/2006/relationships/hyperlink" Target="https://fr.wikipedia.org/wiki/D&#233;monstration_(logique_et_math&#233;matique)" TargetMode="External"/><Relationship Id="rId21" Type="http://schemas.openxmlformats.org/officeDocument/2006/relationships/hyperlink" Target="https://fr.wikipedia.org/wiki/Vraisemblance" TargetMode="External"/><Relationship Id="rId22" Type="http://schemas.openxmlformats.org/officeDocument/2006/relationships/hyperlink" Target="https://fr.wikipedia.org/wiki/Conjecture" TargetMode="External"/><Relationship Id="rId23" Type="http://schemas.openxmlformats.org/officeDocument/2006/relationships/image" Target="media/image1.jpeg"/><Relationship Id="rId24" Type="http://schemas.openxmlformats.org/officeDocument/2006/relationships/image" Target="media/image2.png"/><Relationship Id="rId25" Type="http://schemas.openxmlformats.org/officeDocument/2006/relationships/hyperlink" Target="http://www.google.fr/" TargetMode="External"/><Relationship Id="rId26" Type="http://schemas.openxmlformats.org/officeDocument/2006/relationships/chart" Target="charts/chart1.xml"/><Relationship Id="rId27" Type="http://schemas.openxmlformats.org/officeDocument/2006/relationships/chart" Target="charts/chart2.xml"/><Relationship Id="rId28" Type="http://schemas.openxmlformats.org/officeDocument/2006/relationships/chart" Target="charts/chart3.xml"/><Relationship Id="rId29" Type="http://schemas.openxmlformats.org/officeDocument/2006/relationships/image" Target="media/image3.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xlsx"/>
</Relationships>
</file>

<file path=word/charts/_rels/chart2.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_rels/chart3.xml.rels><?xml version="1.0" encoding="UTF-8"?>
<Relationships xmlns="http://schemas.openxmlformats.org/package/2006/relationships"><Relationship Id="rId1"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Aptos"/>
              </a:defRPr>
            </a:pPr>
            <a:r>
              <a:rPr b="0" lang="fr-FR" sz="1400" spc="-1" strike="noStrike">
                <a:solidFill>
                  <a:srgbClr val="595959"/>
                </a:solidFill>
                <a:latin typeface="Aptos"/>
              </a:rPr>
              <a:t>Titre du diagramme</a:t>
            </a:r>
          </a:p>
        </c:rich>
      </c:tx>
      <c:overlay val="0"/>
      <c:spPr>
        <a:noFill/>
        <a:ln w="0">
          <a:noFill/>
        </a:ln>
      </c:spPr>
    </c:title>
    <c:autoTitleDeleted val="0"/>
    <c:plotArea>
      <c:barChart>
        <c:barDir val="col"/>
        <c:grouping val="clustered"/>
        <c:varyColors val="0"/>
        <c:ser>
          <c:idx val="0"/>
          <c:order val="0"/>
          <c:tx>
            <c:strRef>
              <c:f>label 0</c:f>
              <c:strCache>
                <c:ptCount val="1"/>
                <c:pt idx="0">
                  <c:v>Series 1</c:v>
                </c:pt>
              </c:strCache>
            </c:strRef>
          </c:tx>
          <c:spPr>
            <a:solidFill>
              <a:srgbClr val="156082"/>
            </a:solidFill>
            <a:ln w="0">
              <a:noFill/>
            </a:ln>
          </c:spPr>
          <c:invertIfNegative val="0"/>
          <c:dLbls>
            <c:txPr>
              <a:bodyPr wrap="square"/>
              <a:lstStyle/>
              <a:p>
                <a:pPr>
                  <a:defRPr b="0" lang="fr-FR" sz="1000" spc="-1" strike="noStrike">
                    <a:solidFill>
                      <a:srgbClr val="000000"/>
                    </a:solidFill>
                    <a:latin typeface="Aptos"/>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Category 1</c:v>
                </c:pt>
                <c:pt idx="1">
                  <c:v>Category 2</c:v>
                </c:pt>
                <c:pt idx="2">
                  <c:v>Category 3</c:v>
                </c:pt>
                <c:pt idx="3">
                  <c:v>Category 4</c:v>
                </c:pt>
              </c:strCache>
            </c:strRef>
          </c:cat>
          <c:val>
            <c:numRef>
              <c:f>0</c:f>
              <c:numCache>
                <c:formatCode>General</c:formatCode>
                <c:ptCount val="4"/>
                <c:pt idx="0">
                  <c:v>4.3</c:v>
                </c:pt>
                <c:pt idx="1">
                  <c:v>2.5</c:v>
                </c:pt>
                <c:pt idx="2">
                  <c:v>3.5</c:v>
                </c:pt>
                <c:pt idx="3">
                  <c:v>4.5</c:v>
                </c:pt>
              </c:numCache>
            </c:numRef>
          </c:val>
        </c:ser>
        <c:ser>
          <c:idx val="1"/>
          <c:order val="1"/>
          <c:tx>
            <c:strRef>
              <c:f>label 1</c:f>
              <c:strCache>
                <c:ptCount val="1"/>
                <c:pt idx="0">
                  <c:v>Series 2</c:v>
                </c:pt>
              </c:strCache>
            </c:strRef>
          </c:tx>
          <c:spPr>
            <a:solidFill>
              <a:srgbClr val="e97132"/>
            </a:solidFill>
            <a:ln w="0">
              <a:noFill/>
            </a:ln>
          </c:spPr>
          <c:invertIfNegative val="0"/>
          <c:dLbls>
            <c:txPr>
              <a:bodyPr wrap="square"/>
              <a:lstStyle/>
              <a:p>
                <a:pPr>
                  <a:defRPr b="0" lang="fr-FR" sz="1000" spc="-1" strike="noStrike">
                    <a:solidFill>
                      <a:srgbClr val="000000"/>
                    </a:solidFill>
                    <a:latin typeface="Aptos"/>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Category 1</c:v>
                </c:pt>
                <c:pt idx="1">
                  <c:v>Category 2</c:v>
                </c:pt>
                <c:pt idx="2">
                  <c:v>Category 3</c:v>
                </c:pt>
                <c:pt idx="3">
                  <c:v>Category 4</c:v>
                </c:pt>
              </c:strCache>
            </c:strRef>
          </c:cat>
          <c:val>
            <c:numRef>
              <c:f>1</c:f>
              <c:numCache>
                <c:formatCode>General</c:formatCode>
                <c:ptCount val="4"/>
                <c:pt idx="0">
                  <c:v>2.4</c:v>
                </c:pt>
                <c:pt idx="1">
                  <c:v>4.4</c:v>
                </c:pt>
                <c:pt idx="2">
                  <c:v>1.8</c:v>
                </c:pt>
                <c:pt idx="3">
                  <c:v>2.8</c:v>
                </c:pt>
              </c:numCache>
            </c:numRef>
          </c:val>
        </c:ser>
        <c:ser>
          <c:idx val="2"/>
          <c:order val="2"/>
          <c:tx>
            <c:strRef>
              <c:f>label 2</c:f>
              <c:strCache>
                <c:ptCount val="1"/>
                <c:pt idx="0">
                  <c:v>Series 3</c:v>
                </c:pt>
              </c:strCache>
            </c:strRef>
          </c:tx>
          <c:spPr>
            <a:solidFill>
              <a:srgbClr val="196b24"/>
            </a:solidFill>
            <a:ln w="0">
              <a:noFill/>
            </a:ln>
          </c:spPr>
          <c:invertIfNegative val="0"/>
          <c:dLbls>
            <c:txPr>
              <a:bodyPr wrap="square"/>
              <a:lstStyle/>
              <a:p>
                <a:pPr>
                  <a:defRPr b="0" lang="fr-FR" sz="1000" spc="-1" strike="noStrike">
                    <a:solidFill>
                      <a:srgbClr val="000000"/>
                    </a:solidFill>
                    <a:latin typeface="Aptos"/>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Category 1</c:v>
                </c:pt>
                <c:pt idx="1">
                  <c:v>Category 2</c:v>
                </c:pt>
                <c:pt idx="2">
                  <c:v>Category 3</c:v>
                </c:pt>
                <c:pt idx="3">
                  <c:v>Category 4</c:v>
                </c:pt>
              </c:strCache>
            </c:strRef>
          </c:cat>
          <c:val>
            <c:numRef>
              <c:f>2</c:f>
              <c:numCache>
                <c:formatCode>General</c:formatCode>
                <c:ptCount val="4"/>
                <c:pt idx="0">
                  <c:v>2</c:v>
                </c:pt>
                <c:pt idx="1">
                  <c:v>2</c:v>
                </c:pt>
                <c:pt idx="2">
                  <c:v>3</c:v>
                </c:pt>
                <c:pt idx="3">
                  <c:v>5</c:v>
                </c:pt>
              </c:numCache>
            </c:numRef>
          </c:val>
        </c:ser>
        <c:gapWidth val="219"/>
        <c:overlap val="-27"/>
        <c:axId val="75312310"/>
        <c:axId val="67301069"/>
      </c:barChart>
      <c:catAx>
        <c:axId val="75312310"/>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lang="fr-FR" sz="900" spc="-1" strike="noStrike">
                <a:solidFill>
                  <a:srgbClr val="595959"/>
                </a:solidFill>
                <a:latin typeface="Aptos"/>
              </a:defRPr>
            </a:pPr>
          </a:p>
        </c:txPr>
        <c:crossAx val="67301069"/>
        <c:crosses val="autoZero"/>
        <c:auto val="1"/>
        <c:lblAlgn val="ctr"/>
        <c:lblOffset val="100"/>
        <c:noMultiLvlLbl val="0"/>
      </c:catAx>
      <c:valAx>
        <c:axId val="67301069"/>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lang="fr-FR" sz="900" spc="-1" strike="noStrike">
                <a:solidFill>
                  <a:srgbClr val="595959"/>
                </a:solidFill>
                <a:latin typeface="Aptos"/>
              </a:defRPr>
            </a:pPr>
          </a:p>
        </c:txPr>
        <c:crossAx val="75312310"/>
        <c:crosses val="autoZero"/>
        <c:crossBetween val="between"/>
      </c:valAx>
      <c:spPr>
        <a:noFill/>
        <a:ln w="0">
          <a:noFill/>
        </a:ln>
      </c:spPr>
    </c:plotArea>
    <c:legend>
      <c:legendPos val="b"/>
      <c:overlay val="0"/>
      <c:spPr>
        <a:noFill/>
        <a:ln w="0">
          <a:noFill/>
        </a:ln>
      </c:spPr>
      <c:txPr>
        <a:bodyPr/>
        <a:lstStyle/>
        <a:p>
          <a:pPr>
            <a:defRPr b="0" lang="fr-FR" sz="900" spc="-1" strike="noStrike">
              <a:solidFill>
                <a:srgbClr val="595959"/>
              </a:solidFill>
              <a:latin typeface="Aptos"/>
            </a:defRPr>
          </a:pPr>
        </a:p>
      </c:txPr>
    </c:legend>
    <c:plotVisOnly val="1"/>
    <c:dispBlanksAs val="gap"/>
  </c:chart>
  <c:spPr>
    <a:solidFill>
      <a:srgbClr val="ffffff"/>
    </a:solidFill>
    <a:ln w="9360">
      <a:solidFill>
        <a:srgbClr val="d9d9d9"/>
      </a:solidFill>
      <a:round/>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Aptos"/>
              </a:defRPr>
            </a:pPr>
            <a:r>
              <a:rPr b="0" lang="fr-FR" sz="1400" spc="-1" strike="noStrike">
                <a:solidFill>
                  <a:srgbClr val="595959"/>
                </a:solidFill>
                <a:latin typeface="Aptos"/>
              </a:rPr>
              <a:t>Sales</a:t>
            </a:r>
          </a:p>
        </c:rich>
      </c:tx>
      <c:overlay val="0"/>
      <c:spPr>
        <a:noFill/>
        <a:ln w="0">
          <a:noFill/>
        </a:ln>
      </c:spPr>
    </c:title>
    <c:autoTitleDeleted val="0"/>
    <c:plotArea>
      <c:pieChart>
        <c:varyColors val="1"/>
        <c:ser>
          <c:idx val="0"/>
          <c:order val="0"/>
          <c:tx>
            <c:strRef>
              <c:f>label 0</c:f>
              <c:strCache>
                <c:ptCount val="1"/>
                <c:pt idx="0">
                  <c:v>Sales</c:v>
                </c:pt>
              </c:strCache>
            </c:strRef>
          </c:tx>
          <c:spPr>
            <a:solidFill>
              <a:srgbClr val="156082"/>
            </a:solidFill>
            <a:ln w="0">
              <a:noFill/>
            </a:ln>
          </c:spPr>
          <c:explosion val="0"/>
          <c:dPt>
            <c:idx val="0"/>
            <c:spPr>
              <a:solidFill>
                <a:srgbClr val="156082"/>
              </a:solidFill>
              <a:ln w="19080">
                <a:solidFill>
                  <a:srgbClr val="ffffff"/>
                </a:solidFill>
                <a:round/>
              </a:ln>
            </c:spPr>
          </c:dPt>
          <c:dPt>
            <c:idx val="1"/>
            <c:spPr>
              <a:solidFill>
                <a:srgbClr val="e97132"/>
              </a:solidFill>
              <a:ln w="19080">
                <a:solidFill>
                  <a:srgbClr val="ffffff"/>
                </a:solidFill>
                <a:round/>
              </a:ln>
            </c:spPr>
          </c:dPt>
          <c:dPt>
            <c:idx val="2"/>
            <c:spPr>
              <a:solidFill>
                <a:srgbClr val="196b24"/>
              </a:solidFill>
              <a:ln w="19080">
                <a:solidFill>
                  <a:srgbClr val="ffffff"/>
                </a:solidFill>
                <a:round/>
              </a:ln>
            </c:spPr>
          </c:dPt>
          <c:dPt>
            <c:idx val="3"/>
            <c:spPr>
              <a:solidFill>
                <a:srgbClr val="0f9ed5"/>
              </a:solidFill>
              <a:ln w="19080">
                <a:solidFill>
                  <a:srgbClr val="ffffff"/>
                </a:solidFill>
                <a:round/>
              </a:ln>
            </c:spPr>
          </c:dPt>
          <c:dLbls>
            <c:dLbl>
              <c:idx val="0"/>
              <c:txPr>
                <a:bodyPr wrap="square"/>
                <a:lstStyle/>
                <a:p>
                  <a:pPr>
                    <a:defRPr b="0" lang="fr-FR" sz="1000" spc="-1" strike="noStrike">
                      <a:solidFill>
                        <a:srgbClr val="000000"/>
                      </a:solidFill>
                      <a:latin typeface="Aptos"/>
                    </a:defRPr>
                  </a:pPr>
                </a:p>
              </c:txPr>
              <c:dLblPos val="bestFit"/>
              <c:showLegendKey val="0"/>
              <c:showVal val="0"/>
              <c:showCatName val="0"/>
              <c:showSerName val="0"/>
              <c:showPercent val="0"/>
              <c:separator>; </c:separator>
            </c:dLbl>
            <c:dLbl>
              <c:idx val="1"/>
              <c:txPr>
                <a:bodyPr wrap="square"/>
                <a:lstStyle/>
                <a:p>
                  <a:pPr>
                    <a:defRPr b="0" lang="fr-FR" sz="1000" spc="-1" strike="noStrike">
                      <a:solidFill>
                        <a:srgbClr val="000000"/>
                      </a:solidFill>
                      <a:latin typeface="Aptos"/>
                    </a:defRPr>
                  </a:pPr>
                </a:p>
              </c:txPr>
              <c:dLblPos val="bestFit"/>
              <c:showLegendKey val="0"/>
              <c:showVal val="0"/>
              <c:showCatName val="0"/>
              <c:showSerName val="0"/>
              <c:showPercent val="0"/>
              <c:separator>; </c:separator>
            </c:dLbl>
            <c:dLbl>
              <c:idx val="2"/>
              <c:txPr>
                <a:bodyPr wrap="square"/>
                <a:lstStyle/>
                <a:p>
                  <a:pPr>
                    <a:defRPr b="0" lang="fr-FR" sz="1000" spc="-1" strike="noStrike">
                      <a:solidFill>
                        <a:srgbClr val="000000"/>
                      </a:solidFill>
                      <a:latin typeface="Aptos"/>
                    </a:defRPr>
                  </a:pPr>
                </a:p>
              </c:txPr>
              <c:dLblPos val="bestFit"/>
              <c:showLegendKey val="0"/>
              <c:showVal val="0"/>
              <c:showCatName val="0"/>
              <c:showSerName val="0"/>
              <c:showPercent val="0"/>
              <c:separator>; </c:separator>
            </c:dLbl>
            <c:dLbl>
              <c:idx val="3"/>
              <c:txPr>
                <a:bodyPr wrap="square"/>
                <a:lstStyle/>
                <a:p>
                  <a:pPr>
                    <a:defRPr b="0" lang="fr-FR" sz="1000" spc="-1" strike="noStrike">
                      <a:solidFill>
                        <a:srgbClr val="000000"/>
                      </a:solidFill>
                      <a:latin typeface="Aptos"/>
                    </a:defRPr>
                  </a:pPr>
                </a:p>
              </c:txPr>
              <c:dLblPos val="bestFit"/>
              <c:showLegendKey val="0"/>
              <c:showVal val="0"/>
              <c:showCatName val="0"/>
              <c:showSerName val="0"/>
              <c:showPercent val="0"/>
              <c:separator>; </c:separator>
            </c:dLbl>
            <c:txPr>
              <a:bodyPr wrap="square"/>
              <a:lstStyle/>
              <a:p>
                <a:pPr>
                  <a:defRPr b="0" lang="fr-FR" sz="1000" spc="-1" strike="noStrike">
                    <a:solidFill>
                      <a:srgbClr val="000000"/>
                    </a:solidFill>
                    <a:latin typeface="Aptos"/>
                  </a:defRPr>
                </a:pPr>
              </a:p>
            </c:txPr>
            <c:dLblPos val="bestFit"/>
            <c:showLegendKey val="0"/>
            <c:showVal val="0"/>
            <c:showCatName val="0"/>
            <c:showSerName val="0"/>
            <c:showPercent val="0"/>
            <c:separator>; </c:separator>
            <c:showLeaderLines val="1"/>
          </c:dLbls>
          <c:cat>
            <c:strRef>
              <c:f>categories</c:f>
              <c:strCache>
                <c:ptCount val="4"/>
                <c:pt idx="0">
                  <c:v>1st Qtr</c:v>
                </c:pt>
                <c:pt idx="1">
                  <c:v>2nd Qtr</c:v>
                </c:pt>
                <c:pt idx="2">
                  <c:v>3rd Qtr</c:v>
                </c:pt>
                <c:pt idx="3">
                  <c:v>4th Qtr</c:v>
                </c:pt>
              </c:strCache>
            </c:strRef>
          </c:cat>
          <c:val>
            <c:numRef>
              <c:f>0</c:f>
              <c:numCache>
                <c:formatCode>General</c:formatCode>
                <c:ptCount val="4"/>
                <c:pt idx="0">
                  <c:v>8.2</c:v>
                </c:pt>
                <c:pt idx="1">
                  <c:v>3.2</c:v>
                </c:pt>
                <c:pt idx="2">
                  <c:v>1.4</c:v>
                </c:pt>
                <c:pt idx="3">
                  <c:v>1.2</c:v>
                </c:pt>
              </c:numCache>
            </c:numRef>
          </c:val>
        </c:ser>
        <c:firstSliceAng val="0"/>
      </c:pieChart>
      <c:spPr>
        <a:noFill/>
        <a:ln w="0">
          <a:noFill/>
        </a:ln>
      </c:spPr>
    </c:plotArea>
    <c:legend>
      <c:legendPos val="b"/>
      <c:overlay val="0"/>
      <c:spPr>
        <a:noFill/>
        <a:ln w="0">
          <a:noFill/>
        </a:ln>
      </c:spPr>
      <c:txPr>
        <a:bodyPr/>
        <a:lstStyle/>
        <a:p>
          <a:pPr>
            <a:defRPr b="0" lang="fr-FR" sz="900" spc="-1" strike="noStrike">
              <a:solidFill>
                <a:srgbClr val="595959"/>
              </a:solidFill>
              <a:latin typeface="Aptos"/>
            </a:defRPr>
          </a:pPr>
        </a:p>
      </c:txPr>
    </c:legend>
    <c:plotVisOnly val="1"/>
    <c:dispBlanksAs val="gap"/>
  </c:chart>
  <c:spPr>
    <a:solidFill>
      <a:srgbClr val="ffffff"/>
    </a:solidFill>
    <a:ln w="9360">
      <a:solidFill>
        <a:srgbClr val="d9d9d9"/>
      </a:solidFill>
      <a:round/>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lang="fr-FR" sz="1400" spc="49" strike="noStrike">
                <a:solidFill>
                  <a:srgbClr val="595959"/>
                </a:solidFill>
                <a:latin typeface="Aptos"/>
              </a:defRPr>
            </a:pPr>
            <a:r>
              <a:rPr b="1" lang="fr-FR" sz="1400" spc="49" strike="noStrike">
                <a:solidFill>
                  <a:srgbClr val="595959"/>
                </a:solidFill>
                <a:latin typeface="Aptos"/>
              </a:rPr>
              <a:t>Sales</a:t>
            </a:r>
          </a:p>
        </c:rich>
      </c:tx>
      <c:overlay val="0"/>
      <c:spPr>
        <a:noFill/>
        <a:ln w="0">
          <a:noFill/>
        </a:ln>
      </c:spPr>
    </c:title>
    <c:autoTitleDeleted val="0"/>
    <c:plotArea>
      <c:pieChart>
        <c:varyColors val="1"/>
        <c:ser>
          <c:idx val="0"/>
          <c:order val="0"/>
          <c:tx>
            <c:strRef>
              <c:f>label 0</c:f>
              <c:strCache>
                <c:ptCount val="1"/>
                <c:pt idx="0">
                  <c:v>Sales</c:v>
                </c:pt>
              </c:strCache>
            </c:strRef>
          </c:tx>
          <c:spPr>
            <a:solidFill>
              <a:srgbClr val="156082"/>
            </a:solidFill>
            <a:ln w="0">
              <a:noFill/>
            </a:ln>
          </c:spPr>
          <c:explosion val="0"/>
          <c:dPt>
            <c:idx val="0"/>
            <c:spPr>
              <a:solidFill>
                <a:srgbClr val="156082"/>
              </a:solidFill>
              <a:ln w="0">
                <a:noFill/>
              </a:ln>
            </c:spPr>
          </c:dPt>
          <c:dPt>
            <c:idx val="1"/>
            <c:spPr>
              <a:solidFill>
                <a:srgbClr val="e97132"/>
              </a:solidFill>
              <a:ln w="0">
                <a:noFill/>
              </a:ln>
            </c:spPr>
          </c:dPt>
          <c:dPt>
            <c:idx val="2"/>
            <c:spPr>
              <a:solidFill>
                <a:srgbClr val="196b24"/>
              </a:solidFill>
              <a:ln w="0">
                <a:noFill/>
              </a:ln>
            </c:spPr>
          </c:dPt>
          <c:dPt>
            <c:idx val="3"/>
            <c:spPr>
              <a:solidFill>
                <a:srgbClr val="0f9ed5"/>
              </a:solidFill>
              <a:ln w="0">
                <a:noFill/>
              </a:ln>
            </c:spPr>
          </c:dPt>
          <c:dLbls>
            <c:dLbl>
              <c:idx val="0"/>
              <c:txPr>
                <a:bodyPr wrap="square"/>
                <a:lstStyle/>
                <a:p>
                  <a:pPr>
                    <a:defRPr b="1" lang="fr-FR" sz="900" spc="-1" strike="noStrike">
                      <a:solidFill>
                        <a:srgbClr val="ffffff"/>
                      </a:solidFill>
                      <a:latin typeface="Aptos"/>
                    </a:defRPr>
                  </a:pPr>
                </a:p>
              </c:txPr>
              <c:dLblPos val="inEnd"/>
              <c:showLegendKey val="0"/>
              <c:showVal val="0"/>
              <c:showCatName val="0"/>
              <c:showSerName val="0"/>
              <c:showPercent val="1"/>
              <c:separator>
</c:separator>
            </c:dLbl>
            <c:dLbl>
              <c:idx val="1"/>
              <c:txPr>
                <a:bodyPr wrap="square"/>
                <a:lstStyle/>
                <a:p>
                  <a:pPr>
                    <a:defRPr b="1" lang="fr-FR" sz="900" spc="-1" strike="noStrike">
                      <a:solidFill>
                        <a:srgbClr val="ffffff"/>
                      </a:solidFill>
                      <a:latin typeface="Aptos"/>
                    </a:defRPr>
                  </a:pPr>
                </a:p>
              </c:txPr>
              <c:dLblPos val="inEnd"/>
              <c:showLegendKey val="0"/>
              <c:showVal val="0"/>
              <c:showCatName val="0"/>
              <c:showSerName val="0"/>
              <c:showPercent val="1"/>
              <c:separator>
</c:separator>
            </c:dLbl>
            <c:dLbl>
              <c:idx val="2"/>
              <c:txPr>
                <a:bodyPr wrap="square"/>
                <a:lstStyle/>
                <a:p>
                  <a:pPr>
                    <a:defRPr b="1" lang="fr-FR" sz="900" spc="-1" strike="noStrike">
                      <a:solidFill>
                        <a:srgbClr val="ffffff"/>
                      </a:solidFill>
                      <a:latin typeface="Aptos"/>
                    </a:defRPr>
                  </a:pPr>
                </a:p>
              </c:txPr>
              <c:dLblPos val="inEnd"/>
              <c:showLegendKey val="0"/>
              <c:showVal val="0"/>
              <c:showCatName val="0"/>
              <c:showSerName val="0"/>
              <c:showPercent val="1"/>
              <c:separator>
</c:separator>
            </c:dLbl>
            <c:dLbl>
              <c:idx val="3"/>
              <c:txPr>
                <a:bodyPr wrap="square"/>
                <a:lstStyle/>
                <a:p>
                  <a:pPr>
                    <a:defRPr b="1" lang="fr-FR" sz="900" spc="-1" strike="noStrike">
                      <a:solidFill>
                        <a:srgbClr val="ffffff"/>
                      </a:solidFill>
                      <a:latin typeface="Aptos"/>
                    </a:defRPr>
                  </a:pPr>
                </a:p>
              </c:txPr>
              <c:dLblPos val="inEnd"/>
              <c:showLegendKey val="0"/>
              <c:showVal val="0"/>
              <c:showCatName val="0"/>
              <c:showSerName val="0"/>
              <c:showPercent val="1"/>
              <c:separator>
</c:separator>
            </c:dLbl>
            <c:txPr>
              <a:bodyPr wrap="square"/>
              <a:lstStyle/>
              <a:p>
                <a:pPr>
                  <a:defRPr b="1" lang="fr-FR" sz="900" spc="-1" strike="noStrike">
                    <a:solidFill>
                      <a:srgbClr val="ffffff"/>
                    </a:solidFill>
                    <a:latin typeface="Aptos"/>
                  </a:defRPr>
                </a:pPr>
              </a:p>
            </c:txPr>
            <c:dLblPos val="inEnd"/>
            <c:showLegendKey val="0"/>
            <c:showVal val="0"/>
            <c:showCatName val="0"/>
            <c:showSerName val="0"/>
            <c:showPercent val="1"/>
            <c:separator>
</c:separator>
            <c:showLeaderLines val="1"/>
          </c:dLbls>
          <c:cat>
            <c:strRef>
              <c:f>categories</c:f>
              <c:strCache>
                <c:ptCount val="4"/>
                <c:pt idx="0">
                  <c:v>1st Qtr</c:v>
                </c:pt>
                <c:pt idx="1">
                  <c:v>2nd Qtr</c:v>
                </c:pt>
                <c:pt idx="2">
                  <c:v>3rd Qtr</c:v>
                </c:pt>
                <c:pt idx="3">
                  <c:v>4th Qtr</c:v>
                </c:pt>
              </c:strCache>
            </c:strRef>
          </c:cat>
          <c:val>
            <c:numRef>
              <c:f>0</c:f>
              <c:numCache>
                <c:formatCode>General</c:formatCode>
                <c:ptCount val="4"/>
                <c:pt idx="0">
                  <c:v>8.2</c:v>
                </c:pt>
                <c:pt idx="1">
                  <c:v>3.2</c:v>
                </c:pt>
                <c:pt idx="2">
                  <c:v>1.4</c:v>
                </c:pt>
                <c:pt idx="3">
                  <c:v>1.2</c:v>
                </c:pt>
              </c:numCache>
            </c:numRef>
          </c:val>
        </c:ser>
        <c:firstSliceAng val="0"/>
      </c:pieChart>
      <c:spPr>
        <a:noFill/>
        <a:ln w="0">
          <a:noFill/>
        </a:ln>
      </c:spPr>
    </c:plotArea>
    <c:legend>
      <c:legendPos val="t"/>
      <c:overlay val="0"/>
      <c:spPr>
        <a:noFill/>
        <a:ln w="0">
          <a:noFill/>
        </a:ln>
      </c:spPr>
      <c:txPr>
        <a:bodyPr/>
        <a:lstStyle/>
        <a:p>
          <a:pPr>
            <a:defRPr b="0" lang="fr-FR" sz="900" spc="-1" strike="noStrike">
              <a:solidFill>
                <a:srgbClr val="595959"/>
              </a:solidFill>
              <a:latin typeface="Aptos"/>
            </a:defRPr>
          </a:pPr>
        </a:p>
      </c:txPr>
    </c:legend>
    <c:plotVisOnly val="1"/>
    <c:dispBlanksAs val="gap"/>
  </c:chart>
  <c:spPr>
    <a:solidFill>
      <a:srgbClr val="ffffff"/>
    </a:solidFill>
    <a:ln w="9360">
      <a:solidFill>
        <a:srgbClr val="d9d9d9"/>
      </a:solidFill>
      <a:round/>
    </a:ln>
  </c:spPr>
  <c:externalData r:id="rId1"/>
</c:chartSpace>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275E0CF992C04CA96DCD315BA94896" ma:contentTypeVersion="4" ma:contentTypeDescription="Create a new document." ma:contentTypeScope="" ma:versionID="0b5189fa13827593762cc24b7224d81a">
  <xsd:schema xmlns:xsd="http://www.w3.org/2001/XMLSchema" xmlns:xs="http://www.w3.org/2001/XMLSchema" xmlns:p="http://schemas.microsoft.com/office/2006/metadata/properties" xmlns:ns2="06dbdca8-59e3-44ea-a818-ba85294874a7" targetNamespace="http://schemas.microsoft.com/office/2006/metadata/properties" ma:root="true" ma:fieldsID="18ab6cf1718e248de2120018b1db369d" ns2:_="">
    <xsd:import namespace="06dbdca8-59e3-44ea-a818-ba85294874a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dbdca8-59e3-44ea-a818-ba8529487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B22E2A-FAE9-47EE-BB4F-93A2A5A3C08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54C165-AF3C-40A5-9414-731AD8E09A88}">
  <ds:schemaRefs>
    <ds:schemaRef ds:uri="http://schemas.microsoft.com/sharepoint/v3/contenttype/forms"/>
  </ds:schemaRefs>
</ds:datastoreItem>
</file>

<file path=customXml/itemProps3.xml><?xml version="1.0" encoding="utf-8"?>
<ds:datastoreItem xmlns:ds="http://schemas.openxmlformats.org/officeDocument/2006/customXml" ds:itemID="{3C72966B-D413-40F6-8238-ED21BE858E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dbdca8-59e3-44ea-a818-ba85294874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LibreOffice/24.2.6.2$Linux_X86_64 LibreOffice_project/420$Build-2</Application>
  <AppVersion>15.0000</AppVersion>
  <Pages>14</Pages>
  <Words>907</Words>
  <Characters>4294</Characters>
  <CharactersWithSpaces>5037</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2024-11-18T09:42:00Z</dcterms:created>
  <dc:creator>Chikli, Hugo</dc:creator>
  <dc:description/>
  <dc:language>fr-FR</dc:language>
  <cp:lastModifiedBy/>
  <cp:lastPrinted>2024-11-18T09:42:00Z</cp:lastPrinted>
  <dcterms:modified xsi:type="dcterms:W3CDTF">2024-11-20T16:10:38Z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FontProps">
    <vt:lpwstr>#000000,10,Calibri</vt:lpwstr>
  </property>
  <property fmtid="{D5CDD505-2E9C-101B-9397-08002B2CF9AE}" pid="3" name="ClassificationContentMarkingFooterShapeIds">
    <vt:lpwstr>3fe89c10,dc35c42,692ad6b4</vt:lpwstr>
  </property>
  <property fmtid="{D5CDD505-2E9C-101B-9397-08002B2CF9AE}" pid="4" name="ClassificationContentMarkingFooterText">
    <vt:lpwstr>Internal</vt:lpwstr>
  </property>
  <property fmtid="{D5CDD505-2E9C-101B-9397-08002B2CF9AE}" pid="5" name="ContentTypeId">
    <vt:lpwstr>0x0101007E275E0CF992C04CA96DCD315BA94896</vt:lpwstr>
  </property>
  <property fmtid="{D5CDD505-2E9C-101B-9397-08002B2CF9AE}" pid="6" name="MSIP_Label_f6da7a7f-a0d1-4c79-8194-be76ed2514ae_ActionId">
    <vt:lpwstr>e410bfad-d7e9-4bc5-af71-772e9a1a363b</vt:lpwstr>
  </property>
  <property fmtid="{D5CDD505-2E9C-101B-9397-08002B2CF9AE}" pid="7" name="MSIP_Label_f6da7a7f-a0d1-4c79-8194-be76ed2514ae_ContentBits">
    <vt:lpwstr>2</vt:lpwstr>
  </property>
  <property fmtid="{D5CDD505-2E9C-101B-9397-08002B2CF9AE}" pid="8" name="MSIP_Label_f6da7a7f-a0d1-4c79-8194-be76ed2514ae_Enabled">
    <vt:lpwstr>true</vt:lpwstr>
  </property>
  <property fmtid="{D5CDD505-2E9C-101B-9397-08002B2CF9AE}" pid="9" name="MSIP_Label_f6da7a7f-a0d1-4c79-8194-be76ed2514ae_Method">
    <vt:lpwstr>Privileged</vt:lpwstr>
  </property>
  <property fmtid="{D5CDD505-2E9C-101B-9397-08002B2CF9AE}" pid="10" name="MSIP_Label_f6da7a7f-a0d1-4c79-8194-be76ed2514ae_Name">
    <vt:lpwstr>INTERNAL</vt:lpwstr>
  </property>
  <property fmtid="{D5CDD505-2E9C-101B-9397-08002B2CF9AE}" pid="11" name="MSIP_Label_f6da7a7f-a0d1-4c79-8194-be76ed2514ae_SetDate">
    <vt:lpwstr>2024-11-13T17:19:33Z</vt:lpwstr>
  </property>
  <property fmtid="{D5CDD505-2E9C-101B-9397-08002B2CF9AE}" pid="12" name="MSIP_Label_f6da7a7f-a0d1-4c79-8194-be76ed2514ae_SiteId">
    <vt:lpwstr>396b38cc-aa65-492b-bb0e-3d94ed25a97b</vt:lpwstr>
  </property>
</Properties>
</file>