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8F559" w14:textId="77777777" w:rsidR="00F23A2E" w:rsidRPr="00F23A2E" w:rsidRDefault="00F23A2E" w:rsidP="00F23A2E">
      <w:pPr>
        <w:rPr>
          <w:bCs/>
          <w:sz w:val="30"/>
          <w:szCs w:val="30"/>
        </w:rPr>
      </w:pPr>
      <w:r w:rsidRPr="00F23A2E">
        <w:rPr>
          <w:b/>
          <w:bCs/>
          <w:sz w:val="30"/>
          <w:szCs w:val="30"/>
          <w:highlight w:val="yellow"/>
        </w:rPr>
        <w:t>WEB DEVELOPMENT ACTIVITY-BASED LEARNING PROJECT REPORT</w:t>
      </w:r>
    </w:p>
    <w:p w14:paraId="08A92376" w14:textId="77777777" w:rsidR="00F23A2E" w:rsidRPr="00F23A2E" w:rsidRDefault="00F23A2E" w:rsidP="00F23A2E">
      <w:r w:rsidRPr="00F23A2E">
        <w:t>A comprehensive documentation of front-end web design projects developed using HTML5 and CSS3</w:t>
      </w:r>
    </w:p>
    <w:p w14:paraId="5BC22E52" w14:textId="77777777" w:rsidR="00F23A2E" w:rsidRPr="00F23A2E" w:rsidRDefault="00F23A2E" w:rsidP="00F23A2E">
      <w:pPr>
        <w:numPr>
          <w:ilvl w:val="0"/>
          <w:numId w:val="1"/>
        </w:numPr>
      </w:pPr>
      <w:r w:rsidRPr="00F23A2E">
        <w:t xml:space="preserve">NAME: </w:t>
      </w:r>
      <w:proofErr w:type="gramStart"/>
      <w:r>
        <w:t>P .</w:t>
      </w:r>
      <w:proofErr w:type="gramEnd"/>
      <w:r>
        <w:t xml:space="preserve"> Sri Pranathi</w:t>
      </w:r>
    </w:p>
    <w:p w14:paraId="4377F26E" w14:textId="77777777" w:rsidR="00F23A2E" w:rsidRPr="00F23A2E" w:rsidRDefault="00F23A2E" w:rsidP="00F23A2E">
      <w:pPr>
        <w:numPr>
          <w:ilvl w:val="0"/>
          <w:numId w:val="1"/>
        </w:numPr>
      </w:pPr>
      <w:r w:rsidRPr="00F23A2E">
        <w:t xml:space="preserve">BRANCH: CSE </w:t>
      </w:r>
    </w:p>
    <w:p w14:paraId="6B9C3C5A" w14:textId="77777777" w:rsidR="00F23A2E" w:rsidRPr="00F23A2E" w:rsidRDefault="00F23A2E" w:rsidP="00F23A2E">
      <w:pPr>
        <w:numPr>
          <w:ilvl w:val="0"/>
          <w:numId w:val="1"/>
        </w:numPr>
      </w:pPr>
      <w:r w:rsidRPr="00F23A2E">
        <w:t xml:space="preserve">SECTION: </w:t>
      </w:r>
      <w:r>
        <w:t>Cyber Security</w:t>
      </w:r>
    </w:p>
    <w:p w14:paraId="63C43317" w14:textId="77777777" w:rsidR="00F23A2E" w:rsidRPr="00F23A2E" w:rsidRDefault="00F23A2E" w:rsidP="00F23A2E">
      <w:r w:rsidRPr="00F23A2E">
        <w:rPr>
          <w:i/>
          <w:iCs/>
        </w:rPr>
        <w:t xml:space="preserve">Prepared </w:t>
      </w:r>
      <w:proofErr w:type="gramStart"/>
      <w:r w:rsidRPr="00F23A2E">
        <w:rPr>
          <w:i/>
          <w:iCs/>
        </w:rPr>
        <w:t xml:space="preserve">by </w:t>
      </w:r>
      <w:r>
        <w:rPr>
          <w:i/>
          <w:iCs/>
        </w:rPr>
        <w:t xml:space="preserve"> P</w:t>
      </w:r>
      <w:proofErr w:type="gramEnd"/>
      <w:r>
        <w:rPr>
          <w:i/>
          <w:iCs/>
        </w:rPr>
        <w:t xml:space="preserve"> . Sri Pranathi</w:t>
      </w:r>
    </w:p>
    <w:p w14:paraId="78E8F6DB" w14:textId="77777777" w:rsidR="00F23A2E" w:rsidRPr="00491383" w:rsidRDefault="00F23A2E" w:rsidP="00F23A2E">
      <w:pPr>
        <w:rPr>
          <w:b/>
          <w:bCs/>
          <w:color w:val="501549" w:themeColor="accent5" w:themeShade="80"/>
          <w:sz w:val="34"/>
          <w:szCs w:val="34"/>
        </w:rPr>
      </w:pPr>
      <w:r w:rsidRPr="00491383">
        <w:rPr>
          <w:b/>
          <w:bCs/>
          <w:color w:val="501549" w:themeColor="accent5" w:themeShade="80"/>
          <w:sz w:val="34"/>
          <w:szCs w:val="34"/>
        </w:rPr>
        <w:t>Introduction</w:t>
      </w:r>
    </w:p>
    <w:p w14:paraId="1C533948" w14:textId="77777777" w:rsidR="00F23A2E" w:rsidRPr="00F23A2E" w:rsidRDefault="00F23A2E" w:rsidP="00F23A2E">
      <w:r w:rsidRPr="00F23A2E">
        <w:t>This report serves as a formal compilation of three distinct website projects developed as part of the Web Development Activity-Based Learning curriculum. The core objective of this academic exercise is to transition theoretical knowledge of front-end development into functional, user-centric web interfaces.</w:t>
      </w:r>
    </w:p>
    <w:p w14:paraId="3FC92D3D" w14:textId="77777777" w:rsidR="00F23A2E" w:rsidRPr="00F23A2E" w:rsidRDefault="00F23A2E" w:rsidP="00F23A2E">
      <w:r w:rsidRPr="00F23A2E">
        <w:t>Throughout these implementations, significant emphasis has been placed on semantic HTML structure, modern CSS styling methodologies (such as Flexbox and Grid), responsive design principles, and intuitive user navigation. Each project models a real-world web application domain, offering interactive front-end layouts complete with forms, structured cards, and polished visual hierarchies.</w:t>
      </w:r>
    </w:p>
    <w:p w14:paraId="23D94BD6" w14:textId="77777777" w:rsidR="00F23A2E" w:rsidRPr="00491383" w:rsidRDefault="00F23A2E" w:rsidP="00F23A2E">
      <w:pPr>
        <w:rPr>
          <w:b/>
          <w:bCs/>
          <w:color w:val="501549" w:themeColor="accent5" w:themeShade="80"/>
          <w:sz w:val="34"/>
          <w:szCs w:val="34"/>
        </w:rPr>
      </w:pPr>
      <w:r w:rsidRPr="00491383">
        <w:rPr>
          <w:b/>
          <w:bCs/>
          <w:color w:val="501549" w:themeColor="accent5" w:themeShade="80"/>
          <w:sz w:val="34"/>
          <w:szCs w:val="34"/>
        </w:rPr>
        <w:t>Project Overview Table</w:t>
      </w:r>
    </w:p>
    <w:tbl>
      <w:tblPr>
        <w:tblW w:w="8662" w:type="dxa"/>
        <w:tblCellSpacing w:w="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1385"/>
        <w:gridCol w:w="3908"/>
        <w:gridCol w:w="3369"/>
      </w:tblGrid>
      <w:tr w:rsidR="00F23A2E" w:rsidRPr="00F23A2E" w14:paraId="5B27FBB7" w14:textId="77777777">
        <w:trPr>
          <w:trHeight w:val="790"/>
          <w:tblHeader/>
          <w:tblCellSpacing w:w="15" w:type="dxa"/>
        </w:trPr>
        <w:tc>
          <w:tcPr>
            <w:tcW w:w="0" w:type="auto"/>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20" w:type="dxa"/>
              <w:left w:w="180" w:type="dxa"/>
              <w:bottom w:w="120" w:type="dxa"/>
              <w:right w:w="180" w:type="dxa"/>
            </w:tcMar>
            <w:vAlign w:val="center"/>
            <w:hideMark/>
          </w:tcPr>
          <w:p w14:paraId="623F1FF1" w14:textId="77777777" w:rsidR="00F23A2E" w:rsidRPr="00F23A2E" w:rsidRDefault="00F23A2E" w:rsidP="00F23A2E">
            <w:r w:rsidRPr="00F23A2E">
              <w:rPr>
                <w:b/>
                <w:bCs/>
              </w:rPr>
              <w:t>Case No.</w:t>
            </w:r>
          </w:p>
        </w:tc>
        <w:tc>
          <w:tcPr>
            <w:tcW w:w="0" w:type="auto"/>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20" w:type="dxa"/>
              <w:left w:w="180" w:type="dxa"/>
              <w:bottom w:w="120" w:type="dxa"/>
              <w:right w:w="180" w:type="dxa"/>
            </w:tcMar>
            <w:vAlign w:val="center"/>
            <w:hideMark/>
          </w:tcPr>
          <w:p w14:paraId="2AB93A2B" w14:textId="77777777" w:rsidR="00F23A2E" w:rsidRPr="00F23A2E" w:rsidRDefault="00F23A2E" w:rsidP="00F23A2E">
            <w:r w:rsidRPr="00F23A2E">
              <w:rPr>
                <w:b/>
                <w:bCs/>
              </w:rPr>
              <w:t>Assigned Project Category</w:t>
            </w:r>
          </w:p>
        </w:tc>
        <w:tc>
          <w:tcPr>
            <w:tcW w:w="0" w:type="auto"/>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20" w:type="dxa"/>
              <w:left w:w="180" w:type="dxa"/>
              <w:bottom w:w="120" w:type="dxa"/>
              <w:right w:w="180" w:type="dxa"/>
            </w:tcMar>
            <w:vAlign w:val="center"/>
            <w:hideMark/>
          </w:tcPr>
          <w:p w14:paraId="1EF94064" w14:textId="77777777" w:rsidR="00F23A2E" w:rsidRPr="00F23A2E" w:rsidRDefault="00F23A2E" w:rsidP="00F23A2E">
            <w:r w:rsidRPr="00F23A2E">
              <w:rPr>
                <w:b/>
                <w:bCs/>
              </w:rPr>
              <w:t>Developed Website Title</w:t>
            </w:r>
          </w:p>
        </w:tc>
      </w:tr>
      <w:tr w:rsidR="00F23A2E" w:rsidRPr="00F23A2E" w14:paraId="6C10BB8C" w14:textId="77777777">
        <w:trPr>
          <w:trHeight w:val="790"/>
          <w:tblCellSpacing w:w="15" w:type="dxa"/>
        </w:trPr>
        <w:tc>
          <w:tcPr>
            <w:tcW w:w="0" w:type="auto"/>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20" w:type="dxa"/>
              <w:left w:w="180" w:type="dxa"/>
              <w:bottom w:w="120" w:type="dxa"/>
              <w:right w:w="180" w:type="dxa"/>
            </w:tcMar>
            <w:vAlign w:val="center"/>
            <w:hideMark/>
          </w:tcPr>
          <w:p w14:paraId="27F08EF2" w14:textId="77777777" w:rsidR="00F23A2E" w:rsidRPr="00F23A2E" w:rsidRDefault="00F23A2E" w:rsidP="00F23A2E">
            <w:r w:rsidRPr="00F23A2E">
              <w:rPr>
                <w:b/>
                <w:bCs/>
              </w:rPr>
              <w:t>1</w:t>
            </w:r>
          </w:p>
        </w:tc>
        <w:tc>
          <w:tcPr>
            <w:tcW w:w="0" w:type="auto"/>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20" w:type="dxa"/>
              <w:left w:w="180" w:type="dxa"/>
              <w:bottom w:w="120" w:type="dxa"/>
              <w:right w:w="180" w:type="dxa"/>
            </w:tcMar>
            <w:vAlign w:val="center"/>
            <w:hideMark/>
          </w:tcPr>
          <w:p w14:paraId="52A8B03B" w14:textId="77777777" w:rsidR="00F23A2E" w:rsidRPr="00F23A2E" w:rsidRDefault="00F23A2E" w:rsidP="00F23A2E">
            <w:r w:rsidRPr="00F23A2E">
              <w:t xml:space="preserve">Personal Portfolio Website </w:t>
            </w:r>
          </w:p>
        </w:tc>
        <w:tc>
          <w:tcPr>
            <w:tcW w:w="0" w:type="auto"/>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20" w:type="dxa"/>
              <w:left w:w="180" w:type="dxa"/>
              <w:bottom w:w="120" w:type="dxa"/>
              <w:right w:w="180" w:type="dxa"/>
            </w:tcMar>
            <w:vAlign w:val="center"/>
            <w:hideMark/>
          </w:tcPr>
          <w:p w14:paraId="2C7DAADD" w14:textId="77777777" w:rsidR="00F23A2E" w:rsidRPr="00F23A2E" w:rsidRDefault="00F23A2E" w:rsidP="00F23A2E">
            <w:r>
              <w:t>Pranathi</w:t>
            </w:r>
            <w:r w:rsidRPr="00F23A2E">
              <w:t>- Professional Portfolio</w:t>
            </w:r>
          </w:p>
        </w:tc>
      </w:tr>
      <w:tr w:rsidR="00F23A2E" w:rsidRPr="00F23A2E" w14:paraId="551588B9" w14:textId="77777777">
        <w:trPr>
          <w:trHeight w:val="790"/>
          <w:tblCellSpacing w:w="15" w:type="dxa"/>
        </w:trPr>
        <w:tc>
          <w:tcPr>
            <w:tcW w:w="0" w:type="auto"/>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20" w:type="dxa"/>
              <w:left w:w="180" w:type="dxa"/>
              <w:bottom w:w="120" w:type="dxa"/>
              <w:right w:w="180" w:type="dxa"/>
            </w:tcMar>
            <w:vAlign w:val="center"/>
            <w:hideMark/>
          </w:tcPr>
          <w:p w14:paraId="58F7CCD7" w14:textId="77777777" w:rsidR="00F23A2E" w:rsidRPr="00F23A2E" w:rsidRDefault="00F23A2E" w:rsidP="00F23A2E">
            <w:r w:rsidRPr="00F23A2E">
              <w:rPr>
                <w:b/>
                <w:bCs/>
              </w:rPr>
              <w:t>10</w:t>
            </w:r>
          </w:p>
        </w:tc>
        <w:tc>
          <w:tcPr>
            <w:tcW w:w="0" w:type="auto"/>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20" w:type="dxa"/>
              <w:left w:w="180" w:type="dxa"/>
              <w:bottom w:w="120" w:type="dxa"/>
              <w:right w:w="180" w:type="dxa"/>
            </w:tcMar>
            <w:vAlign w:val="center"/>
            <w:hideMark/>
          </w:tcPr>
          <w:p w14:paraId="357A2BFF" w14:textId="77777777" w:rsidR="00F23A2E" w:rsidRPr="00F23A2E" w:rsidRDefault="00F23A2E" w:rsidP="00F23A2E">
            <w:r w:rsidRPr="00F23A2E">
              <w:t xml:space="preserve">Real Estate Property Listing Website </w:t>
            </w:r>
          </w:p>
        </w:tc>
        <w:tc>
          <w:tcPr>
            <w:tcW w:w="0" w:type="auto"/>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20" w:type="dxa"/>
              <w:left w:w="180" w:type="dxa"/>
              <w:bottom w:w="120" w:type="dxa"/>
              <w:right w:w="180" w:type="dxa"/>
            </w:tcMar>
            <w:vAlign w:val="center"/>
            <w:hideMark/>
          </w:tcPr>
          <w:p w14:paraId="2AF6B1F3" w14:textId="77777777" w:rsidR="00F23A2E" w:rsidRPr="00F23A2E" w:rsidRDefault="00F23A2E" w:rsidP="00F23A2E">
            <w:r>
              <w:t>Pranath</w:t>
            </w:r>
            <w:r w:rsidRPr="00F23A2E">
              <w:t>i Estates &amp; Properties</w:t>
            </w:r>
          </w:p>
        </w:tc>
      </w:tr>
      <w:tr w:rsidR="00F23A2E" w:rsidRPr="00F23A2E" w14:paraId="60B4A0DC" w14:textId="77777777">
        <w:trPr>
          <w:trHeight w:val="790"/>
          <w:tblCellSpacing w:w="15" w:type="dxa"/>
        </w:trPr>
        <w:tc>
          <w:tcPr>
            <w:tcW w:w="0" w:type="auto"/>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20" w:type="dxa"/>
              <w:left w:w="180" w:type="dxa"/>
              <w:bottom w:w="120" w:type="dxa"/>
              <w:right w:w="180" w:type="dxa"/>
            </w:tcMar>
            <w:vAlign w:val="center"/>
            <w:hideMark/>
          </w:tcPr>
          <w:p w14:paraId="362B0C0E" w14:textId="77777777" w:rsidR="00F23A2E" w:rsidRPr="00F23A2E" w:rsidRDefault="00F23A2E" w:rsidP="00F23A2E">
            <w:r w:rsidRPr="00F23A2E">
              <w:rPr>
                <w:b/>
                <w:bCs/>
              </w:rPr>
              <w:t>30</w:t>
            </w:r>
          </w:p>
        </w:tc>
        <w:tc>
          <w:tcPr>
            <w:tcW w:w="0" w:type="auto"/>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20" w:type="dxa"/>
              <w:left w:w="180" w:type="dxa"/>
              <w:bottom w:w="120" w:type="dxa"/>
              <w:right w:w="180" w:type="dxa"/>
            </w:tcMar>
            <w:vAlign w:val="center"/>
            <w:hideMark/>
          </w:tcPr>
          <w:p w14:paraId="2C7A4FAD" w14:textId="77777777" w:rsidR="00F23A2E" w:rsidRPr="00F23A2E" w:rsidRDefault="00F23A2E" w:rsidP="00F23A2E">
            <w:r w:rsidRPr="00F23A2E">
              <w:t xml:space="preserve">Bus and Train Ticket Booking Interface </w:t>
            </w:r>
          </w:p>
        </w:tc>
        <w:tc>
          <w:tcPr>
            <w:tcW w:w="0" w:type="auto"/>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20" w:type="dxa"/>
              <w:left w:w="180" w:type="dxa"/>
              <w:bottom w:w="120" w:type="dxa"/>
              <w:right w:w="180" w:type="dxa"/>
            </w:tcMar>
            <w:vAlign w:val="center"/>
            <w:hideMark/>
          </w:tcPr>
          <w:p w14:paraId="6B4F6A79" w14:textId="77777777" w:rsidR="00F23A2E" w:rsidRPr="00F23A2E" w:rsidRDefault="00F23A2E" w:rsidP="00F23A2E">
            <w:r w:rsidRPr="00F23A2E">
              <w:t>Voyage Transit Hub</w:t>
            </w:r>
          </w:p>
        </w:tc>
      </w:tr>
    </w:tbl>
    <w:p w14:paraId="0C8C1056" w14:textId="77777777" w:rsidR="00F23A2E" w:rsidRDefault="00F23A2E"/>
    <w:p w14:paraId="745B62BE" w14:textId="77777777" w:rsidR="00F23A2E" w:rsidRDefault="00F23A2E">
      <w:r>
        <w:br w:type="page"/>
      </w:r>
    </w:p>
    <w:p w14:paraId="70E8195E" w14:textId="77777777" w:rsidR="00F23A2E" w:rsidRPr="00491383" w:rsidRDefault="00F23A2E" w:rsidP="00F23A2E">
      <w:pPr>
        <w:rPr>
          <w:b/>
          <w:bCs/>
          <w:color w:val="501549" w:themeColor="accent5" w:themeShade="80"/>
          <w:sz w:val="34"/>
          <w:szCs w:val="34"/>
        </w:rPr>
      </w:pPr>
      <w:r w:rsidRPr="00491383">
        <w:rPr>
          <w:b/>
          <w:bCs/>
          <w:color w:val="501549" w:themeColor="accent5" w:themeShade="80"/>
          <w:sz w:val="34"/>
          <w:szCs w:val="34"/>
        </w:rPr>
        <w:lastRenderedPageBreak/>
        <w:t>Case No. 1</w:t>
      </w:r>
    </w:p>
    <w:p w14:paraId="13221F37" w14:textId="77777777" w:rsidR="00F23A2E" w:rsidRPr="00491383" w:rsidRDefault="00F23A2E" w:rsidP="00F23A2E">
      <w:pPr>
        <w:rPr>
          <w:b/>
          <w:bCs/>
          <w:color w:val="501549" w:themeColor="accent5" w:themeShade="80"/>
          <w:sz w:val="34"/>
          <w:szCs w:val="34"/>
        </w:rPr>
      </w:pPr>
      <w:r w:rsidRPr="00491383">
        <w:rPr>
          <w:b/>
          <w:bCs/>
          <w:color w:val="501549" w:themeColor="accent5" w:themeShade="80"/>
          <w:sz w:val="34"/>
          <w:szCs w:val="34"/>
        </w:rPr>
        <w:t>Personal Portfolio Website</w:t>
      </w:r>
    </w:p>
    <w:p w14:paraId="1F144265" w14:textId="77777777" w:rsidR="00F23A2E" w:rsidRPr="00491383" w:rsidRDefault="00F23A2E" w:rsidP="00F23A2E">
      <w:pPr>
        <w:rPr>
          <w:color w:val="501549" w:themeColor="accent5" w:themeShade="80"/>
          <w:sz w:val="34"/>
          <w:szCs w:val="34"/>
        </w:rPr>
      </w:pPr>
      <w:r w:rsidRPr="00491383">
        <w:rPr>
          <w:b/>
          <w:bCs/>
          <w:color w:val="501549" w:themeColor="accent5" w:themeShade="80"/>
          <w:sz w:val="34"/>
          <w:szCs w:val="34"/>
        </w:rPr>
        <w:t>Website name:</w:t>
      </w:r>
      <w:r w:rsidRPr="00491383">
        <w:rPr>
          <w:color w:val="501549" w:themeColor="accent5" w:themeShade="80"/>
          <w:sz w:val="34"/>
          <w:szCs w:val="34"/>
        </w:rPr>
        <w:t xml:space="preserve"> </w:t>
      </w:r>
      <w:r w:rsidR="00491383" w:rsidRPr="00491383">
        <w:rPr>
          <w:color w:val="501549" w:themeColor="accent5" w:themeShade="80"/>
          <w:sz w:val="34"/>
          <w:szCs w:val="34"/>
        </w:rPr>
        <w:t>Pranathi</w:t>
      </w:r>
      <w:r w:rsidRPr="00491383">
        <w:rPr>
          <w:color w:val="501549" w:themeColor="accent5" w:themeShade="80"/>
          <w:sz w:val="34"/>
          <w:szCs w:val="34"/>
        </w:rPr>
        <w:t>- Professional Portfolio</w:t>
      </w:r>
    </w:p>
    <w:p w14:paraId="6743E61E" w14:textId="77777777" w:rsidR="00F23A2E" w:rsidRPr="00491383" w:rsidRDefault="00F23A2E" w:rsidP="00F23A2E">
      <w:pPr>
        <w:rPr>
          <w:b/>
          <w:bCs/>
          <w:color w:val="501549" w:themeColor="accent5" w:themeShade="80"/>
          <w:sz w:val="34"/>
          <w:szCs w:val="34"/>
        </w:rPr>
      </w:pPr>
      <w:r w:rsidRPr="00491383">
        <w:rPr>
          <w:b/>
          <w:bCs/>
          <w:color w:val="501549" w:themeColor="accent5" w:themeShade="80"/>
          <w:sz w:val="34"/>
          <w:szCs w:val="34"/>
        </w:rPr>
        <w:t>Detailed Explanation</w:t>
      </w:r>
    </w:p>
    <w:p w14:paraId="32E00D67" w14:textId="77777777" w:rsidR="00F23A2E" w:rsidRPr="00F23A2E" w:rsidRDefault="00F23A2E" w:rsidP="00F23A2E">
      <w:r w:rsidRPr="00F23A2E">
        <w:t>The Personal Portfolio Website is meticulously structured to serve as a digital resume and professional showcase. Designed with a sleek, minimalist aesthetic, it effectively highlights personal branding, academic credentials in Computer Science and Engineering, technical proficiencies, project milestones, and contact channels.</w:t>
      </w:r>
    </w:p>
    <w:p w14:paraId="586EEF99" w14:textId="77777777" w:rsidR="00BC62EE" w:rsidRDefault="00F23A2E" w:rsidP="00F23A2E">
      <w:r w:rsidRPr="00F23A2E">
        <w:t>The architecture of the page utilizes semantic HTML5 landmarks (&lt;header&gt;, &lt;section&gt;, &lt;article&gt;, &lt;footer&gt;) to ensure optimal accessibility and code readability. On the styling front, CSS3 features such as custom variables, smooth transitions, media queries for mobile responsiveness, and flexible container layouts were implemented to ensure seamless viewing across desktop, tablet, and mobile devices. Interactive navigation anchors allow users to effortlessly jump between distinct profile sections</w:t>
      </w:r>
    </w:p>
    <w:p w14:paraId="32EAAFDA" w14:textId="77777777" w:rsidR="00BC62EE" w:rsidRPr="00491383" w:rsidRDefault="00BC62EE" w:rsidP="00F23A2E">
      <w:pPr>
        <w:rPr>
          <w:b/>
          <w:bCs/>
          <w:color w:val="501549" w:themeColor="accent5" w:themeShade="80"/>
          <w:sz w:val="40"/>
          <w:szCs w:val="40"/>
        </w:rPr>
      </w:pPr>
      <w:r w:rsidRPr="00491383">
        <w:rPr>
          <w:b/>
          <w:bCs/>
          <w:color w:val="501549" w:themeColor="accent5" w:themeShade="80"/>
          <w:sz w:val="40"/>
          <w:szCs w:val="40"/>
        </w:rPr>
        <w:t>OUTPUT SCREENSHOTS</w:t>
      </w:r>
    </w:p>
    <w:p w14:paraId="70690DEB" w14:textId="77777777" w:rsidR="000A5F56" w:rsidRDefault="000A5F56" w:rsidP="00F23A2E">
      <w:pPr>
        <w:rPr>
          <w:color w:val="501549" w:themeColor="accent5" w:themeShade="80"/>
          <w:sz w:val="40"/>
          <w:szCs w:val="40"/>
        </w:rPr>
      </w:pPr>
      <w:r>
        <w:rPr>
          <w:noProof/>
          <w:color w:val="A02B93" w:themeColor="accent5"/>
          <w:sz w:val="40"/>
          <w:szCs w:val="40"/>
        </w:rPr>
        <w:drawing>
          <wp:inline distT="0" distB="0" distL="0" distR="0" wp14:anchorId="6194EFE2" wp14:editId="59D1D589">
            <wp:extent cx="5731510" cy="3021965"/>
            <wp:effectExtent l="0" t="0" r="2540" b="6985"/>
            <wp:docPr id="1623219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19774" name="Picture 16232197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21965"/>
                    </a:xfrm>
                    <a:prstGeom prst="rect">
                      <a:avLst/>
                    </a:prstGeom>
                  </pic:spPr>
                </pic:pic>
              </a:graphicData>
            </a:graphic>
          </wp:inline>
        </w:drawing>
      </w:r>
    </w:p>
    <w:p w14:paraId="0947D467" w14:textId="77777777" w:rsidR="00BC62EE" w:rsidRDefault="00BC62EE">
      <w:pPr>
        <w:rPr>
          <w:color w:val="501549" w:themeColor="accent5" w:themeShade="80"/>
          <w:sz w:val="40"/>
          <w:szCs w:val="40"/>
        </w:rPr>
      </w:pPr>
      <w:r>
        <w:rPr>
          <w:color w:val="501549" w:themeColor="accent5" w:themeShade="80"/>
          <w:sz w:val="40"/>
          <w:szCs w:val="40"/>
        </w:rPr>
        <w:br w:type="page"/>
      </w:r>
    </w:p>
    <w:p w14:paraId="23AC39C7" w14:textId="77777777" w:rsidR="00BC62EE" w:rsidRDefault="00BC62EE" w:rsidP="00F23A2E">
      <w:pPr>
        <w:rPr>
          <w:color w:val="501549" w:themeColor="accent5" w:themeShade="80"/>
        </w:rPr>
      </w:pPr>
      <w:r>
        <w:rPr>
          <w:noProof/>
          <w:color w:val="A02B93" w:themeColor="accent5"/>
        </w:rPr>
        <w:lastRenderedPageBreak/>
        <w:drawing>
          <wp:inline distT="0" distB="0" distL="0" distR="0" wp14:anchorId="1C2FEEA7" wp14:editId="6A36FB88">
            <wp:extent cx="5987826" cy="3204210"/>
            <wp:effectExtent l="0" t="0" r="0" b="0"/>
            <wp:docPr id="675241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41430" name="Picture 6752414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92361" cy="3206637"/>
                    </a:xfrm>
                    <a:prstGeom prst="rect">
                      <a:avLst/>
                    </a:prstGeom>
                  </pic:spPr>
                </pic:pic>
              </a:graphicData>
            </a:graphic>
          </wp:inline>
        </w:drawing>
      </w:r>
    </w:p>
    <w:p w14:paraId="21315046" w14:textId="77777777" w:rsidR="000A5F56" w:rsidRDefault="000A5F56" w:rsidP="00F23A2E">
      <w:pPr>
        <w:rPr>
          <w:color w:val="501549" w:themeColor="accent5" w:themeShade="80"/>
        </w:rPr>
      </w:pPr>
    </w:p>
    <w:p w14:paraId="7BE1641E" w14:textId="77777777" w:rsidR="000A5F56" w:rsidRDefault="000A5F56" w:rsidP="00F23A2E">
      <w:pPr>
        <w:rPr>
          <w:color w:val="501549" w:themeColor="accent5" w:themeShade="80"/>
        </w:rPr>
      </w:pPr>
    </w:p>
    <w:p w14:paraId="10CAD92C" w14:textId="77777777" w:rsidR="000A5F56" w:rsidRDefault="000A5F56" w:rsidP="00F23A2E">
      <w:pPr>
        <w:rPr>
          <w:color w:val="501549" w:themeColor="accent5" w:themeShade="80"/>
        </w:rPr>
      </w:pPr>
    </w:p>
    <w:p w14:paraId="50FA33A4" w14:textId="77777777" w:rsidR="000A5F56" w:rsidRDefault="000A5F56" w:rsidP="00F23A2E">
      <w:pPr>
        <w:rPr>
          <w:color w:val="501549" w:themeColor="accent5" w:themeShade="80"/>
        </w:rPr>
      </w:pPr>
      <w:r>
        <w:rPr>
          <w:noProof/>
          <w:color w:val="A02B93" w:themeColor="accent5"/>
        </w:rPr>
        <w:drawing>
          <wp:inline distT="0" distB="0" distL="0" distR="0" wp14:anchorId="3F5351CD" wp14:editId="3B557E0F">
            <wp:extent cx="5987415" cy="3031490"/>
            <wp:effectExtent l="0" t="0" r="0" b="0"/>
            <wp:docPr id="138874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4614" name="Picture 1388746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87415" cy="3031490"/>
                    </a:xfrm>
                    <a:prstGeom prst="rect">
                      <a:avLst/>
                    </a:prstGeom>
                  </pic:spPr>
                </pic:pic>
              </a:graphicData>
            </a:graphic>
          </wp:inline>
        </w:drawing>
      </w:r>
    </w:p>
    <w:p w14:paraId="299BFF6F" w14:textId="77777777" w:rsidR="000A5F56" w:rsidRDefault="000A5F56" w:rsidP="00F23A2E">
      <w:pPr>
        <w:rPr>
          <w:color w:val="501549" w:themeColor="accent5" w:themeShade="80"/>
        </w:rPr>
      </w:pPr>
      <w:r>
        <w:rPr>
          <w:noProof/>
          <w:color w:val="A02B93" w:themeColor="accent5"/>
        </w:rPr>
        <w:lastRenderedPageBreak/>
        <w:drawing>
          <wp:inline distT="0" distB="0" distL="0" distR="0" wp14:anchorId="19C25A79" wp14:editId="0AC4CF68">
            <wp:extent cx="5135880" cy="2293620"/>
            <wp:effectExtent l="0" t="0" r="7620" b="0"/>
            <wp:docPr id="1220566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66621" name="Picture 12205666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35880" cy="2293620"/>
                    </a:xfrm>
                    <a:prstGeom prst="rect">
                      <a:avLst/>
                    </a:prstGeom>
                  </pic:spPr>
                </pic:pic>
              </a:graphicData>
            </a:graphic>
          </wp:inline>
        </w:drawing>
      </w:r>
    </w:p>
    <w:p w14:paraId="60A30B88" w14:textId="77777777" w:rsidR="000A5F56" w:rsidRDefault="000A5F56" w:rsidP="00F23A2E">
      <w:pPr>
        <w:rPr>
          <w:color w:val="501549" w:themeColor="accent5" w:themeShade="80"/>
        </w:rPr>
      </w:pPr>
    </w:p>
    <w:p w14:paraId="69FE41D0" w14:textId="77777777" w:rsidR="000A5F56" w:rsidRDefault="000A5F56" w:rsidP="00F23A2E">
      <w:pPr>
        <w:rPr>
          <w:color w:val="501549" w:themeColor="accent5" w:themeShade="80"/>
        </w:rPr>
      </w:pPr>
      <w:r>
        <w:rPr>
          <w:noProof/>
          <w:color w:val="A02B93" w:themeColor="accent5"/>
        </w:rPr>
        <w:drawing>
          <wp:inline distT="0" distB="0" distL="0" distR="0" wp14:anchorId="7FD473C3" wp14:editId="02657EF9">
            <wp:extent cx="5234940" cy="2926080"/>
            <wp:effectExtent l="0" t="0" r="3810" b="7620"/>
            <wp:docPr id="1690404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0435" name="Picture 1690404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34940" cy="2926080"/>
                    </a:xfrm>
                    <a:prstGeom prst="rect">
                      <a:avLst/>
                    </a:prstGeom>
                  </pic:spPr>
                </pic:pic>
              </a:graphicData>
            </a:graphic>
          </wp:inline>
        </w:drawing>
      </w:r>
    </w:p>
    <w:p w14:paraId="5A2FA77F" w14:textId="77777777" w:rsidR="00BC62EE" w:rsidRDefault="000A5F56" w:rsidP="00F23A2E">
      <w:pPr>
        <w:rPr>
          <w:color w:val="501549" w:themeColor="accent5" w:themeShade="80"/>
        </w:rPr>
      </w:pPr>
      <w:r>
        <w:rPr>
          <w:noProof/>
          <w:color w:val="A02B93" w:themeColor="accent5"/>
        </w:rPr>
        <w:drawing>
          <wp:inline distT="0" distB="0" distL="0" distR="0" wp14:anchorId="29BD8208" wp14:editId="4335CF7B">
            <wp:extent cx="5280660" cy="3007360"/>
            <wp:effectExtent l="0" t="0" r="0" b="2540"/>
            <wp:docPr id="1692372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72960" name="Picture 16923729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80660" cy="3007360"/>
                    </a:xfrm>
                    <a:prstGeom prst="rect">
                      <a:avLst/>
                    </a:prstGeom>
                  </pic:spPr>
                </pic:pic>
              </a:graphicData>
            </a:graphic>
          </wp:inline>
        </w:drawing>
      </w:r>
    </w:p>
    <w:p w14:paraId="7139924B" w14:textId="77777777" w:rsidR="000A5F56" w:rsidRPr="00491383" w:rsidRDefault="000A5F56" w:rsidP="000A5F56">
      <w:pPr>
        <w:rPr>
          <w:i/>
          <w:iCs/>
          <w:color w:val="501549" w:themeColor="accent5" w:themeShade="80"/>
          <w:sz w:val="34"/>
          <w:szCs w:val="34"/>
        </w:rPr>
      </w:pPr>
      <w:r w:rsidRPr="00491383">
        <w:rPr>
          <w:b/>
          <w:bCs/>
          <w:color w:val="501549" w:themeColor="accent5" w:themeShade="80"/>
          <w:sz w:val="34"/>
          <w:szCs w:val="34"/>
        </w:rPr>
        <w:lastRenderedPageBreak/>
        <w:t>Case No. 10</w:t>
      </w:r>
    </w:p>
    <w:p w14:paraId="48AE3B4F" w14:textId="77777777" w:rsidR="000A5F56" w:rsidRPr="00491383" w:rsidRDefault="000A5F56" w:rsidP="000A5F56">
      <w:pPr>
        <w:rPr>
          <w:b/>
          <w:bCs/>
          <w:color w:val="501549" w:themeColor="accent5" w:themeShade="80"/>
          <w:sz w:val="34"/>
          <w:szCs w:val="34"/>
        </w:rPr>
      </w:pPr>
      <w:r w:rsidRPr="00491383">
        <w:rPr>
          <w:b/>
          <w:bCs/>
          <w:color w:val="501549" w:themeColor="accent5" w:themeShade="80"/>
          <w:sz w:val="34"/>
          <w:szCs w:val="34"/>
        </w:rPr>
        <w:t>Real Estate Property Listing Website</w:t>
      </w:r>
    </w:p>
    <w:p w14:paraId="5F262D79" w14:textId="77777777" w:rsidR="000A5F56" w:rsidRPr="00491383" w:rsidRDefault="000A5F56" w:rsidP="000A5F56">
      <w:pPr>
        <w:rPr>
          <w:color w:val="501549" w:themeColor="accent5" w:themeShade="80"/>
          <w:sz w:val="34"/>
          <w:szCs w:val="34"/>
        </w:rPr>
      </w:pPr>
      <w:r w:rsidRPr="00491383">
        <w:rPr>
          <w:b/>
          <w:bCs/>
          <w:color w:val="501549" w:themeColor="accent5" w:themeShade="80"/>
          <w:sz w:val="34"/>
          <w:szCs w:val="34"/>
        </w:rPr>
        <w:t>Website name:</w:t>
      </w:r>
      <w:r w:rsidRPr="00491383">
        <w:rPr>
          <w:color w:val="501549" w:themeColor="accent5" w:themeShade="80"/>
          <w:sz w:val="34"/>
          <w:szCs w:val="34"/>
        </w:rPr>
        <w:t xml:space="preserve"> </w:t>
      </w:r>
      <w:r w:rsidR="00491383" w:rsidRPr="00491383">
        <w:rPr>
          <w:color w:val="501549" w:themeColor="accent5" w:themeShade="80"/>
          <w:sz w:val="34"/>
          <w:szCs w:val="34"/>
        </w:rPr>
        <w:t>Pranathi</w:t>
      </w:r>
      <w:r w:rsidRPr="00491383">
        <w:rPr>
          <w:color w:val="501549" w:themeColor="accent5" w:themeShade="80"/>
          <w:sz w:val="34"/>
          <w:szCs w:val="34"/>
        </w:rPr>
        <w:t xml:space="preserve"> Estates &amp; Properties</w:t>
      </w:r>
    </w:p>
    <w:p w14:paraId="56AB6AC0" w14:textId="77777777" w:rsidR="000A5F56" w:rsidRPr="00491383" w:rsidRDefault="000A5F56" w:rsidP="000A5F56">
      <w:pPr>
        <w:rPr>
          <w:b/>
          <w:bCs/>
          <w:color w:val="501549" w:themeColor="accent5" w:themeShade="80"/>
          <w:sz w:val="34"/>
          <w:szCs w:val="34"/>
        </w:rPr>
      </w:pPr>
      <w:r w:rsidRPr="00491383">
        <w:rPr>
          <w:b/>
          <w:bCs/>
          <w:color w:val="501549" w:themeColor="accent5" w:themeShade="80"/>
          <w:sz w:val="34"/>
          <w:szCs w:val="34"/>
        </w:rPr>
        <w:t>Detailed Explanation</w:t>
      </w:r>
    </w:p>
    <w:p w14:paraId="092B21E4" w14:textId="77777777" w:rsidR="000A5F56" w:rsidRPr="00491383" w:rsidRDefault="000A5F56" w:rsidP="000A5F56">
      <w:pPr>
        <w:rPr>
          <w:color w:val="000000" w:themeColor="text1"/>
        </w:rPr>
      </w:pPr>
      <w:r w:rsidRPr="00491383">
        <w:rPr>
          <w:color w:val="000000" w:themeColor="text1"/>
        </w:rPr>
        <w:t xml:space="preserve">The Real Estate Property Listing Website is engineered to simulate a modern property marketplace where users can explore houses, apartments, and commercial rentals. The system organizes complex property data into clean, structured visual cards displaying pricing, geographical location, key amenities, and high-level descriptions. </w:t>
      </w:r>
    </w:p>
    <w:p w14:paraId="56BFEF02" w14:textId="77777777" w:rsidR="000A5F56" w:rsidRPr="00491383" w:rsidRDefault="000A5F56" w:rsidP="000A5F56">
      <w:pPr>
        <w:rPr>
          <w:color w:val="000000" w:themeColor="text1"/>
        </w:rPr>
      </w:pPr>
      <w:r w:rsidRPr="00491383">
        <w:rPr>
          <w:color w:val="000000" w:themeColor="text1"/>
        </w:rPr>
        <w:t xml:space="preserve">To maximize usability, the interface integrates a dedicated search and filter component layout, allowing potential clients to sort property options based on specific criteria. CSS Grid and Flexbox were heavily utilized to build balanced, multi-column property grids that dynamically adapt to varying screen resolutions, ensuring a polished and professional user experience. </w:t>
      </w:r>
    </w:p>
    <w:p w14:paraId="1C410EFF" w14:textId="77777777" w:rsidR="000A5F56" w:rsidRPr="00491383" w:rsidRDefault="000A5F56" w:rsidP="000A5F56">
      <w:pPr>
        <w:rPr>
          <w:b/>
          <w:bCs/>
          <w:color w:val="501549" w:themeColor="accent5" w:themeShade="80"/>
          <w:sz w:val="34"/>
          <w:szCs w:val="34"/>
        </w:rPr>
      </w:pPr>
      <w:r w:rsidRPr="00491383">
        <w:rPr>
          <w:b/>
          <w:bCs/>
          <w:color w:val="501549" w:themeColor="accent5" w:themeShade="80"/>
          <w:sz w:val="34"/>
          <w:szCs w:val="34"/>
        </w:rPr>
        <w:t>Output Screenshots</w:t>
      </w:r>
    </w:p>
    <w:p w14:paraId="06E91C5D" w14:textId="77777777" w:rsidR="005E3656" w:rsidRDefault="005E3656" w:rsidP="000A5F56">
      <w:pPr>
        <w:rPr>
          <w:b/>
          <w:bCs/>
          <w:color w:val="501549" w:themeColor="accent5" w:themeShade="80"/>
        </w:rPr>
      </w:pPr>
      <w:r>
        <w:rPr>
          <w:b/>
          <w:bCs/>
          <w:noProof/>
          <w:color w:val="A02B93" w:themeColor="accent5"/>
        </w:rPr>
        <w:drawing>
          <wp:inline distT="0" distB="0" distL="0" distR="0" wp14:anchorId="1DD5FF3A" wp14:editId="4612B39A">
            <wp:extent cx="5731510" cy="3201035"/>
            <wp:effectExtent l="0" t="0" r="2540" b="0"/>
            <wp:docPr id="9762575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57562" name="Picture 9762575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37F1D974" w14:textId="77777777" w:rsidR="005E3656" w:rsidRDefault="005E3656" w:rsidP="000A5F56">
      <w:pPr>
        <w:rPr>
          <w:b/>
          <w:bCs/>
          <w:color w:val="501549" w:themeColor="accent5" w:themeShade="80"/>
        </w:rPr>
      </w:pPr>
    </w:p>
    <w:p w14:paraId="542FFD6C" w14:textId="77777777" w:rsidR="005E3656" w:rsidRDefault="005E3656">
      <w:pPr>
        <w:rPr>
          <w:b/>
          <w:bCs/>
          <w:color w:val="501549" w:themeColor="accent5" w:themeShade="80"/>
        </w:rPr>
      </w:pPr>
      <w:r>
        <w:rPr>
          <w:b/>
          <w:bCs/>
          <w:color w:val="501549" w:themeColor="accent5" w:themeShade="80"/>
        </w:rPr>
        <w:br w:type="page"/>
      </w:r>
    </w:p>
    <w:p w14:paraId="501A009C" w14:textId="77777777" w:rsidR="000A5F56" w:rsidRDefault="005E3656" w:rsidP="00F23A2E">
      <w:pPr>
        <w:rPr>
          <w:color w:val="501549" w:themeColor="accent5" w:themeShade="80"/>
        </w:rPr>
      </w:pPr>
      <w:r>
        <w:rPr>
          <w:noProof/>
          <w:color w:val="A02B93" w:themeColor="accent5"/>
        </w:rPr>
        <w:lastRenderedPageBreak/>
        <w:drawing>
          <wp:inline distT="0" distB="0" distL="0" distR="0" wp14:anchorId="1AD1D035" wp14:editId="28830990">
            <wp:extent cx="5731510" cy="3028315"/>
            <wp:effectExtent l="0" t="0" r="2540" b="635"/>
            <wp:docPr id="4360505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50566" name="Picture 4360505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28315"/>
                    </a:xfrm>
                    <a:prstGeom prst="rect">
                      <a:avLst/>
                    </a:prstGeom>
                  </pic:spPr>
                </pic:pic>
              </a:graphicData>
            </a:graphic>
          </wp:inline>
        </w:drawing>
      </w:r>
    </w:p>
    <w:p w14:paraId="10963B7D" w14:textId="77777777" w:rsidR="005E3656" w:rsidRDefault="005E3656" w:rsidP="00F23A2E">
      <w:pPr>
        <w:rPr>
          <w:color w:val="501549" w:themeColor="accent5" w:themeShade="80"/>
        </w:rPr>
      </w:pPr>
    </w:p>
    <w:p w14:paraId="6E74E394" w14:textId="77777777" w:rsidR="005E3656" w:rsidRDefault="005E3656" w:rsidP="00F23A2E">
      <w:pPr>
        <w:rPr>
          <w:color w:val="501549" w:themeColor="accent5" w:themeShade="80"/>
        </w:rPr>
      </w:pPr>
    </w:p>
    <w:p w14:paraId="154B9550" w14:textId="77777777" w:rsidR="005E3656" w:rsidRDefault="005E3656" w:rsidP="00F23A2E">
      <w:pPr>
        <w:rPr>
          <w:color w:val="501549" w:themeColor="accent5" w:themeShade="80"/>
        </w:rPr>
      </w:pPr>
      <w:r>
        <w:rPr>
          <w:noProof/>
          <w:color w:val="A02B93" w:themeColor="accent5"/>
        </w:rPr>
        <w:drawing>
          <wp:inline distT="0" distB="0" distL="0" distR="0" wp14:anchorId="0A277FA2" wp14:editId="21BE9C68">
            <wp:extent cx="5731510" cy="2994025"/>
            <wp:effectExtent l="0" t="0" r="2540" b="0"/>
            <wp:docPr id="14368792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79222" name="Picture 14368792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94025"/>
                    </a:xfrm>
                    <a:prstGeom prst="rect">
                      <a:avLst/>
                    </a:prstGeom>
                  </pic:spPr>
                </pic:pic>
              </a:graphicData>
            </a:graphic>
          </wp:inline>
        </w:drawing>
      </w:r>
    </w:p>
    <w:p w14:paraId="0FABCAF3" w14:textId="77777777" w:rsidR="005E3656" w:rsidRDefault="005E3656" w:rsidP="00F23A2E">
      <w:pPr>
        <w:rPr>
          <w:color w:val="501549" w:themeColor="accent5" w:themeShade="80"/>
        </w:rPr>
      </w:pPr>
    </w:p>
    <w:p w14:paraId="4C95782F" w14:textId="77777777" w:rsidR="005E3656" w:rsidRDefault="005E3656" w:rsidP="00F23A2E">
      <w:pPr>
        <w:rPr>
          <w:color w:val="501549" w:themeColor="accent5" w:themeShade="80"/>
        </w:rPr>
      </w:pPr>
    </w:p>
    <w:p w14:paraId="1D308DD9" w14:textId="77777777" w:rsidR="005E3656" w:rsidRDefault="005E3656" w:rsidP="00F23A2E">
      <w:pPr>
        <w:rPr>
          <w:color w:val="501549" w:themeColor="accent5" w:themeShade="80"/>
        </w:rPr>
      </w:pPr>
    </w:p>
    <w:p w14:paraId="6ABE9173" w14:textId="77777777" w:rsidR="005E3656" w:rsidRDefault="005E3656" w:rsidP="00F23A2E">
      <w:pPr>
        <w:rPr>
          <w:color w:val="501549" w:themeColor="accent5" w:themeShade="80"/>
        </w:rPr>
      </w:pPr>
    </w:p>
    <w:p w14:paraId="2BDEDDE4" w14:textId="77777777" w:rsidR="005E3656" w:rsidRDefault="005E3656" w:rsidP="00F23A2E">
      <w:pPr>
        <w:rPr>
          <w:color w:val="501549" w:themeColor="accent5" w:themeShade="80"/>
        </w:rPr>
      </w:pPr>
    </w:p>
    <w:p w14:paraId="1FF349FF" w14:textId="77777777" w:rsidR="005E3656" w:rsidRDefault="005E3656" w:rsidP="00F23A2E">
      <w:pPr>
        <w:rPr>
          <w:color w:val="501549" w:themeColor="accent5" w:themeShade="80"/>
        </w:rPr>
      </w:pPr>
    </w:p>
    <w:p w14:paraId="536A9121" w14:textId="77777777" w:rsidR="005E3656" w:rsidRPr="000A5F56" w:rsidRDefault="005E3656" w:rsidP="00F23A2E">
      <w:pPr>
        <w:rPr>
          <w:color w:val="501549" w:themeColor="accent5" w:themeShade="80"/>
        </w:rPr>
      </w:pPr>
      <w:r>
        <w:rPr>
          <w:noProof/>
          <w:color w:val="A02B93" w:themeColor="accent5"/>
        </w:rPr>
        <w:lastRenderedPageBreak/>
        <w:drawing>
          <wp:inline distT="0" distB="0" distL="0" distR="0" wp14:anchorId="7BE6DCEF" wp14:editId="149B37F6">
            <wp:extent cx="5731510" cy="3018155"/>
            <wp:effectExtent l="0" t="0" r="2540" b="0"/>
            <wp:docPr id="17965254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25457" name="Picture 17965254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18155"/>
                    </a:xfrm>
                    <a:prstGeom prst="rect">
                      <a:avLst/>
                    </a:prstGeom>
                  </pic:spPr>
                </pic:pic>
              </a:graphicData>
            </a:graphic>
          </wp:inline>
        </w:drawing>
      </w:r>
    </w:p>
    <w:p w14:paraId="3A4E827E" w14:textId="77777777" w:rsidR="00F23A2E" w:rsidRDefault="00F23A2E" w:rsidP="00F23A2E"/>
    <w:p w14:paraId="70F0FE00" w14:textId="77777777" w:rsidR="005E3656" w:rsidRDefault="005E3656" w:rsidP="00F23A2E"/>
    <w:p w14:paraId="684D4B38" w14:textId="77777777" w:rsidR="005E3656" w:rsidRDefault="005E3656" w:rsidP="00F23A2E"/>
    <w:p w14:paraId="784BA20B" w14:textId="77777777" w:rsidR="005E3656" w:rsidRDefault="005E3656" w:rsidP="00F23A2E"/>
    <w:p w14:paraId="0894861F" w14:textId="77777777" w:rsidR="005E3656" w:rsidRDefault="005E3656" w:rsidP="00F23A2E"/>
    <w:p w14:paraId="44EA0C22" w14:textId="77777777" w:rsidR="005E3656" w:rsidRDefault="005E3656" w:rsidP="00F23A2E"/>
    <w:p w14:paraId="61E04905" w14:textId="77777777" w:rsidR="005E3656" w:rsidRDefault="005E3656" w:rsidP="00F23A2E"/>
    <w:p w14:paraId="745E2865" w14:textId="77777777" w:rsidR="005E3656" w:rsidRDefault="005E3656" w:rsidP="00F23A2E"/>
    <w:p w14:paraId="5B4093E4" w14:textId="77777777" w:rsidR="005E3656" w:rsidRDefault="005E3656" w:rsidP="00F23A2E"/>
    <w:p w14:paraId="57766C91" w14:textId="77777777" w:rsidR="005E3656" w:rsidRDefault="005E3656" w:rsidP="00F23A2E"/>
    <w:p w14:paraId="752FCF3D" w14:textId="77777777" w:rsidR="005E3656" w:rsidRDefault="005E3656" w:rsidP="00F23A2E"/>
    <w:p w14:paraId="462E4BD3" w14:textId="77777777" w:rsidR="005E3656" w:rsidRDefault="005E3656" w:rsidP="00F23A2E"/>
    <w:p w14:paraId="791FB072" w14:textId="77777777" w:rsidR="005E3656" w:rsidRDefault="005E3656" w:rsidP="00F23A2E"/>
    <w:p w14:paraId="4FC0FA9A" w14:textId="77777777" w:rsidR="005E3656" w:rsidRDefault="005E3656" w:rsidP="00F23A2E"/>
    <w:p w14:paraId="395AC315" w14:textId="77777777" w:rsidR="005E3656" w:rsidRDefault="005E3656" w:rsidP="00F23A2E"/>
    <w:p w14:paraId="69FACE00" w14:textId="77777777" w:rsidR="005E3656" w:rsidRDefault="005E3656" w:rsidP="00F23A2E"/>
    <w:p w14:paraId="55BDB9E1" w14:textId="77777777" w:rsidR="005E3656" w:rsidRDefault="005E3656" w:rsidP="00F23A2E"/>
    <w:p w14:paraId="6A90CB72" w14:textId="77777777" w:rsidR="005E3656" w:rsidRDefault="005E3656" w:rsidP="00F23A2E"/>
    <w:p w14:paraId="4FD9C508" w14:textId="77777777" w:rsidR="005E3656" w:rsidRPr="00491383" w:rsidRDefault="005E3656" w:rsidP="005E3656">
      <w:pPr>
        <w:rPr>
          <w:b/>
          <w:bCs/>
          <w:color w:val="501549" w:themeColor="accent5" w:themeShade="80"/>
          <w:sz w:val="34"/>
          <w:szCs w:val="34"/>
        </w:rPr>
      </w:pPr>
      <w:r w:rsidRPr="00491383">
        <w:rPr>
          <w:b/>
          <w:bCs/>
          <w:color w:val="501549" w:themeColor="accent5" w:themeShade="80"/>
          <w:sz w:val="34"/>
          <w:szCs w:val="34"/>
        </w:rPr>
        <w:lastRenderedPageBreak/>
        <w:t>Case No. 30</w:t>
      </w:r>
    </w:p>
    <w:p w14:paraId="70689DF8" w14:textId="77777777" w:rsidR="005E3656" w:rsidRPr="00491383" w:rsidRDefault="005E3656" w:rsidP="005E3656">
      <w:pPr>
        <w:rPr>
          <w:b/>
          <w:bCs/>
          <w:color w:val="501549" w:themeColor="accent5" w:themeShade="80"/>
          <w:sz w:val="34"/>
          <w:szCs w:val="34"/>
        </w:rPr>
      </w:pPr>
      <w:r w:rsidRPr="00491383">
        <w:rPr>
          <w:b/>
          <w:bCs/>
          <w:color w:val="501549" w:themeColor="accent5" w:themeShade="80"/>
          <w:sz w:val="34"/>
          <w:szCs w:val="34"/>
        </w:rPr>
        <w:t>Bus and Train Ticket Booking Interface</w:t>
      </w:r>
    </w:p>
    <w:p w14:paraId="788119AB" w14:textId="77777777" w:rsidR="005E3656" w:rsidRPr="00491383" w:rsidRDefault="005E3656" w:rsidP="005E3656">
      <w:pPr>
        <w:rPr>
          <w:color w:val="501549" w:themeColor="accent5" w:themeShade="80"/>
          <w:sz w:val="34"/>
          <w:szCs w:val="34"/>
        </w:rPr>
      </w:pPr>
      <w:r w:rsidRPr="00491383">
        <w:rPr>
          <w:b/>
          <w:bCs/>
          <w:color w:val="501549" w:themeColor="accent5" w:themeShade="80"/>
          <w:sz w:val="34"/>
          <w:szCs w:val="34"/>
        </w:rPr>
        <w:t>Website name:</w:t>
      </w:r>
      <w:r w:rsidRPr="00491383">
        <w:rPr>
          <w:color w:val="501549" w:themeColor="accent5" w:themeShade="80"/>
          <w:sz w:val="34"/>
          <w:szCs w:val="34"/>
        </w:rPr>
        <w:t xml:space="preserve"> Voyage Transit Hub</w:t>
      </w:r>
    </w:p>
    <w:p w14:paraId="0BC2A897" w14:textId="77777777" w:rsidR="005E3656" w:rsidRPr="00491383" w:rsidRDefault="005E3656" w:rsidP="005E3656">
      <w:pPr>
        <w:rPr>
          <w:b/>
          <w:bCs/>
          <w:color w:val="501549" w:themeColor="accent5" w:themeShade="80"/>
          <w:sz w:val="34"/>
          <w:szCs w:val="34"/>
        </w:rPr>
      </w:pPr>
      <w:r w:rsidRPr="00491383">
        <w:rPr>
          <w:b/>
          <w:bCs/>
          <w:color w:val="501549" w:themeColor="accent5" w:themeShade="80"/>
          <w:sz w:val="34"/>
          <w:szCs w:val="34"/>
        </w:rPr>
        <w:t>Detailed Explanation</w:t>
      </w:r>
    </w:p>
    <w:p w14:paraId="45CA58E2" w14:textId="77777777" w:rsidR="005E3656" w:rsidRPr="005E3656" w:rsidRDefault="005E3656" w:rsidP="005E3656">
      <w:r w:rsidRPr="005E3656">
        <w:t xml:space="preserve">Voyage Transit Hub is a comprehensive travel reservation interface designed to simplify how users search and evaluate bus and train transportation routes. The primary design focus </w:t>
      </w:r>
      <w:proofErr w:type="spellStart"/>
      <w:r w:rsidRPr="005E3656">
        <w:t>centers</w:t>
      </w:r>
      <w:proofErr w:type="spellEnd"/>
      <w:r w:rsidRPr="005E3656">
        <w:t xml:space="preserve"> on information clarity, allowing </w:t>
      </w:r>
      <w:proofErr w:type="spellStart"/>
      <w:r w:rsidRPr="005E3656">
        <w:t>travelers</w:t>
      </w:r>
      <w:proofErr w:type="spellEnd"/>
      <w:r w:rsidRPr="005E3656">
        <w:t xml:space="preserve"> to review departure times, transit durations, operator details, and fare structures efficiently. </w:t>
      </w:r>
    </w:p>
    <w:p w14:paraId="7EC0C07F" w14:textId="77777777" w:rsidR="005E3656" w:rsidRPr="005E3656" w:rsidRDefault="005E3656" w:rsidP="005E3656">
      <w:r w:rsidRPr="005E3656">
        <w:t xml:space="preserve">The page layout incorporates an advanced booking search panel featuring form controls for source and destination inputs, calendar selection, and passenger count tracking. Structured data tables and responsive travel cards present available transit options clearly. The visual styling adopts a cohesive </w:t>
      </w:r>
      <w:proofErr w:type="spellStart"/>
      <w:r w:rsidRPr="005E3656">
        <w:t>color</w:t>
      </w:r>
      <w:proofErr w:type="spellEnd"/>
      <w:r w:rsidRPr="005E3656">
        <w:t xml:space="preserve"> palette, clear typographic scale, and robust responsive rules to maintain aesthetic integrity on smaller viewports. </w:t>
      </w:r>
    </w:p>
    <w:p w14:paraId="43A5C5A4" w14:textId="77777777" w:rsidR="005E3656" w:rsidRPr="005E3656" w:rsidRDefault="005E3656" w:rsidP="005E3656"/>
    <w:p w14:paraId="499C0802" w14:textId="77777777" w:rsidR="005E3656" w:rsidRPr="00491383" w:rsidRDefault="005E3656" w:rsidP="005E3656">
      <w:pPr>
        <w:rPr>
          <w:b/>
          <w:bCs/>
          <w:color w:val="501549" w:themeColor="accent5" w:themeShade="80"/>
          <w:sz w:val="34"/>
          <w:szCs w:val="34"/>
        </w:rPr>
      </w:pPr>
      <w:r w:rsidRPr="00491383">
        <w:rPr>
          <w:b/>
          <w:bCs/>
          <w:color w:val="501549" w:themeColor="accent5" w:themeShade="80"/>
          <w:sz w:val="34"/>
          <w:szCs w:val="34"/>
        </w:rPr>
        <w:t>Output Screenshots</w:t>
      </w:r>
    </w:p>
    <w:p w14:paraId="01EC0FFE" w14:textId="77777777" w:rsidR="005E3656" w:rsidRDefault="005E3656" w:rsidP="005E3656">
      <w:r>
        <w:rPr>
          <w:noProof/>
        </w:rPr>
        <w:drawing>
          <wp:inline distT="0" distB="0" distL="0" distR="0" wp14:anchorId="42A8A5DC" wp14:editId="02EE8CC6">
            <wp:extent cx="5043922" cy="3276600"/>
            <wp:effectExtent l="0" t="0" r="4445" b="0"/>
            <wp:docPr id="317398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9847" name="Picture 317398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62733" cy="3288820"/>
                    </a:xfrm>
                    <a:prstGeom prst="rect">
                      <a:avLst/>
                    </a:prstGeom>
                  </pic:spPr>
                </pic:pic>
              </a:graphicData>
            </a:graphic>
          </wp:inline>
        </w:drawing>
      </w:r>
    </w:p>
    <w:p w14:paraId="582E3FE4" w14:textId="77777777" w:rsidR="005E3656" w:rsidRDefault="005E3656" w:rsidP="005E3656">
      <w:r>
        <w:rPr>
          <w:noProof/>
        </w:rPr>
        <w:lastRenderedPageBreak/>
        <w:drawing>
          <wp:inline distT="0" distB="0" distL="0" distR="0" wp14:anchorId="2C5A2B0E" wp14:editId="56F7FE95">
            <wp:extent cx="5102038" cy="2346960"/>
            <wp:effectExtent l="0" t="0" r="3810" b="0"/>
            <wp:docPr id="19551525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52592" name="Picture 19551525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06694" cy="2349102"/>
                    </a:xfrm>
                    <a:prstGeom prst="rect">
                      <a:avLst/>
                    </a:prstGeom>
                  </pic:spPr>
                </pic:pic>
              </a:graphicData>
            </a:graphic>
          </wp:inline>
        </w:drawing>
      </w:r>
    </w:p>
    <w:p w14:paraId="0155E5A7" w14:textId="77777777" w:rsidR="005E3656" w:rsidRDefault="005E3656" w:rsidP="005E3656">
      <w:r>
        <w:rPr>
          <w:noProof/>
        </w:rPr>
        <w:drawing>
          <wp:inline distT="0" distB="0" distL="0" distR="0" wp14:anchorId="3D73F5AF" wp14:editId="2BD64A95">
            <wp:extent cx="5219700" cy="2484120"/>
            <wp:effectExtent l="0" t="0" r="0" b="0"/>
            <wp:docPr id="13018068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06893" name="Picture 13018068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19700" cy="2484120"/>
                    </a:xfrm>
                    <a:prstGeom prst="rect">
                      <a:avLst/>
                    </a:prstGeom>
                  </pic:spPr>
                </pic:pic>
              </a:graphicData>
            </a:graphic>
          </wp:inline>
        </w:drawing>
      </w:r>
    </w:p>
    <w:p w14:paraId="5757D749" w14:textId="77777777" w:rsidR="005E3656" w:rsidRDefault="005E3656" w:rsidP="005E3656">
      <w:r>
        <w:rPr>
          <w:noProof/>
        </w:rPr>
        <w:drawing>
          <wp:inline distT="0" distB="0" distL="0" distR="0" wp14:anchorId="718B52FF" wp14:editId="7CA04725">
            <wp:extent cx="5212080" cy="2758440"/>
            <wp:effectExtent l="0" t="0" r="7620" b="3810"/>
            <wp:docPr id="11824152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15272" name="Picture 11824152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12080" cy="2758440"/>
                    </a:xfrm>
                    <a:prstGeom prst="rect">
                      <a:avLst/>
                    </a:prstGeom>
                  </pic:spPr>
                </pic:pic>
              </a:graphicData>
            </a:graphic>
          </wp:inline>
        </w:drawing>
      </w:r>
    </w:p>
    <w:p w14:paraId="5FEAFE62" w14:textId="77777777" w:rsidR="005E3656" w:rsidRDefault="005E3656" w:rsidP="005E3656"/>
    <w:p w14:paraId="552DEC5D" w14:textId="77777777" w:rsidR="005E3656" w:rsidRDefault="005E3656" w:rsidP="005E3656"/>
    <w:p w14:paraId="5DD181CD" w14:textId="77777777" w:rsidR="005E3656" w:rsidRDefault="005E3656" w:rsidP="005E3656"/>
    <w:p w14:paraId="496D8364" w14:textId="77777777" w:rsidR="005E3656" w:rsidRDefault="005E3656" w:rsidP="005E3656">
      <w:r>
        <w:rPr>
          <w:noProof/>
        </w:rPr>
        <w:lastRenderedPageBreak/>
        <w:drawing>
          <wp:inline distT="0" distB="0" distL="0" distR="0" wp14:anchorId="2C6EA7E6" wp14:editId="325EDF10">
            <wp:extent cx="5731510" cy="2693035"/>
            <wp:effectExtent l="0" t="0" r="2540" b="0"/>
            <wp:docPr id="8216128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12859" name="Picture 8216128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693035"/>
                    </a:xfrm>
                    <a:prstGeom prst="rect">
                      <a:avLst/>
                    </a:prstGeom>
                  </pic:spPr>
                </pic:pic>
              </a:graphicData>
            </a:graphic>
          </wp:inline>
        </w:drawing>
      </w:r>
    </w:p>
    <w:p w14:paraId="09567F14" w14:textId="77777777" w:rsidR="005E3656" w:rsidRDefault="005E3656" w:rsidP="005E3656"/>
    <w:p w14:paraId="5655DD62" w14:textId="77777777" w:rsidR="00491383" w:rsidRPr="00491383" w:rsidRDefault="00491383" w:rsidP="00491383">
      <w:pPr>
        <w:rPr>
          <w:b/>
          <w:bCs/>
          <w:color w:val="501549" w:themeColor="accent5" w:themeShade="80"/>
          <w:sz w:val="36"/>
          <w:szCs w:val="36"/>
        </w:rPr>
      </w:pPr>
      <w:r w:rsidRPr="00491383">
        <w:rPr>
          <w:b/>
          <w:bCs/>
          <w:color w:val="501549" w:themeColor="accent5" w:themeShade="80"/>
          <w:sz w:val="36"/>
          <w:szCs w:val="36"/>
        </w:rPr>
        <w:t>Conclusion</w:t>
      </w:r>
    </w:p>
    <w:p w14:paraId="371ADE81" w14:textId="77777777" w:rsidR="00491383" w:rsidRPr="00491383" w:rsidRDefault="00491383" w:rsidP="00491383">
      <w:r w:rsidRPr="00491383">
        <w:t>The completion of these three distinct web projects has provided deep practical insights into modern front-end development workflows. By leveraging HTML5 for content architecture and CSS3 for visual presentation, this activity reinforced critical web engineering concepts including responsive design, UI consistency, grid alignment, and semantic markup composition.</w:t>
      </w:r>
    </w:p>
    <w:p w14:paraId="1CD6D5E7" w14:textId="77777777" w:rsidR="00491383" w:rsidRPr="00491383" w:rsidRDefault="00491383" w:rsidP="00491383">
      <w:r w:rsidRPr="00491383">
        <w:t>These projects successfully demonstrate how specialized web interfaces—ranging from individual portfolios to large-scale booking and listing systems—can be structured to deliver optimal user engagement and functional clarity.</w:t>
      </w:r>
    </w:p>
    <w:p w14:paraId="78D8CCFD" w14:textId="77777777" w:rsidR="00491383" w:rsidRPr="00491383" w:rsidRDefault="00491383" w:rsidP="00491383"/>
    <w:p w14:paraId="303D1074" w14:textId="77777777" w:rsidR="00491383" w:rsidRPr="00491383" w:rsidRDefault="00491383" w:rsidP="00491383">
      <w:pPr>
        <w:rPr>
          <w:color w:val="501549" w:themeColor="accent5" w:themeShade="80"/>
          <w:sz w:val="36"/>
          <w:szCs w:val="36"/>
        </w:rPr>
      </w:pPr>
      <w:r w:rsidRPr="00491383">
        <w:rPr>
          <w:b/>
          <w:bCs/>
          <w:color w:val="501549" w:themeColor="accent5" w:themeShade="80"/>
          <w:sz w:val="36"/>
          <w:szCs w:val="36"/>
        </w:rPr>
        <w:t>Submitted by</w:t>
      </w:r>
      <w:r w:rsidRPr="00491383">
        <w:rPr>
          <w:color w:val="501549" w:themeColor="accent5" w:themeShade="80"/>
          <w:sz w:val="36"/>
          <w:szCs w:val="36"/>
        </w:rPr>
        <w:t xml:space="preserve"> </w:t>
      </w:r>
    </w:p>
    <w:p w14:paraId="31AD0670" w14:textId="77777777" w:rsidR="00491383" w:rsidRPr="00491383" w:rsidRDefault="00491383" w:rsidP="00491383">
      <w:pPr>
        <w:numPr>
          <w:ilvl w:val="0"/>
          <w:numId w:val="2"/>
        </w:numPr>
        <w:rPr>
          <w:color w:val="0A2F41" w:themeColor="accent1" w:themeShade="80"/>
          <w:sz w:val="32"/>
          <w:szCs w:val="32"/>
          <w:highlight w:val="yellow"/>
        </w:rPr>
      </w:pPr>
      <w:r w:rsidRPr="00491383">
        <w:rPr>
          <w:b/>
          <w:bCs/>
          <w:color w:val="0A2F41" w:themeColor="accent1" w:themeShade="80"/>
          <w:sz w:val="32"/>
          <w:szCs w:val="32"/>
          <w:highlight w:val="yellow"/>
        </w:rPr>
        <w:t>Name:</w:t>
      </w:r>
      <w:r w:rsidRPr="00491383">
        <w:rPr>
          <w:color w:val="0A2F41" w:themeColor="accent1" w:themeShade="80"/>
          <w:sz w:val="32"/>
          <w:szCs w:val="32"/>
          <w:highlight w:val="yellow"/>
        </w:rPr>
        <w:t xml:space="preserve"> </w:t>
      </w:r>
      <w:proofErr w:type="gramStart"/>
      <w:r w:rsidRPr="00491383">
        <w:rPr>
          <w:color w:val="0A2F41" w:themeColor="accent1" w:themeShade="80"/>
          <w:sz w:val="32"/>
          <w:szCs w:val="32"/>
          <w:highlight w:val="yellow"/>
        </w:rPr>
        <w:t>P .</w:t>
      </w:r>
      <w:proofErr w:type="gramEnd"/>
      <w:r w:rsidRPr="00491383">
        <w:rPr>
          <w:color w:val="0A2F41" w:themeColor="accent1" w:themeShade="80"/>
          <w:sz w:val="32"/>
          <w:szCs w:val="32"/>
          <w:highlight w:val="yellow"/>
        </w:rPr>
        <w:t xml:space="preserve"> SRI PRANATHI</w:t>
      </w:r>
    </w:p>
    <w:p w14:paraId="55DCB76D" w14:textId="77777777" w:rsidR="00491383" w:rsidRPr="00491383" w:rsidRDefault="00491383" w:rsidP="00491383">
      <w:pPr>
        <w:numPr>
          <w:ilvl w:val="0"/>
          <w:numId w:val="2"/>
        </w:numPr>
        <w:rPr>
          <w:color w:val="0A2F41" w:themeColor="accent1" w:themeShade="80"/>
          <w:sz w:val="32"/>
          <w:szCs w:val="32"/>
          <w:highlight w:val="yellow"/>
        </w:rPr>
      </w:pPr>
      <w:r w:rsidRPr="00491383">
        <w:rPr>
          <w:b/>
          <w:bCs/>
          <w:color w:val="0A2F41" w:themeColor="accent1" w:themeShade="80"/>
          <w:sz w:val="32"/>
          <w:szCs w:val="32"/>
          <w:highlight w:val="yellow"/>
        </w:rPr>
        <w:t>Branch:</w:t>
      </w:r>
      <w:r w:rsidRPr="00491383">
        <w:rPr>
          <w:color w:val="0A2F41" w:themeColor="accent1" w:themeShade="80"/>
          <w:sz w:val="32"/>
          <w:szCs w:val="32"/>
          <w:highlight w:val="yellow"/>
        </w:rPr>
        <w:t xml:space="preserve"> CSE </w:t>
      </w:r>
    </w:p>
    <w:p w14:paraId="0F75A80B" w14:textId="77777777" w:rsidR="00491383" w:rsidRPr="00491383" w:rsidRDefault="00491383" w:rsidP="00491383">
      <w:pPr>
        <w:numPr>
          <w:ilvl w:val="0"/>
          <w:numId w:val="2"/>
        </w:numPr>
        <w:rPr>
          <w:color w:val="0A2F41" w:themeColor="accent1" w:themeShade="80"/>
          <w:sz w:val="32"/>
          <w:szCs w:val="32"/>
          <w:highlight w:val="yellow"/>
        </w:rPr>
      </w:pPr>
      <w:r w:rsidRPr="00491383">
        <w:rPr>
          <w:b/>
          <w:bCs/>
          <w:color w:val="0A2F41" w:themeColor="accent1" w:themeShade="80"/>
          <w:sz w:val="32"/>
          <w:szCs w:val="32"/>
          <w:highlight w:val="yellow"/>
        </w:rPr>
        <w:t>Section:</w:t>
      </w:r>
      <w:r w:rsidRPr="00491383">
        <w:rPr>
          <w:color w:val="0A2F41" w:themeColor="accent1" w:themeShade="80"/>
          <w:sz w:val="32"/>
          <w:szCs w:val="32"/>
          <w:highlight w:val="yellow"/>
        </w:rPr>
        <w:t xml:space="preserve"> </w:t>
      </w:r>
      <w:r w:rsidRPr="00491383">
        <w:rPr>
          <w:color w:val="0A2F41" w:themeColor="accent1" w:themeShade="80"/>
          <w:sz w:val="32"/>
          <w:szCs w:val="32"/>
          <w:highlight w:val="yellow"/>
        </w:rPr>
        <w:t>CYBER SECURITY</w:t>
      </w:r>
    </w:p>
    <w:p w14:paraId="2FBC6080" w14:textId="77777777" w:rsidR="00491383" w:rsidRPr="00491383" w:rsidRDefault="00491383" w:rsidP="00491383"/>
    <w:p w14:paraId="68CED24F" w14:textId="77777777" w:rsidR="00491383" w:rsidRDefault="00491383" w:rsidP="005E3656"/>
    <w:sectPr w:rsidR="00491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12519"/>
    <w:multiLevelType w:val="multilevel"/>
    <w:tmpl w:val="EC38D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F526A"/>
    <w:multiLevelType w:val="multilevel"/>
    <w:tmpl w:val="CB60C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01263512">
    <w:abstractNumId w:val="0"/>
    <w:lvlOverride w:ilvl="0"/>
    <w:lvlOverride w:ilvl="1"/>
    <w:lvlOverride w:ilvl="2"/>
    <w:lvlOverride w:ilvl="3"/>
    <w:lvlOverride w:ilvl="4"/>
    <w:lvlOverride w:ilvl="5"/>
    <w:lvlOverride w:ilvl="6"/>
    <w:lvlOverride w:ilvl="7"/>
    <w:lvlOverride w:ilvl="8"/>
  </w:num>
  <w:num w:numId="2" w16cid:durableId="125805853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A2E"/>
    <w:rsid w:val="000A5F56"/>
    <w:rsid w:val="00491383"/>
    <w:rsid w:val="005E3656"/>
    <w:rsid w:val="00607266"/>
    <w:rsid w:val="00656880"/>
    <w:rsid w:val="006B4F51"/>
    <w:rsid w:val="00BC62EE"/>
    <w:rsid w:val="00F23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CBB55"/>
  <w15:chartTrackingRefBased/>
  <w15:docId w15:val="{E5023F77-9184-4877-9B4F-762B2489B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A2E"/>
    <w:rPr>
      <w:rFonts w:eastAsiaTheme="majorEastAsia" w:cstheme="majorBidi"/>
      <w:color w:val="272727" w:themeColor="text1" w:themeTint="D8"/>
    </w:rPr>
  </w:style>
  <w:style w:type="paragraph" w:styleId="Title">
    <w:name w:val="Title"/>
    <w:basedOn w:val="Normal"/>
    <w:next w:val="Normal"/>
    <w:link w:val="TitleChar"/>
    <w:uiPriority w:val="10"/>
    <w:qFormat/>
    <w:rsid w:val="00F23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A2E"/>
    <w:pPr>
      <w:spacing w:before="160"/>
      <w:jc w:val="center"/>
    </w:pPr>
    <w:rPr>
      <w:i/>
      <w:iCs/>
      <w:color w:val="404040" w:themeColor="text1" w:themeTint="BF"/>
    </w:rPr>
  </w:style>
  <w:style w:type="character" w:customStyle="1" w:styleId="QuoteChar">
    <w:name w:val="Quote Char"/>
    <w:basedOn w:val="DefaultParagraphFont"/>
    <w:link w:val="Quote"/>
    <w:uiPriority w:val="29"/>
    <w:rsid w:val="00F23A2E"/>
    <w:rPr>
      <w:i/>
      <w:iCs/>
      <w:color w:val="404040" w:themeColor="text1" w:themeTint="BF"/>
    </w:rPr>
  </w:style>
  <w:style w:type="paragraph" w:styleId="ListParagraph">
    <w:name w:val="List Paragraph"/>
    <w:basedOn w:val="Normal"/>
    <w:uiPriority w:val="34"/>
    <w:qFormat/>
    <w:rsid w:val="00F23A2E"/>
    <w:pPr>
      <w:ind w:left="720"/>
      <w:contextualSpacing/>
    </w:pPr>
  </w:style>
  <w:style w:type="character" w:styleId="IntenseEmphasis">
    <w:name w:val="Intense Emphasis"/>
    <w:basedOn w:val="DefaultParagraphFont"/>
    <w:uiPriority w:val="21"/>
    <w:qFormat/>
    <w:rsid w:val="00F23A2E"/>
    <w:rPr>
      <w:i/>
      <w:iCs/>
      <w:color w:val="0F4761" w:themeColor="accent1" w:themeShade="BF"/>
    </w:rPr>
  </w:style>
  <w:style w:type="paragraph" w:styleId="IntenseQuote">
    <w:name w:val="Intense Quote"/>
    <w:basedOn w:val="Normal"/>
    <w:next w:val="Normal"/>
    <w:link w:val="IntenseQuoteChar"/>
    <w:uiPriority w:val="30"/>
    <w:qFormat/>
    <w:rsid w:val="00F23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A2E"/>
    <w:rPr>
      <w:i/>
      <w:iCs/>
      <w:color w:val="0F4761" w:themeColor="accent1" w:themeShade="BF"/>
    </w:rPr>
  </w:style>
  <w:style w:type="character" w:styleId="IntenseReference">
    <w:name w:val="Intense Reference"/>
    <w:basedOn w:val="DefaultParagraphFont"/>
    <w:uiPriority w:val="32"/>
    <w:qFormat/>
    <w:rsid w:val="00F23A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Pranathi</dc:creator>
  <cp:keywords/>
  <dc:description/>
  <cp:lastModifiedBy>Pasuparthi Pranathi</cp:lastModifiedBy>
  <cp:revision>1</cp:revision>
  <dcterms:created xsi:type="dcterms:W3CDTF">2026-10-27T17:35:00Z</dcterms:created>
  <dcterms:modified xsi:type="dcterms:W3CDTF">2026-10-27T17:35:00Z</dcterms:modified>
</cp:coreProperties>
</file>