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21"/>
        </w:rPr>
        <w:t>无人矿卡端到端自动泊车系统三阶段开发文档</w:t>
      </w:r>
    </w:p>
    <w:p>
      <w:pPr>
        <w:pStyle w:val="Heading2"/>
      </w:pPr>
      <w:r>
        <w:rPr>
          <w:sz w:val="21"/>
        </w:rPr>
        <w:t>1. 项目目标</w:t>
      </w:r>
    </w:p>
    <w:p>
      <w:r>
        <w:rPr>
          <w:sz w:val="21"/>
        </w:rPr>
        <w:t>构建一套从纯Python仿真、CARLA高保真仿真到履带式小车实物平台逐步迁移的无人矿卡低速自动泊车系统。</w:t>
        <w:br/>
        <w:br/>
        <w:t>核心思想：</w:t>
        <w:br/>
        <w:t>- 三个阶段统一输入输出接口；</w:t>
        <w:br/>
        <w:t>- 原始传感器数据（LiDAR点云/Camera图像）经过Sensor2BEV转换为统一BEV表示；</w:t>
        <w:br/>
        <w:t>- 端到端网络输出未来轨迹点；</w:t>
        <w:br/>
        <w:t>- MPC控制器完成轨迹跟踪；</w:t>
        <w:br/>
        <w:t>- 不同阶段仅替换传感器来源和底盘执行接口。</w:t>
      </w:r>
    </w:p>
    <w:p>
      <w:pPr>
        <w:pStyle w:val="Heading2"/>
      </w:pPr>
      <w:r>
        <w:rPr>
          <w:sz w:val="21"/>
        </w:rPr>
        <w:t>2. 总体系统流程</w:t>
      </w:r>
    </w:p>
    <w:p>
      <w:r>
        <w:rPr>
          <w:sz w:val="21"/>
        </w:rPr>
        <w:t>LiDAR点云 / Camera图像</w:t>
        <w:br/>
        <w:t>↓</w:t>
        <w:br/>
        <w:t>传感器适配器 Sensor Adapter</w:t>
        <w:br/>
        <w:t>↓</w:t>
        <w:br/>
        <w:t>Sensor2BEV环境表示模块</w:t>
        <w:br/>
        <w:t>↓</w:t>
        <w:br/>
        <w:t>BEV + 车辆状态 + 目标泊车位姿</w:t>
        <w:br/>
        <w:t>↓</w:t>
        <w:br/>
        <w:t>MineParkingNet端到端轨迹生成网络</w:t>
        <w:br/>
        <w:t>↓</w:t>
        <w:br/>
        <w:t>未来N个局部轨迹点</w:t>
        <w:br/>
        <w:t>↓</w:t>
        <w:br/>
        <w:t>MPC轨迹跟踪控制器</w:t>
        <w:br/>
        <w:t>↓</w:t>
        <w:br/>
        <w:t>[v_cmd, omega_cmd]</w:t>
        <w:br/>
        <w:t>↓</w:t>
        <w:br/>
        <w:t>平台执行器</w:t>
        <w:br/>
        <w:t>↓</w:t>
        <w:br/>
        <w:t>Python车辆 / CARLA车辆 / 履带车底盘</w:t>
        <w:br/>
      </w:r>
    </w:p>
    <w:p>
      <w:pPr>
        <w:pStyle w:val="Heading2"/>
      </w:pPr>
      <w:r>
        <w:rPr>
          <w:sz w:val="21"/>
        </w:rPr>
        <w:t>3. 统一输入定义</w:t>
      </w:r>
    </w:p>
    <w:p>
      <w:r>
        <w:rPr>
          <w:sz w:val="21"/>
        </w:rPr>
        <w:t>原始传感器输入：</w:t>
        <w:br/>
        <w:t>- LiDAR点云：[x,y,z,intensity]</w:t>
        <w:br/>
        <w:t>- Camera图像</w:t>
        <w:br/>
        <w:t>- 标定参数</w:t>
        <w:br/>
        <w:br/>
        <w:t>网络输入：</w:t>
        <w:br/>
        <w:t>- BEV张量：[C,H,W]</w:t>
        <w:br/>
        <w:t>- 目标状态：[x_goal,y_goal,yaw_goal]</w:t>
        <w:br/>
        <w:t>- 当前运动状态：[v,omega]</w:t>
        <w:br/>
        <w:br/>
        <w:t>坐标统一采用车辆中心局部坐标系。</w:t>
      </w:r>
    </w:p>
    <w:p>
      <w:pPr>
        <w:pStyle w:val="Heading2"/>
      </w:pPr>
      <w:r>
        <w:rPr>
          <w:sz w:val="21"/>
        </w:rPr>
        <w:t>4. Sensor2BEV模块</w:t>
      </w:r>
    </w:p>
    <w:p>
      <w:r>
        <w:rPr>
          <w:sz w:val="21"/>
        </w:rPr>
        <w:t>三个阶段均采用传感器到BEV的转换。</w:t>
        <w:br/>
        <w:br/>
        <w:t>LiDAR流程：</w:t>
        <w:br/>
        <w:t>点云ROI裁剪 → 降采样 → 地面滤除 → 二维栅格投影 → BEV。</w:t>
        <w:br/>
        <w:br/>
        <w:t>推荐BEV通道：</w:t>
        <w:br/>
        <w:t>- 障碍物占据</w:t>
        <w:br/>
        <w:t>- 高度信息</w:t>
        <w:br/>
        <w:t>- 点云密度</w:t>
        <w:br/>
        <w:t>- 目标区域</w:t>
        <w:br/>
        <w:t>- 车辆轮廓</w:t>
        <w:br/>
        <w:br/>
        <w:t>Camera流程：</w:t>
        <w:br/>
        <w:t>图像标定 → 去畸变 → IPM/单应变换 → 地面BEV。</w:t>
        <w:br/>
        <w:t>主要用于车位线、目标区域和辅助感知。</w:t>
      </w:r>
    </w:p>
    <w:p>
      <w:pPr>
        <w:pStyle w:val="Heading2"/>
      </w:pPr>
      <w:r>
        <w:rPr>
          <w:sz w:val="21"/>
        </w:rPr>
        <w:t>5. 端到端轨迹生成网络</w:t>
      </w:r>
    </w:p>
    <w:p>
      <w:r>
        <w:rPr>
          <w:sz w:val="21"/>
        </w:rPr>
        <w:t>网络名称：MineParkingNet</w:t>
        <w:br/>
        <w:br/>
        <w:t>输入：</w:t>
        <w:br/>
        <w:t>BEV环境表示 + 目标泊车位姿 + 车辆运动状态。</w:t>
        <w:br/>
        <w:br/>
        <w:t>输出：</w:t>
        <w:br/>
        <w:t>未来N个局部轨迹点：</w:t>
        <w:br/>
        <w:t>[x1,y1,yaw1] ... [xN,yN,yawN]</w:t>
        <w:br/>
        <w:br/>
        <w:t>不直接输出油门、转向，而由控制器完成底层控制。</w:t>
      </w:r>
    </w:p>
    <w:p>
      <w:pPr>
        <w:pStyle w:val="Heading2"/>
      </w:pPr>
      <w:r>
        <w:rPr>
          <w:sz w:val="21"/>
        </w:rPr>
        <w:t>6. 阶段一：Python仿真开发流程</w:t>
      </w:r>
    </w:p>
    <w:p>
      <w:r>
        <w:rPr>
          <w:sz w:val="21"/>
        </w:rPr>
        <w:t>步骤：</w:t>
        <w:br/>
        <w:t>1. 建立二维矿区泊车环境；</w:t>
        <w:br/>
        <w:t>2. 建立车辆运动模型；</w:t>
        <w:br/>
        <w:t>3. 模拟LiDAR/Camera传感器；</w:t>
        <w:br/>
        <w:t>4. 完成Sensor2BEV；</w:t>
        <w:br/>
        <w:t>5. 使用Hybrid A*等方法生成专家轨迹；</w:t>
        <w:br/>
        <w:t>6. 生成训练数据；</w:t>
        <w:br/>
        <w:t>7. 训练MineParkingNet；</w:t>
        <w:br/>
        <w:t>8. 使用MPC完成闭环泊车实验。</w:t>
        <w:br/>
        <w:br/>
        <w:t>输出：</w:t>
        <w:br/>
        <w:t>- 数据集；</w:t>
        <w:br/>
        <w:t>- 网络模型；</w:t>
        <w:br/>
        <w:t>- 闭环实验指标。</w:t>
      </w:r>
    </w:p>
    <w:p>
      <w:pPr>
        <w:pStyle w:val="Heading2"/>
      </w:pPr>
      <w:r>
        <w:rPr>
          <w:sz w:val="21"/>
        </w:rPr>
        <w:t>7. 阶段二：CARLA仿真流程</w:t>
      </w:r>
    </w:p>
    <w:p>
      <w:r>
        <w:rPr>
          <w:sz w:val="21"/>
        </w:rPr>
        <w:t>步骤：</w:t>
        <w:br/>
        <w:t>1. 接入CARLA LiDAR和Camera；</w:t>
        <w:br/>
        <w:t>2. 使用同一Sensor2BEV接口；</w:t>
        <w:br/>
        <w:t>3. 输入MineParkingNet；</w:t>
        <w:br/>
        <w:t>4. 使用MPC控制CARLA车辆；</w:t>
        <w:br/>
        <w:t>5. 完成闭环自动泊车。</w:t>
        <w:br/>
        <w:br/>
        <w:t>实验重点：</w:t>
        <w:br/>
        <w:t>- 传感器真实性；</w:t>
        <w:br/>
        <w:t>- 车辆动力学真实性；</w:t>
        <w:br/>
        <w:t>- 噪声鲁棒性。</w:t>
      </w:r>
    </w:p>
    <w:p>
      <w:pPr>
        <w:pStyle w:val="Heading2"/>
      </w:pPr>
      <w:r>
        <w:rPr>
          <w:sz w:val="21"/>
        </w:rPr>
        <w:t>8. 阶段三：履带式小车实物流程</w:t>
      </w:r>
    </w:p>
    <w:p>
      <w:r>
        <w:rPr>
          <w:sz w:val="21"/>
        </w:rPr>
        <w:t>步骤：</w:t>
        <w:br/>
        <w:t>1. 完成CAN通信和底盘控制；</w:t>
        <w:br/>
        <w:t>2. 接入真实LiDAR/Camera；</w:t>
        <w:br/>
        <w:t>3. 实现实时BEV生成；</w:t>
        <w:br/>
        <w:t>4. 完成定位；</w:t>
        <w:br/>
        <w:t>5. 使用MPC进行人工轨迹跟踪；</w:t>
        <w:br/>
        <w:t>6. 接入端到端轨迹生成网络。</w:t>
        <w:br/>
        <w:br/>
        <w:t>最终流程：</w:t>
        <w:br/>
        <w:t>真实传感器 → BEV → MineParkingNet → MPC → CAN → 履带底盘。</w:t>
      </w:r>
    </w:p>
    <w:p>
      <w:pPr>
        <w:pStyle w:val="Heading2"/>
      </w:pPr>
      <w:r>
        <w:rPr>
          <w:sz w:val="21"/>
        </w:rPr>
        <w:t>9. 开发顺序</w:t>
      </w:r>
    </w:p>
    <w:p>
      <w:r>
        <w:rPr>
          <w:sz w:val="21"/>
        </w:rPr>
        <w:t>阶段0：确定统一接口；</w:t>
        <w:br/>
        <w:t>阶段1：开发Sensor2BEV；</w:t>
        <w:br/>
        <w:t>阶段2：搭建Python仿真；</w:t>
        <w:br/>
        <w:t>阶段3：专家轨迹生成；</w:t>
        <w:br/>
        <w:t>阶段4：网络训练；</w:t>
        <w:br/>
        <w:t>阶段5：Python闭环测试；</w:t>
        <w:br/>
        <w:t>阶段6：CARLA迁移；</w:t>
        <w:br/>
        <w:t>阶段7：履带车底盘测试；</w:t>
        <w:br/>
        <w:t>阶段8：实车端到端泊车验证。</w:t>
      </w:r>
    </w:p>
    <w:p>
      <w:pPr>
        <w:pStyle w:val="Heading2"/>
      </w:pPr>
      <w:r>
        <w:rPr>
          <w:sz w:val="21"/>
        </w:rPr>
        <w:t>10. 评价指标</w:t>
      </w:r>
    </w:p>
    <w:p>
      <w:r>
        <w:rPr>
          <w:sz w:val="21"/>
        </w:rPr>
        <w:t>包括：</w:t>
        <w:br/>
        <w:t>- 泊车成功率；</w:t>
        <w:br/>
        <w:t>- 碰撞率；</w:t>
        <w:br/>
        <w:t>- 最终位置误差；</w:t>
        <w:br/>
        <w:t>- 最终航向误差；</w:t>
        <w:br/>
        <w:t>- 路径长度；</w:t>
        <w:br/>
        <w:t>- 泊车时间；</w:t>
        <w:br/>
        <w:t>- MPC跟踪误差；</w:t>
        <w:br/>
        <w:t>- 网络推理时间。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