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《数值模拟在材料成型中的应用》教学大纲</w:t>
      </w:r>
    </w:p>
    <w:p>
      <w:pPr>
        <w:pStyle w:val="Heading2"/>
      </w:pPr>
      <w:r>
        <w:t>一、课程基本信息</w:t>
      </w:r>
    </w:p>
    <w:p>
      <w:pPr>
        <w:pStyle w:val="ListBullet"/>
      </w:pPr>
      <w:r>
        <w:rPr>
          <w:b/>
          <w:i w:val="0"/>
        </w:rPr>
        <w:t>课程名称：</w:t>
      </w:r>
      <w:r>
        <w:rPr>
          <w:b w:val="0"/>
          <w:i w:val="0"/>
        </w:rPr>
        <w:t xml:space="preserve"> 数值模拟在材料成型中的应用</w:t>
      </w:r>
    </w:p>
    <w:p>
      <w:pPr>
        <w:pStyle w:val="ListBullet"/>
      </w:pPr>
      <w:r>
        <w:rPr>
          <w:b/>
          <w:i w:val="0"/>
        </w:rPr>
        <w:t>英文名称：</w:t>
      </w:r>
      <w:r>
        <w:rPr>
          <w:b w:val="0"/>
          <w:i w:val="0"/>
        </w:rPr>
        <w:t xml:space="preserve"> Application of Numerical Simulation in Material Forming</w:t>
      </w:r>
    </w:p>
    <w:p>
      <w:pPr>
        <w:pStyle w:val="ListBullet"/>
      </w:pPr>
      <w:r>
        <w:rPr>
          <w:b/>
          <w:i w:val="0"/>
        </w:rPr>
        <w:t>课程代码：</w:t>
      </w:r>
      <w:r>
        <w:rPr>
          <w:b w:val="0"/>
          <w:i w:val="0"/>
        </w:rPr>
        <w:t xml:space="preserve"> 113230012411</w:t>
      </w:r>
    </w:p>
    <w:p>
      <w:pPr>
        <w:pStyle w:val="ListBullet"/>
      </w:pPr>
      <w:r>
        <w:rPr>
          <w:b/>
          <w:i w:val="0"/>
        </w:rPr>
        <w:t>开课学院：</w:t>
      </w:r>
      <w:r>
        <w:rPr>
          <w:b w:val="0"/>
          <w:i w:val="0"/>
        </w:rPr>
        <w:t xml:space="preserve"> 材料学院</w:t>
      </w:r>
    </w:p>
    <w:p>
      <w:pPr>
        <w:pStyle w:val="ListBullet"/>
      </w:pPr>
      <w:r>
        <w:rPr>
          <w:b/>
          <w:i w:val="0"/>
        </w:rPr>
        <w:t>开课专业：</w:t>
      </w:r>
      <w:r>
        <w:rPr>
          <w:b w:val="0"/>
          <w:i w:val="0"/>
        </w:rPr>
        <w:t xml:space="preserve"> 材料成型及控制工程（焊接方向）</w:t>
      </w:r>
    </w:p>
    <w:p>
      <w:pPr>
        <w:pStyle w:val="ListBullet"/>
      </w:pPr>
      <w:r>
        <w:rPr>
          <w:b/>
          <w:i w:val="0"/>
        </w:rPr>
        <w:t>课程性质：</w:t>
      </w:r>
      <w:r>
        <w:rPr>
          <w:b w:val="0"/>
          <w:i w:val="0"/>
        </w:rPr>
        <w:t xml:space="preserve"> 限选</w:t>
      </w:r>
    </w:p>
    <w:p>
      <w:pPr>
        <w:pStyle w:val="ListBullet"/>
      </w:pPr>
      <w:r>
        <w:rPr>
          <w:b/>
          <w:i w:val="0"/>
        </w:rPr>
        <w:t>总学时：</w:t>
      </w:r>
      <w:r>
        <w:rPr>
          <w:b w:val="0"/>
          <w:i w:val="0"/>
        </w:rPr>
        <w:t xml:space="preserve"> 32学时</w:t>
      </w:r>
    </w:p>
    <w:p>
      <w:pPr>
        <w:pStyle w:val="ListBullet"/>
      </w:pPr>
      <w:r>
        <w:rPr>
          <w:b/>
          <w:i w:val="0"/>
        </w:rPr>
        <w:t>学分：</w:t>
      </w:r>
      <w:r>
        <w:rPr>
          <w:b w:val="0"/>
          <w:i w:val="0"/>
        </w:rPr>
        <w:t xml:space="preserve"> 2.0学分</w:t>
      </w:r>
    </w:p>
    <w:p>
      <w:pPr>
        <w:pStyle w:val="ListBullet"/>
      </w:pPr>
      <w:r>
        <w:rPr>
          <w:b/>
          <w:i w:val="0"/>
        </w:rPr>
        <w:t>授课语言：</w:t>
      </w:r>
      <w:r>
        <w:rPr>
          <w:b w:val="0"/>
          <w:i w:val="0"/>
        </w:rPr>
        <w:t xml:space="preserve"> 中文</w:t>
      </w:r>
    </w:p>
    <w:p>
      <w:pPr>
        <w:pStyle w:val="ListBullet"/>
      </w:pPr>
      <w:r>
        <w:rPr>
          <w:b/>
          <w:i w:val="0"/>
        </w:rPr>
        <w:t>授课学期：</w:t>
      </w:r>
      <w:r>
        <w:rPr>
          <w:b w:val="0"/>
          <w:i w:val="0"/>
        </w:rPr>
        <w:t xml:space="preserve"> 五</w:t>
      </w:r>
    </w:p>
    <w:p>
      <w:pPr>
        <w:pStyle w:val="ListBullet"/>
      </w:pPr>
      <w:r>
        <w:rPr>
          <w:b/>
          <w:i w:val="0"/>
        </w:rPr>
        <w:t>先修课程：</w:t>
      </w:r>
      <w:r>
        <w:rPr>
          <w:b w:val="0"/>
          <w:i w:val="0"/>
        </w:rPr>
        <w:t xml:space="preserve"> 高等数学、工程力学，具备基本微积分和工程力学知识</w:t>
      </w:r>
    </w:p>
    <w:p>
      <w:pPr>
        <w:pStyle w:val="ListBullet"/>
      </w:pPr>
      <w:r>
        <w:rPr>
          <w:b/>
          <w:i w:val="0"/>
        </w:rPr>
        <w:t>考核方式：</w:t>
      </w:r>
      <w:r>
        <w:rPr>
          <w:b w:val="0"/>
          <w:i w:val="0"/>
        </w:rPr>
        <w:t xml:space="preserve"> 考查</w:t>
      </w:r>
    </w:p>
    <w:p>
      <w:pPr>
        <w:pStyle w:val="Heading2"/>
      </w:pPr>
      <w:r>
        <w:t>二、课程简介</w:t>
      </w:r>
    </w:p>
    <w:p>
      <w:r>
        <w:rPr>
          <w:b w:val="0"/>
          <w:i w:val="0"/>
        </w:rPr>
        <w:t>本课程旨在介绍数值模拟技术在材料成型领域的应用原理、方法及实践。随着计算机技术的飞速发展，数值模拟已成为研究材料成型过程、优化工艺参数、预测材料性能的重要手段。本课程将系统讲授材料成型中常见的数值模拟方法（如有限元法、有限差分法），分析材料成型过程中涉及的温度场、应力场等物理场的模拟计算，并通过典型的工程案例，使学生掌握如何选用合适的数值模拟软件分析和预测材料成型中的复杂问题，理解其适用性和局限性。课程内容将紧密结合材料成型及控制工程（焊接方向）专业特点，为学生未来从事石油化工装备制造、工程建设等领域的工作打下坚实的理论与实践基础。</w:t>
      </w:r>
    </w:p>
    <w:p>
      <w:pPr>
        <w:pStyle w:val="Heading2"/>
      </w:pPr>
      <w:r>
        <w:t>三、课程思政目标</w:t>
      </w:r>
    </w:p>
    <w:p>
      <w:pPr>
        <w:pStyle w:val="ListNumber"/>
      </w:pPr>
      <w:r>
        <w:rPr>
          <w:b/>
          <w:i w:val="0"/>
        </w:rPr>
        <w:t>弘扬“两弹一星”精神，培养家国情怀：</w:t>
      </w:r>
      <w:r>
        <w:rPr>
          <w:b w:val="0"/>
          <w:i w:val="0"/>
        </w:rPr>
        <w:t xml:space="preserve"> 通过介绍数值模拟技术在国家重大工程和关键材料研发中的应用，引导学生认识到科技自立自强的重要性，激发其投身科学研究和工程实践、为国家贡献力量的爱国热情与使命感。</w:t>
      </w:r>
    </w:p>
    <w:p>
      <w:pPr>
        <w:pStyle w:val="ListNumber"/>
      </w:pPr>
      <w:r>
        <w:rPr>
          <w:b/>
          <w:i w:val="0"/>
        </w:rPr>
        <w:t>树立国产工业软件自信，增强自主创新意识：</w:t>
      </w:r>
      <w:r>
        <w:rPr>
          <w:b w:val="0"/>
          <w:i w:val="0"/>
        </w:rPr>
        <w:t xml:space="preserve"> 在课程中引入国产数值模拟软件发展现状与挑战的讨论，鼓励学生关注并支持国产工业软件，培养其勇于创新、攻坚克难的科学精神和工程素养，为我国工业软件的自主可控贡献力量。</w:t>
      </w:r>
    </w:p>
    <w:p>
      <w:pPr>
        <w:pStyle w:val="ListNumber"/>
      </w:pPr>
      <w:r>
        <w:rPr>
          <w:b/>
          <w:i w:val="0"/>
        </w:rPr>
        <w:t>培养严谨求实的科学态度和批判性思维：</w:t>
      </w:r>
      <w:r>
        <w:rPr>
          <w:b w:val="0"/>
          <w:i w:val="0"/>
        </w:rPr>
        <w:t xml:space="preserve"> 引导学生在运用数值模拟解决工程问题时，不仅掌握其原理和方法，更要深刻理解其假设、局限性和误差来源，培养严谨求实、精益求精的科学精神。</w:t>
      </w:r>
    </w:p>
    <w:p>
      <w:pPr>
        <w:pStyle w:val="Heading2"/>
      </w:pPr>
      <w:r>
        <w:t>四、课程目标</w:t>
      </w:r>
    </w:p>
    <w:p>
      <w:r>
        <w:rPr>
          <w:b w:val="0"/>
          <w:i w:val="0"/>
        </w:rPr>
        <w:t>本课程完成后，学生应能达到以下目标：</w:t>
      </w:r>
    </w:p>
    <w:p>
      <w:pPr>
        <w:pStyle w:val="ListBullet"/>
      </w:pPr>
      <w:r>
        <w:rPr>
          <w:b/>
          <w:i w:val="0"/>
        </w:rPr>
        <w:t>课程目标1：</w:t>
      </w:r>
      <w:r>
        <w:rPr>
          <w:b w:val="0"/>
          <w:i w:val="0"/>
        </w:rPr>
        <w:t xml:space="preserve"> 能够解释材料成型数值模拟软件的原理和方法，并评估其适用性与局限性；</w:t>
      </w:r>
    </w:p>
    <w:p>
      <w:pPr>
        <w:pStyle w:val="ListBullet"/>
      </w:pPr>
      <w:r>
        <w:rPr>
          <w:b/>
          <w:i w:val="0"/>
        </w:rPr>
        <w:t>课程目标2：</w:t>
      </w:r>
      <w:r>
        <w:rPr>
          <w:b w:val="0"/>
          <w:i w:val="0"/>
        </w:rPr>
        <w:t xml:space="preserve"> 能够选用合适的专业数值模拟软件分析材料成型工程中的复杂问题；</w:t>
      </w:r>
    </w:p>
    <w:p>
      <w:pPr>
        <w:pStyle w:val="ListBullet"/>
      </w:pPr>
      <w:r>
        <w:rPr>
          <w:b/>
          <w:i w:val="0"/>
        </w:rPr>
        <w:t>课程目标3：</w:t>
      </w:r>
      <w:r>
        <w:rPr>
          <w:b w:val="0"/>
          <w:i w:val="0"/>
        </w:rPr>
        <w:t xml:space="preserve"> 能够选用适合的数值模拟软件预测材料成型工程问题，并分析其局限性。</w:t>
      </w:r>
    </w:p>
    <w:p>
      <w:pPr>
        <w:pStyle w:val="Heading2"/>
      </w:pPr>
      <w:r>
        <w:t>五、毕业要求支撑</w:t>
      </w:r>
    </w:p>
    <w:p>
      <w:r>
        <w:rPr>
          <w:b w:val="0"/>
          <w:i w:val="0"/>
        </w:rPr>
        <w:t>本课程旨在支撑材料成型及控制工程专业人才培养方案中的以下毕业要求：</w:t>
      </w:r>
    </w:p>
    <w:p>
      <w:pPr>
        <w:pStyle w:val="ListBullet"/>
      </w:pPr>
      <w:r>
        <w:rPr>
          <w:b/>
          <w:i w:val="0"/>
        </w:rPr>
        <w:t>1. 工程知识 (1.1, 1.2, 1.3, 1.4)：</w:t>
      </w:r>
      <w:r>
        <w:rPr>
          <w:b w:val="0"/>
          <w:i w:val="0"/>
        </w:rPr>
        <w:t xml:space="preserve"> 课程讲授数值模拟的数学物理原理，使学生能够将其应用于焊接及无损检测领域复杂工程问题的表述、数学模型建立、分析与求解，以及先进技术方案的比较与综合。</w:t>
      </w:r>
    </w:p>
    <w:p>
      <w:pPr>
        <w:pStyle w:val="ListBullet"/>
      </w:pPr>
      <w:r>
        <w:rPr>
          <w:b/>
          <w:i w:val="0"/>
        </w:rPr>
        <w:t>2. 问题分析 (2.1, 2.2)：</w:t>
      </w:r>
      <w:r>
        <w:rPr>
          <w:b w:val="0"/>
          <w:i w:val="0"/>
        </w:rPr>
        <w:t xml:space="preserve"> 课程训练学生运用数学、自然科学和工程科学基本原理，识别、表达并基于数学模型方法分析材料成型及焊接领域复杂工程问题的关键环节。</w:t>
      </w:r>
    </w:p>
    <w:p>
      <w:pPr>
        <w:pStyle w:val="ListBullet"/>
      </w:pPr>
      <w:r>
        <w:rPr>
          <w:b/>
          <w:i w:val="0"/>
        </w:rPr>
        <w:t>4. 研究 (4.4)：</w:t>
      </w:r>
      <w:r>
        <w:rPr>
          <w:b w:val="0"/>
          <w:i w:val="0"/>
        </w:rPr>
        <w:t xml:space="preserve"> 课程通过数值模拟案例，培养学生对复杂工程问题的研究能力，包括模拟结果的分析、解释和信息综合，以得到合理有效的结论。</w:t>
      </w:r>
    </w:p>
    <w:p>
      <w:pPr>
        <w:pStyle w:val="ListBullet"/>
      </w:pPr>
      <w:r>
        <w:rPr>
          <w:b/>
          <w:i w:val="0"/>
        </w:rPr>
        <w:t>5. 使用现代工具 (5.1, 5.2, 5.3)：</w:t>
      </w:r>
      <w:r>
        <w:rPr>
          <w:b w:val="0"/>
          <w:i w:val="0"/>
        </w:rPr>
        <w:t xml:space="preserve"> </w:t>
      </w:r>
      <w:r>
        <w:rPr>
          <w:b/>
          <w:i w:val="0"/>
        </w:rPr>
        <w:t>本课程的核心支撑点。</w:t>
      </w:r>
      <w:r>
        <w:rPr>
          <w:b w:val="0"/>
          <w:i w:val="0"/>
        </w:rPr>
        <w:t xml:space="preserve"> 学生将深入了解焊接成型及无损检测领域常用模拟软件的使用原理和方法及其局限性，能够选择、使用恰当的专业模拟软件进行分析、计算与设计，并能通过组合、改进等方式创造性地使用现代工具进行模拟和预测，满足特定需求。</w:t>
      </w:r>
    </w:p>
    <w:p>
      <w:pPr>
        <w:pStyle w:val="ListBullet"/>
      </w:pPr>
      <w:r>
        <w:rPr>
          <w:b/>
          <w:i w:val="0"/>
        </w:rPr>
        <w:t>9. 沟通 (9.1)：</w:t>
      </w:r>
      <w:r>
        <w:rPr>
          <w:b w:val="0"/>
          <w:i w:val="0"/>
        </w:rPr>
        <w:t xml:space="preserve"> 学生在课程实践和讨论中，通过对数值模拟结果的展示和分析，提高其口头、文稿、图表等方式准确表达专业观点的能力。</w:t>
      </w:r>
    </w:p>
    <w:p>
      <w:pPr>
        <w:pStyle w:val="ListBullet"/>
      </w:pPr>
      <w:r>
        <w:rPr>
          <w:b/>
          <w:i w:val="0"/>
        </w:rPr>
        <w:t>11. 终身学习 (11.1, 11.2, 11.3)：</w:t>
      </w:r>
      <w:r>
        <w:rPr>
          <w:b w:val="0"/>
          <w:i w:val="0"/>
        </w:rPr>
        <w:t xml:space="preserve"> 课程介绍材料成型领域前沿的数值模拟技术，激发学生对新知识、新方法、新技术的自主学习兴趣，培养其适应技术变革和应对挑战的能力。</w:t>
      </w:r>
    </w:p>
    <w:p>
      <w:pPr>
        <w:pStyle w:val="Heading2"/>
      </w:pPr>
      <w:r>
        <w:t>六、教学内容与学时分配</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t>章节</w:t>
            </w:r>
          </w:p>
        </w:tc>
        <w:tc>
          <w:tcPr>
            <w:tcW w:type="dxa" w:w="1234"/>
          </w:tcPr>
          <w:p>
            <w:r>
              <w:rPr>
                <w:b w:val="0"/>
                <w:i w:val="0"/>
              </w:rPr>
              <w:t>教学内容</w:t>
            </w:r>
          </w:p>
        </w:tc>
        <w:tc>
          <w:tcPr>
            <w:tcW w:type="dxa" w:w="1234"/>
          </w:tcPr>
          <w:p>
            <w:r>
              <w:rPr>
                <w:b w:val="0"/>
                <w:i w:val="0"/>
              </w:rPr>
              <w:t>学时</w:t>
            </w:r>
          </w:p>
        </w:tc>
        <w:tc>
          <w:tcPr>
            <w:tcW w:type="dxa" w:w="1234"/>
          </w:tcPr>
          <w:p>
            <w:r>
              <w:rPr>
                <w:b w:val="0"/>
                <w:i w:val="0"/>
              </w:rPr>
              <w:t>课程目标</w:t>
            </w:r>
          </w:p>
        </w:tc>
        <w:tc>
          <w:tcPr>
            <w:tcW w:type="dxa" w:w="1234"/>
          </w:tcPr>
          <w:p>
            <w:r>
              <w:rPr>
                <w:b w:val="0"/>
                <w:i w:val="0"/>
              </w:rPr>
              <w:t>教学要点</w:t>
            </w:r>
          </w:p>
        </w:tc>
        <w:tc>
          <w:tcPr>
            <w:tcW w:type="dxa" w:w="1234"/>
          </w:tcPr>
          <w:p>
            <w:r>
              <w:rPr>
                <w:b w:val="0"/>
                <w:i w:val="0"/>
              </w:rPr>
              <w:t>难点</w:t>
            </w:r>
          </w:p>
        </w:tc>
        <w:tc>
          <w:tcPr>
            <w:tcW w:type="dxa" w:w="1234"/>
          </w:tcPr>
          <w:p>
            <w:r>
              <w:rPr>
                <w:b w:val="0"/>
                <w:i w:val="0"/>
              </w:rPr>
              <w:t>教学方法</w:t>
            </w:r>
          </w:p>
        </w:tc>
      </w:tr>
      <w:tr>
        <w:tc>
          <w:tcPr>
            <w:tcW w:type="dxa" w:w="1234"/>
          </w:tcPr>
          <w:p>
            <w:r>
              <w:rPr>
                <w:b/>
                <w:i w:val="0"/>
              </w:rPr>
              <w:t>第一章 绪论</w:t>
            </w:r>
          </w:p>
        </w:tc>
        <w:tc>
          <w:tcPr>
            <w:tcW w:type="dxa" w:w="1234"/>
          </w:tcPr>
          <w:p>
            <w:r>
              <w:rPr>
                <w:b/>
                <w:i w:val="0"/>
              </w:rPr>
              <w:t>数值模拟在材料成型中的地位与应用概述</w:t>
            </w:r>
          </w:p>
        </w:tc>
        <w:tc>
          <w:tcPr>
            <w:tcW w:type="dxa" w:w="1234"/>
          </w:tcPr>
          <w:p>
            <w:r>
              <w:rPr>
                <w:b/>
                <w:i w:val="0"/>
              </w:rPr>
              <w:t>2</w:t>
            </w:r>
          </w:p>
        </w:tc>
        <w:tc>
          <w:tcPr>
            <w:tcW w:type="dxa" w:w="1234"/>
          </w:tcPr>
          <w:p>
            <w:r>
              <w:rPr>
                <w:b w:val="0"/>
                <w:i w:val="0"/>
              </w:rPr>
              <w:t>目标1</w:t>
            </w:r>
          </w:p>
        </w:tc>
        <w:tc>
          <w:tcPr>
            <w:tcW w:type="dxa" w:w="1234"/>
          </w:tcPr>
          <w:p>
            <w:r>
              <w:rPr>
                <w:b w:val="0"/>
                <w:i w:val="0"/>
              </w:rPr>
              <w:t>1.1 材料科学进展与计算机应用技术</w:t>
            </w:r>
          </w:p>
        </w:tc>
        <w:tc>
          <w:tcPr>
            <w:tcW w:type="dxa" w:w="1234"/>
          </w:tcPr>
          <w:p/>
        </w:tc>
        <w:tc>
          <w:tcPr>
            <w:tcW w:type="dxa" w:w="1234"/>
          </w:tcPr>
          <w:p/>
        </w:tc>
      </w:tr>
    </w:tbl>
    <w:p>
      <w:pPr>
        <w:pStyle w:val="ListNumber"/>
      </w:pPr>
      <w:r>
        <w:rPr>
          <w:b w:val="0"/>
          <w:i w:val="0"/>
        </w:rPr>
        <w:t>2 计算机在材料科学中的应用：重点介绍计算机模拟技术在材料行为及工艺研究中的作用。</w:t>
      </w:r>
    </w:p>
    <w:p>
      <w:pPr>
        <w:pStyle w:val="ListNumber"/>
      </w:pPr>
      <w:r>
        <w:rPr>
          <w:b w:val="0"/>
          <w:i w:val="0"/>
        </w:rPr>
        <w:t>3 数值模拟在材料成型中的重要性与发展趋势。 | 理解数值模拟的价值与适用范围 | 讲授、案例分析、思政融入 |</w:t>
      </w:r>
    </w:p>
    <w:p>
      <w:r>
        <w:rPr>
          <w:b w:val="0"/>
          <w:i w:val="0"/>
        </w:rPr>
        <w:t xml:space="preserve">| </w:t>
      </w:r>
      <w:r>
        <w:rPr>
          <w:b/>
          <w:i w:val="0"/>
        </w:rPr>
        <w:t>第二章 数学模型与数值方法基础</w:t>
      </w:r>
      <w:r>
        <w:rPr>
          <w:b w:val="0"/>
          <w:i w:val="0"/>
        </w:rPr>
        <w:t xml:space="preserve"> | </w:t>
      </w:r>
      <w:r>
        <w:rPr>
          <w:b/>
          <w:i w:val="0"/>
        </w:rPr>
        <w:t>材料成型中的数学模型及有限元法</w:t>
      </w:r>
      <w:r>
        <w:rPr>
          <w:b w:val="0"/>
          <w:i w:val="0"/>
        </w:rPr>
        <w:t xml:space="preserve"> | </w:t>
      </w:r>
      <w:r>
        <w:rPr>
          <w:b/>
          <w:i w:val="0"/>
        </w:rPr>
        <w:t>10</w:t>
      </w:r>
      <w:r>
        <w:rPr>
          <w:b w:val="0"/>
          <w:i w:val="0"/>
        </w:rPr>
        <w:t xml:space="preserve"> | 目标1, 目标2 | 2.1 数学模型基础及建模方法</w:t>
      </w:r>
    </w:p>
    <w:p>
      <w:pPr>
        <w:pStyle w:val="ListNumber"/>
      </w:pPr>
      <w:r>
        <w:rPr>
          <w:b w:val="0"/>
          <w:i w:val="0"/>
        </w:rPr>
        <w:t>2 有限差分法简介：基本思想与应用领域。</w:t>
      </w:r>
    </w:p>
    <w:p>
      <w:pPr>
        <w:pStyle w:val="ListNumber"/>
      </w:pPr>
      <w:r>
        <w:rPr>
          <w:b w:val="0"/>
          <w:i w:val="0"/>
        </w:rPr>
        <w:t>3 有限元法：基本概念、常用术语、数学基础、基本步骤、应用示例及商用有限元软件简介（如ANSYS）。</w:t>
      </w:r>
    </w:p>
    <w:p>
      <w:pPr>
        <w:pStyle w:val="ListNumber"/>
      </w:pPr>
      <w:r>
        <w:rPr>
          <w:b w:val="0"/>
          <w:i w:val="0"/>
        </w:rPr>
        <w:t>4 蒙特卡洛方法、分子动力学方法、人工神经网络方法简介：基本原理及其在材料科学中的应用概览。 | 1. 物理问题数学化</w:t>
      </w:r>
    </w:p>
    <w:p>
      <w:pPr>
        <w:pStyle w:val="ListNumber"/>
      </w:pPr>
      <w:r>
        <w:rPr>
          <w:b w:val="0"/>
          <w:i w:val="0"/>
        </w:rPr>
        <w:t>有限元法基本原理</w:t>
      </w:r>
    </w:p>
    <w:p>
      <w:pPr>
        <w:pStyle w:val="ListNumber"/>
      </w:pPr>
      <w:r>
        <w:rPr>
          <w:b w:val="0"/>
          <w:i w:val="0"/>
        </w:rPr>
        <w:t>不同数值方法的适用性 | 讲授、公式推导、案例分析、软件界面演示 |</w:t>
      </w:r>
    </w:p>
    <w:p>
      <w:r>
        <w:rPr>
          <w:b w:val="0"/>
          <w:i w:val="0"/>
        </w:rPr>
        <w:t xml:space="preserve">| </w:t>
      </w:r>
      <w:r>
        <w:rPr>
          <w:b/>
          <w:i w:val="0"/>
        </w:rPr>
        <w:t>第三章 材料成型主要物理场的数值模拟</w:t>
      </w:r>
      <w:r>
        <w:rPr>
          <w:b w:val="0"/>
          <w:i w:val="0"/>
        </w:rPr>
        <w:t xml:space="preserve"> | </w:t>
      </w:r>
      <w:r>
        <w:rPr>
          <w:b/>
          <w:i w:val="0"/>
        </w:rPr>
        <w:t>温度场与应力场模拟</w:t>
      </w:r>
      <w:r>
        <w:rPr>
          <w:b w:val="0"/>
          <w:i w:val="0"/>
        </w:rPr>
        <w:t xml:space="preserve"> | </w:t>
      </w:r>
      <w:r>
        <w:rPr>
          <w:b/>
          <w:i w:val="0"/>
        </w:rPr>
        <w:t>8</w:t>
      </w:r>
      <w:r>
        <w:rPr>
          <w:b w:val="0"/>
          <w:i w:val="0"/>
        </w:rPr>
        <w:t xml:space="preserve"> | 目标1, 目标2, 目标3 | 3.1 温度场的计算：热传导、对流、辐射等热力学基本原理及数值解法，在材料成型（如焊接热循环、铸造凝固）中的应用。</w:t>
      </w:r>
    </w:p>
    <w:p>
      <w:pPr>
        <w:pStyle w:val="ListNumber"/>
      </w:pPr>
      <w:r>
        <w:rPr>
          <w:b w:val="0"/>
          <w:i w:val="0"/>
        </w:rPr>
        <w:t>2 应力场的计算：弹性力学基础、应力-应变关系、数值解法，在材料成型（如锻造变形、焊接残余应力）中的应用。</w:t>
      </w:r>
    </w:p>
    <w:p>
      <w:pPr>
        <w:pStyle w:val="ListNumber"/>
      </w:pPr>
      <w:r>
        <w:rPr>
          <w:b w:val="0"/>
          <w:i w:val="0"/>
        </w:rPr>
        <w:t>3 电磁场、浓度场计算简介：基本原理及在合金制备、扩散等方面的应用。 | 1. 物理场耦合</w:t>
      </w:r>
    </w:p>
    <w:p>
      <w:pPr>
        <w:pStyle w:val="ListNumber"/>
      </w:pPr>
      <w:r>
        <w:rPr>
          <w:b w:val="0"/>
          <w:i w:val="0"/>
        </w:rPr>
        <w:t>复杂边界条件处理</w:t>
      </w:r>
    </w:p>
    <w:p>
      <w:pPr>
        <w:pStyle w:val="ListNumber"/>
      </w:pPr>
      <w:r>
        <w:rPr>
          <w:b w:val="0"/>
          <w:i w:val="0"/>
        </w:rPr>
        <w:t>本构方程的选择 | 讲授、模型分析、算例讲解 |</w:t>
      </w:r>
    </w:p>
    <w:p>
      <w:r>
        <w:rPr>
          <w:b w:val="0"/>
          <w:i w:val="0"/>
        </w:rPr>
        <w:t xml:space="preserve">| </w:t>
      </w:r>
      <w:r>
        <w:rPr>
          <w:b/>
          <w:i w:val="0"/>
        </w:rPr>
        <w:t>第四章 计算机辅助材料设计与多场耦合</w:t>
      </w:r>
      <w:r>
        <w:rPr>
          <w:b w:val="0"/>
          <w:i w:val="0"/>
        </w:rPr>
        <w:t xml:space="preserve"> | </w:t>
      </w:r>
      <w:r>
        <w:rPr>
          <w:b/>
          <w:i w:val="0"/>
        </w:rPr>
        <w:t>材料设计软件与多物理场耦合模拟</w:t>
      </w:r>
      <w:r>
        <w:rPr>
          <w:b w:val="0"/>
          <w:i w:val="0"/>
        </w:rPr>
        <w:t xml:space="preserve"> | </w:t>
      </w:r>
      <w:r>
        <w:rPr>
          <w:b/>
          <w:i w:val="0"/>
        </w:rPr>
        <w:t>6</w:t>
      </w:r>
      <w:r>
        <w:rPr>
          <w:b w:val="0"/>
          <w:i w:val="0"/>
        </w:rPr>
        <w:t xml:space="preserve"> | 目标1, 目标2, 目标3 | 5.1 材料设计概述：多尺度材料设计思想。</w:t>
      </w:r>
    </w:p>
    <w:p>
      <w:pPr>
        <w:pStyle w:val="ListNumber"/>
      </w:pPr>
      <w:r>
        <w:rPr>
          <w:b w:val="0"/>
          <w:i w:val="0"/>
        </w:rPr>
        <w:t>2 材料热力学、动力学和相图计算：CALPHAD方法及相关软件应用（如Thermo-Calc），在焊接与热处理中的应用。</w:t>
      </w:r>
    </w:p>
    <w:p>
      <w:pPr>
        <w:pStyle w:val="ListNumber"/>
      </w:pPr>
      <w:r>
        <w:rPr>
          <w:b w:val="0"/>
          <w:i w:val="0"/>
        </w:rPr>
        <w:t>3 多场耦合应用实例：液态金属连续铸造工艺的多物理场模拟，分析各物理场间的相互作用。 | 1. 多尺度耦合</w:t>
      </w:r>
    </w:p>
    <w:p>
      <w:pPr>
        <w:pStyle w:val="ListNumber"/>
      </w:pPr>
      <w:r>
        <w:rPr>
          <w:b w:val="0"/>
          <w:i w:val="0"/>
        </w:rPr>
        <w:t>复杂软件操作 | 讲授、软件功能介绍、多物理场耦合案例分析 |</w:t>
      </w:r>
    </w:p>
    <w:p>
      <w:r>
        <w:rPr>
          <w:b w:val="0"/>
          <w:i w:val="0"/>
        </w:rPr>
        <w:t xml:space="preserve">| </w:t>
      </w:r>
      <w:r>
        <w:rPr>
          <w:b/>
          <w:i w:val="0"/>
        </w:rPr>
        <w:t>第五章 数值模拟软件实践与案例分析</w:t>
      </w:r>
      <w:r>
        <w:rPr>
          <w:b w:val="0"/>
          <w:i w:val="0"/>
        </w:rPr>
        <w:t xml:space="preserve"> | </w:t>
      </w:r>
      <w:r>
        <w:rPr>
          <w:b/>
          <w:i w:val="0"/>
        </w:rPr>
        <w:t>专业软件应用与工程问题预测</w:t>
      </w:r>
      <w:r>
        <w:rPr>
          <w:b w:val="0"/>
          <w:i w:val="0"/>
        </w:rPr>
        <w:t xml:space="preserve"> | </w:t>
      </w:r>
      <w:r>
        <w:rPr>
          <w:b/>
          <w:i w:val="0"/>
        </w:rPr>
        <w:t>6</w:t>
      </w:r>
      <w:r>
        <w:rPr>
          <w:b w:val="0"/>
          <w:i w:val="0"/>
        </w:rPr>
        <w:t xml:space="preserve"> | 目标2, 目标3 | 6.1 材料成型领域常用数值模拟软件介绍：如Deform-3D, ABAQUS, SYSWELD, MARC等，重点介绍其功能及适用范围。</w:t>
      </w:r>
    </w:p>
    <w:p>
      <w:pPr>
        <w:pStyle w:val="ListNumber"/>
      </w:pPr>
      <w:r>
        <w:rPr>
          <w:b w:val="0"/>
          <w:i w:val="0"/>
        </w:rPr>
        <w:t>2 典型材料成型过程（如焊接、锻压、铸造）的数值模拟案例分析，包括模型建立、参数设置、结果后处理与解释。</w:t>
      </w:r>
    </w:p>
    <w:p>
      <w:pPr>
        <w:pStyle w:val="ListNumber"/>
      </w:pPr>
      <w:r>
        <w:rPr>
          <w:b w:val="0"/>
          <w:i w:val="0"/>
        </w:rPr>
        <w:t>3 数值模拟结果的局限性分析与工程应用中的注意事项。</w:t>
      </w:r>
    </w:p>
    <w:p>
      <w:pPr>
        <w:pStyle w:val="ListNumber"/>
      </w:pPr>
      <w:r>
        <w:rPr>
          <w:b w:val="0"/>
          <w:i w:val="0"/>
        </w:rPr>
        <w:t>4 结合“国产工业软件发展”，讨论其在材料成型领域的机会与挑战。 | 1. 实际工程问题简化</w:t>
      </w:r>
    </w:p>
    <w:p>
      <w:pPr>
        <w:pStyle w:val="ListNumber"/>
      </w:pPr>
      <w:r>
        <w:rPr>
          <w:b w:val="0"/>
          <w:i w:val="0"/>
        </w:rPr>
        <w:t>模拟结果误差分析 | 软件演示、小组讨论、问题导向学习、思政融入 |</w:t>
      </w:r>
    </w:p>
    <w:p>
      <w:pPr>
        <w:pStyle w:val="Heading2"/>
      </w:pPr>
      <w:r>
        <w:t>七、教学方法</w:t>
      </w:r>
    </w:p>
    <w:p>
      <w:pPr>
        <w:pStyle w:val="ListNumber"/>
      </w:pPr>
      <w:r>
        <w:rPr>
          <w:b/>
          <w:i w:val="0"/>
        </w:rPr>
        <w:t>理论讲授法：</w:t>
      </w:r>
      <w:r>
        <w:rPr>
          <w:b w:val="0"/>
          <w:i w:val="0"/>
        </w:rPr>
        <w:t xml:space="preserve"> 系统讲解数值模拟的基本原理、数学模型和数值方法。</w:t>
      </w:r>
    </w:p>
    <w:p>
      <w:pPr>
        <w:pStyle w:val="ListNumber"/>
      </w:pPr>
      <w:r>
        <w:rPr>
          <w:b/>
          <w:i w:val="0"/>
        </w:rPr>
        <w:t>案例分析法：</w:t>
      </w:r>
      <w:r>
        <w:rPr>
          <w:b w:val="0"/>
          <w:i w:val="0"/>
        </w:rPr>
        <w:t xml:space="preserve"> 结合材料成型（特别是焊接）领域的实际工程案例，深入剖析数值模拟的应用过程和结果。</w:t>
      </w:r>
    </w:p>
    <w:p>
      <w:pPr>
        <w:pStyle w:val="ListNumber"/>
      </w:pPr>
      <w:r>
        <w:rPr>
          <w:b/>
          <w:i w:val="0"/>
        </w:rPr>
        <w:t>软件演示与操作指导：</w:t>
      </w:r>
      <w:r>
        <w:rPr>
          <w:b w:val="0"/>
          <w:i w:val="0"/>
        </w:rPr>
        <w:t xml:space="preserve"> 通过商业数值模拟软件（如ANSYS等）的演示，使学生直观了解软件操作流程和结果分析方法。</w:t>
      </w:r>
    </w:p>
    <w:p>
      <w:pPr>
        <w:pStyle w:val="ListNumber"/>
      </w:pPr>
      <w:r>
        <w:rPr>
          <w:b/>
          <w:i w:val="0"/>
        </w:rPr>
        <w:t>讨论与互动：</w:t>
      </w:r>
      <w:r>
        <w:rPr>
          <w:b w:val="0"/>
          <w:i w:val="0"/>
        </w:rPr>
        <w:t xml:space="preserve"> 鼓励学生积极参与课堂讨论，针对特定问题提出自己的见解和解决方案。</w:t>
      </w:r>
    </w:p>
    <w:p>
      <w:pPr>
        <w:pStyle w:val="ListNumber"/>
      </w:pPr>
      <w:r>
        <w:rPr>
          <w:b/>
          <w:i w:val="0"/>
        </w:rPr>
        <w:t>项目式学习：</w:t>
      </w:r>
      <w:r>
        <w:rPr>
          <w:b w:val="0"/>
          <w:i w:val="0"/>
        </w:rPr>
        <w:t xml:space="preserve"> 可根据情况设置小型模拟项目，引导学生自主运用所学知识解决具体问题。</w:t>
      </w:r>
    </w:p>
    <w:p>
      <w:pPr>
        <w:pStyle w:val="ListNumber"/>
      </w:pPr>
      <w:r>
        <w:rPr>
          <w:b/>
          <w:i w:val="0"/>
        </w:rPr>
        <w:t>思政融入：</w:t>
      </w:r>
      <w:r>
        <w:rPr>
          <w:b w:val="0"/>
          <w:i w:val="0"/>
        </w:rPr>
        <w:t xml:space="preserve"> 在各章节中自然融入课程思政元素，培养学生的家国情怀、创新精神和科学素养。</w:t>
      </w:r>
    </w:p>
    <w:p>
      <w:pPr>
        <w:pStyle w:val="Heading2"/>
      </w:pPr>
      <w:r>
        <w:t>八、考核方式与成绩评定</w:t>
      </w:r>
    </w:p>
    <w:p>
      <w:r>
        <w:rPr>
          <w:b w:val="0"/>
          <w:i w:val="0"/>
        </w:rPr>
        <w:t>本课程为考查课，成绩评定主要包括以下几个方面：</w:t>
      </w:r>
    </w:p>
    <w:p>
      <w:pPr>
        <w:pStyle w:val="ListNumber"/>
      </w:pPr>
      <w:r>
        <w:rPr>
          <w:b/>
          <w:i w:val="0"/>
        </w:rPr>
        <w:t>平时表现（30%）：</w:t>
      </w:r>
    </w:p>
    <w:p>
      <w:pPr>
        <w:pStyle w:val="ListBullet"/>
      </w:pPr>
      <w:r>
        <w:rPr>
          <w:b w:val="0"/>
          <w:i w:val="0"/>
        </w:rPr>
        <w:t>考勤：10%</w:t>
      </w:r>
    </w:p>
    <w:p>
      <w:pPr>
        <w:pStyle w:val="ListBullet"/>
      </w:pPr>
      <w:r>
        <w:rPr>
          <w:b w:val="0"/>
          <w:i w:val="0"/>
        </w:rPr>
        <w:t>课堂表现与参与度：10%</w:t>
      </w:r>
    </w:p>
    <w:p>
      <w:pPr>
        <w:pStyle w:val="ListBullet"/>
      </w:pPr>
      <w:r>
        <w:rPr>
          <w:b w:val="0"/>
          <w:i w:val="0"/>
        </w:rPr>
        <w:t>随堂练习/小测验：10%</w:t>
      </w:r>
    </w:p>
    <w:p>
      <w:pPr>
        <w:pStyle w:val="ListNumber"/>
      </w:pPr>
      <w:r>
        <w:rPr>
          <w:b/>
          <w:i w:val="0"/>
        </w:rPr>
        <w:t>作业/项目报告（40%）：</w:t>
      </w:r>
    </w:p>
    <w:p>
      <w:pPr>
        <w:pStyle w:val="ListBullet"/>
      </w:pPr>
      <w:r>
        <w:rPr>
          <w:b w:val="0"/>
          <w:i w:val="0"/>
        </w:rPr>
        <w:t>课后作业：根据授课内容布置相关练习题或小型模拟任务。</w:t>
      </w:r>
    </w:p>
    <w:p>
      <w:pPr>
        <w:pStyle w:val="ListBullet"/>
      </w:pPr>
      <w:r>
        <w:rPr>
          <w:b w:val="0"/>
          <w:i w:val="0"/>
        </w:rPr>
        <w:t>小型项目报告：学生根据给定材料成型问题，完成数值模拟分析并提交报告。</w:t>
      </w:r>
    </w:p>
    <w:p>
      <w:pPr>
        <w:pStyle w:val="ListNumber"/>
      </w:pPr>
      <w:r>
        <w:rPr>
          <w:b/>
          <w:i w:val="0"/>
        </w:rPr>
        <w:t>期末口头报告/大作业（30%）：</w:t>
      </w:r>
    </w:p>
    <w:p>
      <w:pPr>
        <w:pStyle w:val="ListBullet"/>
      </w:pPr>
      <w:r>
        <w:rPr>
          <w:b w:val="0"/>
          <w:i w:val="0"/>
        </w:rPr>
        <w:t>学生选择一个材料成型相关案例，进行数值模拟的原理介绍、方法选择、结果分析及局限性评估，并进行口头汇报或提交详细报告。</w:t>
      </w:r>
    </w:p>
    <w:p>
      <w:pPr>
        <w:pStyle w:val="Heading2"/>
      </w:pPr>
      <w:r>
        <w:t>九、教材与参考书</w:t>
      </w:r>
    </w:p>
    <w:p>
      <w:r>
        <w:rPr>
          <w:b/>
          <w:i w:val="0"/>
        </w:rPr>
        <w:t>教材：</w:t>
      </w:r>
    </w:p>
    <w:p>
      <w:r>
        <w:rPr>
          <w:b w:val="0"/>
          <w:i w:val="0"/>
        </w:rPr>
        <w:t>张朝晖主编. 计算机在材料科学与工程中的应用. 中南大学出版社, 2008.</w:t>
      </w:r>
    </w:p>
    <w:p>
      <w:r>
        <w:rPr>
          <w:b/>
          <w:i w:val="0"/>
        </w:rPr>
        <w:t>参考书目：</w:t>
      </w:r>
    </w:p>
    <w:p>
      <w:pPr>
        <w:pStyle w:val="ListNumber"/>
      </w:pPr>
      <w:r>
        <w:rPr>
          <w:b w:val="0"/>
          <w:i w:val="0"/>
        </w:rPr>
        <w:t>高阳. 机械工程有限元分析及应用. 机械工业出版社, 2018.</w:t>
      </w:r>
    </w:p>
    <w:p>
      <w:pPr>
        <w:pStyle w:val="ListNumber"/>
      </w:pPr>
      <w:r>
        <w:rPr>
          <w:b w:val="0"/>
          <w:i w:val="0"/>
        </w:rPr>
        <w:t>陈学元, 等. 材料加工数值模拟. 化学工业出版社, 2010.</w:t>
      </w:r>
    </w:p>
    <w:p>
      <w:pPr>
        <w:pStyle w:val="ListNumber"/>
      </w:pPr>
      <w:r>
        <w:rPr>
          <w:b w:val="0"/>
          <w:i w:val="0"/>
        </w:rPr>
        <w:t>宗光华, 等. 焊接过程数值模拟及应用. 机械工业出版社, 2015.</w:t>
      </w:r>
    </w:p>
    <w:p>
      <w:pPr>
        <w:pStyle w:val="ListNumber"/>
      </w:pPr>
      <w:r>
        <w:rPr>
          <w:b w:val="0"/>
          <w:i w:val="0"/>
        </w:rPr>
        <w:t>D. R. J. Owen, E. Hinton. Finite Elements in Plasticity: Theory and Practice. Pineridge Press, 1980.</w:t>
      </w:r>
    </w:p>
    <w:p>
      <w:pPr>
        <w:pStyle w:val="ListNumber"/>
      </w:pPr>
      <w:r>
        <w:rPr>
          <w:b w:val="0"/>
          <w:i w:val="0"/>
        </w:rPr>
        <w:t>各类专业数值模拟软件（如ANSYS, ABAQUS, Deform-3D等）的用户手册及官方教程。</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