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0C1D" w:rsidRDefault="003816F2">
      <w:pPr>
        <w:pStyle w:val="Title"/>
      </w:pPr>
      <w:r>
        <w:t>Week 2 Task: Data Visualization and Insight Communication using R</w:t>
      </w:r>
    </w:p>
    <w:p w:rsidR="00D60C1D" w:rsidRDefault="003816F2">
      <w:pPr>
        <w:pStyle w:val="Subtitle"/>
      </w:pPr>
      <w:r>
        <w:t>Dataset: Titanic Passenger Data (cleaned in Week 1; 891 passengers)</w:t>
      </w:r>
    </w:p>
    <w:p w:rsidR="00F26FB5" w:rsidRDefault="00F26FB5" w:rsidP="00F26FB5">
      <w:pPr>
        <w:pStyle w:val="Author"/>
      </w:pPr>
      <w:bookmarkStart w:id="0" w:name="plain-language-summary"/>
      <w:r>
        <w:t>[</w:t>
      </w:r>
      <w:proofErr w:type="spellStart"/>
      <w:r>
        <w:t>Praloy</w:t>
      </w:r>
      <w:proofErr w:type="spellEnd"/>
      <w:r>
        <w:t xml:space="preserve"> Sardar] | [Virtual R Data Analyst Intern/ </w:t>
      </w:r>
      <w:proofErr w:type="spellStart"/>
      <w:r>
        <w:t>Yuvaintern</w:t>
      </w:r>
      <w:proofErr w:type="spellEnd"/>
      <w:r>
        <w:t>] | [04/10/2026]</w:t>
      </w:r>
    </w:p>
    <w:p w:rsidR="00D60C1D" w:rsidRDefault="003816F2">
      <w:pPr>
        <w:pStyle w:val="Heading1"/>
      </w:pPr>
      <w:bookmarkStart w:id="1" w:name="_GoBack"/>
      <w:bookmarkEnd w:id="1"/>
      <w:r>
        <w:t>1. Plain-Language Summary</w:t>
      </w:r>
    </w:p>
    <w:p w:rsidR="00D60C1D" w:rsidRDefault="003816F2">
      <w:pPr>
        <w:pStyle w:val="FirstParagraph"/>
      </w:pPr>
      <w:r>
        <w:t xml:space="preserve">This report uses charts to answer one question: </w:t>
      </w:r>
      <w:r>
        <w:rPr>
          <w:b/>
          <w:bCs/>
        </w:rPr>
        <w:t>who was more likely to survive the Titanic disaster, and why?</w:t>
      </w:r>
      <w:r>
        <w:t xml:space="preserve"> Each chart below is followed by a short explanation of why that chart type was chosen and what it shows, written so that a non-technical reader ca</w:t>
      </w:r>
      <w:r>
        <w:t>n follow the story.</w:t>
      </w:r>
    </w:p>
    <w:p w:rsidR="00D60C1D" w:rsidRDefault="003816F2">
      <w:pPr>
        <w:pStyle w:val="BodyText"/>
      </w:pPr>
      <w:r>
        <w:t>The main findings, each backed by a chart later in the report:</w:t>
      </w:r>
    </w:p>
    <w:p w:rsidR="00D60C1D" w:rsidRDefault="003816F2">
      <w:pPr>
        <w:pStyle w:val="Compact"/>
        <w:numPr>
          <w:ilvl w:val="0"/>
          <w:numId w:val="2"/>
        </w:numPr>
      </w:pPr>
      <w:r>
        <w:rPr>
          <w:b/>
          <w:bCs/>
        </w:rPr>
        <w:t>Who you were mattered a great deal.</w:t>
      </w:r>
      <w:r>
        <w:t xml:space="preserve"> Women survived far more often than men, and boys far more often than adult men (Visualizations 1 and 4).</w:t>
      </w:r>
    </w:p>
    <w:p w:rsidR="00D60C1D" w:rsidRDefault="003816F2">
      <w:pPr>
        <w:pStyle w:val="Compact"/>
        <w:numPr>
          <w:ilvl w:val="0"/>
          <w:numId w:val="2"/>
        </w:numPr>
      </w:pPr>
      <w:r>
        <w:rPr>
          <w:b/>
          <w:bCs/>
        </w:rPr>
        <w:t>Ticket class mattered, too.</w:t>
      </w:r>
      <w:r>
        <w:t xml:space="preserve"> Firs</w:t>
      </w:r>
      <w:r>
        <w:t>t-class passengers survived at roughly 63%, against about 24% in third class, and the pattern holds across age groups (Visualizations 5, 6 and 10).</w:t>
      </w:r>
    </w:p>
    <w:p w:rsidR="00D60C1D" w:rsidRDefault="003816F2">
      <w:pPr>
        <w:pStyle w:val="Compact"/>
        <w:numPr>
          <w:ilvl w:val="0"/>
          <w:numId w:val="2"/>
        </w:numPr>
      </w:pPr>
      <w:r>
        <w:rPr>
          <w:b/>
          <w:bCs/>
        </w:rPr>
        <w:t>Some patterns are partly “hidden” by other factors.</w:t>
      </w:r>
      <w:r>
        <w:t xml:space="preserve"> Passengers who boarded at Cherbourg survived more often,</w:t>
      </w:r>
      <w:r>
        <w:t xml:space="preserve"> but they were also much more likely to be in first class, so the port is only part of the story (Visualization 7).</w:t>
      </w:r>
    </w:p>
    <w:p w:rsidR="00D60C1D" w:rsidRDefault="003816F2">
      <w:pPr>
        <w:pStyle w:val="Compact"/>
        <w:numPr>
          <w:ilvl w:val="0"/>
          <w:numId w:val="2"/>
        </w:numPr>
      </w:pPr>
      <w:r>
        <w:rPr>
          <w:b/>
          <w:bCs/>
        </w:rPr>
        <w:t>Missing information was itself informative.</w:t>
      </w:r>
      <w:r>
        <w:t xml:space="preserve"> Passengers with no recorded cabin survived far less often than those with one (Visualization 8).</w:t>
      </w:r>
    </w:p>
    <w:p w:rsidR="00D60C1D" w:rsidRDefault="003816F2">
      <w:pPr>
        <w:pStyle w:val="Heading1"/>
      </w:pPr>
      <w:bookmarkStart w:id="2" w:name="data-overview-and-key-variables"/>
      <w:bookmarkEnd w:id="0"/>
      <w:r>
        <w:t>2. Data Overview and Key Variables</w:t>
      </w:r>
    </w:p>
    <w:p w:rsidR="00D60C1D" w:rsidRDefault="003816F2">
      <w:pPr>
        <w:pStyle w:val="FirstParagraph"/>
      </w:pPr>
      <w:r>
        <w:t>The data is the cleaned Titanic dataset produced in Week 1 (missing values handled, outliers examined, new features added). The columns used for visualization are:</w:t>
      </w:r>
    </w:p>
    <w:tbl>
      <w:tblPr>
        <w:tblStyle w:val="Table"/>
        <w:tblW w:w="5000" w:type="pct"/>
        <w:tblLook w:val="0020" w:firstRow="1" w:lastRow="0" w:firstColumn="0" w:lastColumn="0" w:noHBand="0" w:noVBand="0"/>
      </w:tblPr>
      <w:tblGrid>
        <w:gridCol w:w="1278"/>
        <w:gridCol w:w="2705"/>
        <w:gridCol w:w="5593"/>
      </w:tblGrid>
      <w:tr w:rsidR="00D60C1D" w:rsidTr="00D60C1D">
        <w:trPr>
          <w:cnfStyle w:val="100000000000" w:firstRow="1" w:lastRow="0" w:firstColumn="0" w:lastColumn="0" w:oddVBand="0" w:evenVBand="0" w:oddHBand="0" w:evenHBand="0" w:firstRowFirstColumn="0" w:firstRowLastColumn="0" w:lastRowFirstColumn="0" w:lastRowLastColumn="0"/>
          <w:tblHeader/>
        </w:trPr>
        <w:tc>
          <w:tcPr>
            <w:tcW w:w="0" w:type="auto"/>
          </w:tcPr>
          <w:p w:rsidR="00D60C1D" w:rsidRDefault="003816F2">
            <w:pPr>
              <w:pStyle w:val="Compact"/>
            </w:pPr>
            <w:r>
              <w:t>Variable</w:t>
            </w:r>
          </w:p>
        </w:tc>
        <w:tc>
          <w:tcPr>
            <w:tcW w:w="0" w:type="auto"/>
          </w:tcPr>
          <w:p w:rsidR="00D60C1D" w:rsidRDefault="003816F2">
            <w:pPr>
              <w:pStyle w:val="Compact"/>
            </w:pPr>
            <w:r>
              <w:t>Type</w:t>
            </w:r>
          </w:p>
        </w:tc>
        <w:tc>
          <w:tcPr>
            <w:tcW w:w="0" w:type="auto"/>
          </w:tcPr>
          <w:p w:rsidR="00D60C1D" w:rsidRDefault="003816F2">
            <w:pPr>
              <w:pStyle w:val="Compact"/>
            </w:pPr>
            <w:r>
              <w:t>Meaning</w:t>
            </w:r>
          </w:p>
        </w:tc>
      </w:tr>
      <w:tr w:rsidR="00D60C1D">
        <w:tc>
          <w:tcPr>
            <w:tcW w:w="0" w:type="auto"/>
          </w:tcPr>
          <w:p w:rsidR="00D60C1D" w:rsidRDefault="003816F2">
            <w:pPr>
              <w:pStyle w:val="Compact"/>
            </w:pPr>
            <w:r>
              <w:t>Survived</w:t>
            </w:r>
          </w:p>
        </w:tc>
        <w:tc>
          <w:tcPr>
            <w:tcW w:w="0" w:type="auto"/>
          </w:tcPr>
          <w:p w:rsidR="00D60C1D" w:rsidRDefault="003816F2">
            <w:pPr>
              <w:pStyle w:val="Compact"/>
            </w:pPr>
            <w:r>
              <w:t>Categorical (No / Yes)</w:t>
            </w:r>
          </w:p>
        </w:tc>
        <w:tc>
          <w:tcPr>
            <w:tcW w:w="0" w:type="auto"/>
          </w:tcPr>
          <w:p w:rsidR="00D60C1D" w:rsidRDefault="003816F2">
            <w:pPr>
              <w:pStyle w:val="Compact"/>
            </w:pPr>
            <w:r>
              <w:t>O</w:t>
            </w:r>
            <w:r>
              <w:t>utcome, the main variable of interest</w:t>
            </w:r>
          </w:p>
        </w:tc>
      </w:tr>
      <w:tr w:rsidR="00D60C1D">
        <w:tc>
          <w:tcPr>
            <w:tcW w:w="0" w:type="auto"/>
          </w:tcPr>
          <w:p w:rsidR="00D60C1D" w:rsidRDefault="003816F2">
            <w:pPr>
              <w:pStyle w:val="Compact"/>
            </w:pPr>
            <w:r>
              <w:t>Pclass</w:t>
            </w:r>
          </w:p>
        </w:tc>
        <w:tc>
          <w:tcPr>
            <w:tcW w:w="0" w:type="auto"/>
          </w:tcPr>
          <w:p w:rsidR="00D60C1D" w:rsidRDefault="003816F2">
            <w:pPr>
              <w:pStyle w:val="Compact"/>
            </w:pPr>
            <w:r>
              <w:t>Categorical (1st / 2nd / 3rd)</w:t>
            </w:r>
          </w:p>
        </w:tc>
        <w:tc>
          <w:tcPr>
            <w:tcW w:w="0" w:type="auto"/>
          </w:tcPr>
          <w:p w:rsidR="00D60C1D" w:rsidRDefault="003816F2">
            <w:pPr>
              <w:pStyle w:val="Compact"/>
            </w:pPr>
            <w:r>
              <w:t>Ticket class, a proxy for wealth</w:t>
            </w:r>
          </w:p>
        </w:tc>
      </w:tr>
      <w:tr w:rsidR="00D60C1D">
        <w:tc>
          <w:tcPr>
            <w:tcW w:w="0" w:type="auto"/>
          </w:tcPr>
          <w:p w:rsidR="00D60C1D" w:rsidRDefault="003816F2">
            <w:pPr>
              <w:pStyle w:val="Compact"/>
            </w:pPr>
            <w:r>
              <w:t>Sex</w:t>
            </w:r>
          </w:p>
        </w:tc>
        <w:tc>
          <w:tcPr>
            <w:tcW w:w="0" w:type="auto"/>
          </w:tcPr>
          <w:p w:rsidR="00D60C1D" w:rsidRDefault="003816F2">
            <w:pPr>
              <w:pStyle w:val="Compact"/>
            </w:pPr>
            <w:r>
              <w:t>Categorical</w:t>
            </w:r>
          </w:p>
        </w:tc>
        <w:tc>
          <w:tcPr>
            <w:tcW w:w="0" w:type="auto"/>
          </w:tcPr>
          <w:p w:rsidR="00D60C1D" w:rsidRDefault="003816F2">
            <w:pPr>
              <w:pStyle w:val="Compact"/>
            </w:pPr>
            <w:r>
              <w:t>Male or female</w:t>
            </w:r>
          </w:p>
        </w:tc>
      </w:tr>
      <w:tr w:rsidR="00D60C1D">
        <w:tc>
          <w:tcPr>
            <w:tcW w:w="0" w:type="auto"/>
          </w:tcPr>
          <w:p w:rsidR="00D60C1D" w:rsidRDefault="003816F2">
            <w:pPr>
              <w:pStyle w:val="Compact"/>
            </w:pPr>
            <w:r>
              <w:t>Age</w:t>
            </w:r>
          </w:p>
        </w:tc>
        <w:tc>
          <w:tcPr>
            <w:tcW w:w="0" w:type="auto"/>
          </w:tcPr>
          <w:p w:rsidR="00D60C1D" w:rsidRDefault="003816F2">
            <w:pPr>
              <w:pStyle w:val="Compact"/>
            </w:pPr>
            <w:r>
              <w:t>Numeric</w:t>
            </w:r>
          </w:p>
        </w:tc>
        <w:tc>
          <w:tcPr>
            <w:tcW w:w="0" w:type="auto"/>
          </w:tcPr>
          <w:p w:rsidR="00D60C1D" w:rsidRDefault="003816F2">
            <w:pPr>
              <w:pStyle w:val="Compact"/>
            </w:pPr>
            <w:r>
              <w:t>Age in years (about 20% of values were imputed in Week 1)</w:t>
            </w:r>
          </w:p>
        </w:tc>
      </w:tr>
      <w:tr w:rsidR="00D60C1D">
        <w:tc>
          <w:tcPr>
            <w:tcW w:w="0" w:type="auto"/>
          </w:tcPr>
          <w:p w:rsidR="00D60C1D" w:rsidRDefault="003816F2">
            <w:pPr>
              <w:pStyle w:val="Compact"/>
            </w:pPr>
            <w:r>
              <w:t>Fare</w:t>
            </w:r>
          </w:p>
        </w:tc>
        <w:tc>
          <w:tcPr>
            <w:tcW w:w="0" w:type="auto"/>
          </w:tcPr>
          <w:p w:rsidR="00D60C1D" w:rsidRDefault="003816F2">
            <w:pPr>
              <w:pStyle w:val="Compact"/>
            </w:pPr>
            <w:r>
              <w:t>Numeric</w:t>
            </w:r>
          </w:p>
        </w:tc>
        <w:tc>
          <w:tcPr>
            <w:tcW w:w="0" w:type="auto"/>
          </w:tcPr>
          <w:p w:rsidR="00D60C1D" w:rsidRDefault="003816F2">
            <w:pPr>
              <w:pStyle w:val="Compact"/>
            </w:pPr>
            <w:r>
              <w:t>Ticket price (heavily right-skewed)</w:t>
            </w:r>
          </w:p>
        </w:tc>
      </w:tr>
      <w:tr w:rsidR="00D60C1D">
        <w:tc>
          <w:tcPr>
            <w:tcW w:w="0" w:type="auto"/>
          </w:tcPr>
          <w:p w:rsidR="00D60C1D" w:rsidRDefault="003816F2">
            <w:pPr>
              <w:pStyle w:val="Compact"/>
            </w:pPr>
            <w:r>
              <w:lastRenderedPageBreak/>
              <w:t>Embarked</w:t>
            </w:r>
          </w:p>
        </w:tc>
        <w:tc>
          <w:tcPr>
            <w:tcW w:w="0" w:type="auto"/>
          </w:tcPr>
          <w:p w:rsidR="00D60C1D" w:rsidRDefault="003816F2">
            <w:pPr>
              <w:pStyle w:val="Compact"/>
            </w:pPr>
            <w:r>
              <w:t>Categorical</w:t>
            </w:r>
          </w:p>
        </w:tc>
        <w:tc>
          <w:tcPr>
            <w:tcW w:w="0" w:type="auto"/>
          </w:tcPr>
          <w:p w:rsidR="00D60C1D" w:rsidRDefault="003816F2">
            <w:pPr>
              <w:pStyle w:val="Compact"/>
            </w:pPr>
            <w:r>
              <w:t>Port of boarding</w:t>
            </w:r>
          </w:p>
        </w:tc>
      </w:tr>
      <w:tr w:rsidR="00D60C1D">
        <w:tc>
          <w:tcPr>
            <w:tcW w:w="0" w:type="auto"/>
          </w:tcPr>
          <w:p w:rsidR="00D60C1D" w:rsidRDefault="003816F2">
            <w:pPr>
              <w:pStyle w:val="Compact"/>
            </w:pPr>
            <w:r>
              <w:t>Title</w:t>
            </w:r>
          </w:p>
        </w:tc>
        <w:tc>
          <w:tcPr>
            <w:tcW w:w="0" w:type="auto"/>
          </w:tcPr>
          <w:p w:rsidR="00D60C1D" w:rsidRDefault="003816F2">
            <w:pPr>
              <w:pStyle w:val="Compact"/>
            </w:pPr>
            <w:r>
              <w:t>Categorical</w:t>
            </w:r>
          </w:p>
        </w:tc>
        <w:tc>
          <w:tcPr>
            <w:tcW w:w="0" w:type="auto"/>
          </w:tcPr>
          <w:p w:rsidR="00D60C1D" w:rsidRDefault="003816F2">
            <w:pPr>
              <w:pStyle w:val="Compact"/>
            </w:pPr>
            <w:r>
              <w:t>Mr, Mrs, Miss, Master or Rare, extracted from the passenger name</w:t>
            </w:r>
          </w:p>
        </w:tc>
      </w:tr>
      <w:tr w:rsidR="00D60C1D">
        <w:tc>
          <w:tcPr>
            <w:tcW w:w="0" w:type="auto"/>
          </w:tcPr>
          <w:p w:rsidR="00D60C1D" w:rsidRDefault="003816F2">
            <w:pPr>
              <w:pStyle w:val="Compact"/>
            </w:pPr>
            <w:r>
              <w:t>Deck</w:t>
            </w:r>
          </w:p>
        </w:tc>
        <w:tc>
          <w:tcPr>
            <w:tcW w:w="0" w:type="auto"/>
          </w:tcPr>
          <w:p w:rsidR="00D60C1D" w:rsidRDefault="003816F2">
            <w:pPr>
              <w:pStyle w:val="Compact"/>
            </w:pPr>
            <w:r>
              <w:t>Categorical</w:t>
            </w:r>
          </w:p>
        </w:tc>
        <w:tc>
          <w:tcPr>
            <w:tcW w:w="0" w:type="auto"/>
          </w:tcPr>
          <w:p w:rsidR="00D60C1D" w:rsidRDefault="003816F2">
            <w:pPr>
              <w:pStyle w:val="Compact"/>
            </w:pPr>
            <w:r>
              <w:t>Deck letter from the cabin number, or “Unknown”</w:t>
            </w:r>
          </w:p>
        </w:tc>
      </w:tr>
    </w:tbl>
    <w:p w:rsidR="00D60C1D" w:rsidRDefault="003816F2">
      <w:pPr>
        <w:pStyle w:val="SourceCode"/>
      </w:pPr>
      <w:r>
        <w:rPr>
          <w:rStyle w:val="NormalTok"/>
        </w:rPr>
        <w:t xml:space="preserve">df </w:t>
      </w:r>
      <w:r>
        <w:rPr>
          <w:rStyle w:val="OtherTok"/>
        </w:rPr>
        <w:t>&lt;-</w:t>
      </w:r>
      <w:r>
        <w:rPr>
          <w:rStyle w:val="NormalTok"/>
        </w:rPr>
        <w:t xml:space="preserve"> </w:t>
      </w:r>
      <w:r>
        <w:rPr>
          <w:rStyle w:val="FunctionTok"/>
        </w:rPr>
        <w:t>read.csv</w:t>
      </w:r>
      <w:r>
        <w:rPr>
          <w:rStyle w:val="NormalTok"/>
        </w:rPr>
        <w:t>(</w:t>
      </w:r>
      <w:r>
        <w:rPr>
          <w:rStyle w:val="StringTok"/>
        </w:rPr>
        <w:t>"titanic_clean.csv"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br/>
      </w:r>
      <w:r>
        <w:rPr>
          <w:rStyle w:val="NormalTok"/>
        </w:rPr>
        <w:t>df</w:t>
      </w:r>
      <w:r>
        <w:rPr>
          <w:rStyle w:val="SpecialCharTok"/>
        </w:rPr>
        <w:t>$</w:t>
      </w:r>
      <w:r>
        <w:rPr>
          <w:rStyle w:val="NormalTok"/>
        </w:rPr>
        <w:t xml:space="preserve">Survived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 xml:space="preserve">Survived, </w:t>
      </w:r>
      <w:r>
        <w:rPr>
          <w:rStyle w:val="AttributeTok"/>
        </w:rPr>
        <w:t>levels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w:t>
      </w:r>
      <w:r>
        <w:br/>
      </w:r>
      <w:r>
        <w:rPr>
          <w:rStyle w:val="NormalTok"/>
        </w:rPr>
        <w:t>df</w:t>
      </w:r>
      <w:r>
        <w:rPr>
          <w:rStyle w:val="SpecialCharTok"/>
        </w:rPr>
        <w:t>$</w:t>
      </w:r>
      <w:r>
        <w:rPr>
          <w:rStyle w:val="NormalTok"/>
        </w:rPr>
        <w:t xml:space="preserve">Pclass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 xml:space="preserve">Pclass, </w:t>
      </w:r>
      <w:r>
        <w:rPr>
          <w:rStyle w:val="AttributeTok"/>
        </w:rPr>
        <w:t>levels =</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"1st"</w:t>
      </w:r>
      <w:r>
        <w:rPr>
          <w:rStyle w:val="NormalTok"/>
        </w:rPr>
        <w:t xml:space="preserve">, </w:t>
      </w:r>
      <w:r>
        <w:rPr>
          <w:rStyle w:val="StringTok"/>
        </w:rPr>
        <w:t>"2nd"</w:t>
      </w:r>
      <w:r>
        <w:rPr>
          <w:rStyle w:val="NormalTok"/>
        </w:rPr>
        <w:t xml:space="preserve">, </w:t>
      </w:r>
      <w:r>
        <w:rPr>
          <w:rStyle w:val="StringTok"/>
        </w:rPr>
        <w:t>"3rd"</w:t>
      </w:r>
      <w:r>
        <w:rPr>
          <w:rStyle w:val="NormalTok"/>
        </w:rPr>
        <w:t>))</w:t>
      </w:r>
      <w:r>
        <w:br/>
      </w:r>
      <w:r>
        <w:rPr>
          <w:rStyle w:val="NormalTok"/>
        </w:rPr>
        <w:t>df</w:t>
      </w:r>
      <w:r>
        <w:rPr>
          <w:rStyle w:val="SpecialCharTok"/>
        </w:rPr>
        <w:t>$</w:t>
      </w:r>
      <w:r>
        <w:rPr>
          <w:rStyle w:val="NormalTok"/>
        </w:rPr>
        <w:t xml:space="preserve">Sex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Sex)</w:t>
      </w:r>
      <w:r>
        <w:br/>
      </w:r>
      <w:r>
        <w:rPr>
          <w:rStyle w:val="NormalTok"/>
        </w:rPr>
        <w:t>df</w:t>
      </w:r>
      <w:r>
        <w:rPr>
          <w:rStyle w:val="SpecialCharTok"/>
        </w:rPr>
        <w:t>$</w:t>
      </w:r>
      <w:r>
        <w:rPr>
          <w:rStyle w:val="NormalTok"/>
        </w:rPr>
        <w:t xml:space="preserve">Title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Title)</w:t>
      </w:r>
      <w:r>
        <w:br/>
      </w:r>
      <w:r>
        <w:rPr>
          <w:rStyle w:val="NormalTok"/>
        </w:rPr>
        <w:t>df</w:t>
      </w:r>
      <w:r>
        <w:rPr>
          <w:rStyle w:val="SpecialCharTok"/>
        </w:rPr>
        <w:t>$</w:t>
      </w:r>
      <w:r>
        <w:rPr>
          <w:rStyle w:val="NormalTok"/>
        </w:rPr>
        <w:t xml:space="preserve">Port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 xml:space="preserve">Embarked, </w:t>
      </w:r>
      <w:r>
        <w:rPr>
          <w:rStyle w:val="AttributeTok"/>
        </w:rPr>
        <w:t>levels =</w:t>
      </w:r>
      <w:r>
        <w:rPr>
          <w:rStyle w:val="NormalTok"/>
        </w:rPr>
        <w:t xml:space="preserve"> </w:t>
      </w:r>
      <w:r>
        <w:rPr>
          <w:rStyle w:val="FunctionTok"/>
        </w:rPr>
        <w:t>c</w:t>
      </w:r>
      <w:r>
        <w:rPr>
          <w:rStyle w:val="NormalTok"/>
        </w:rPr>
        <w:t>(</w:t>
      </w:r>
      <w:r>
        <w:rPr>
          <w:rStyle w:val="StringTok"/>
        </w:rPr>
        <w:t>"C"</w:t>
      </w:r>
      <w:r>
        <w:rPr>
          <w:rStyle w:val="NormalTok"/>
        </w:rPr>
        <w:t xml:space="preserve">, </w:t>
      </w:r>
      <w:r>
        <w:rPr>
          <w:rStyle w:val="StringTok"/>
        </w:rPr>
        <w:t>"Q"</w:t>
      </w:r>
      <w:r>
        <w:rPr>
          <w:rStyle w:val="NormalTok"/>
        </w:rPr>
        <w:t xml:space="preserve">, </w:t>
      </w:r>
      <w:r>
        <w:rPr>
          <w:rStyle w:val="StringTok"/>
        </w:rPr>
        <w:t>"S"</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"Cherbourg"</w:t>
      </w:r>
      <w:r>
        <w:rPr>
          <w:rStyle w:val="NormalTok"/>
        </w:rPr>
        <w:t xml:space="preserve">, </w:t>
      </w:r>
      <w:r>
        <w:rPr>
          <w:rStyle w:val="StringTok"/>
        </w:rPr>
        <w:t>"Queenstown"</w:t>
      </w:r>
      <w:r>
        <w:rPr>
          <w:rStyle w:val="NormalTok"/>
        </w:rPr>
        <w:t xml:space="preserve">, </w:t>
      </w:r>
      <w:r>
        <w:rPr>
          <w:rStyle w:val="StringTok"/>
        </w:rPr>
        <w:t>"Southampton"</w:t>
      </w:r>
      <w:r>
        <w:rPr>
          <w:rStyle w:val="NormalTok"/>
        </w:rPr>
        <w:t>))</w:t>
      </w:r>
      <w:r>
        <w:br/>
      </w:r>
      <w:r>
        <w:rPr>
          <w:rStyle w:val="NormalTok"/>
        </w:rPr>
        <w:t>df</w:t>
      </w:r>
      <w:r>
        <w:rPr>
          <w:rStyle w:val="SpecialCharTok"/>
        </w:rPr>
        <w:t>$</w:t>
      </w:r>
      <w:r>
        <w:rPr>
          <w:rStyle w:val="NormalTok"/>
        </w:rPr>
        <w:t xml:space="preserve">AgeBand  </w:t>
      </w:r>
      <w:r>
        <w:rPr>
          <w:rStyle w:val="OtherTok"/>
        </w:rPr>
        <w:t>&lt;-</w:t>
      </w:r>
      <w:r>
        <w:rPr>
          <w:rStyle w:val="NormalTok"/>
        </w:rPr>
        <w:t xml:space="preserve"> </w:t>
      </w:r>
      <w:r>
        <w:rPr>
          <w:rStyle w:val="FunctionTok"/>
        </w:rPr>
        <w:t>cut</w:t>
      </w:r>
      <w:r>
        <w:rPr>
          <w:rStyle w:val="NormalTok"/>
        </w:rPr>
        <w:t>(df</w:t>
      </w:r>
      <w:r>
        <w:rPr>
          <w:rStyle w:val="SpecialCharTok"/>
        </w:rPr>
        <w:t>$</w:t>
      </w:r>
      <w:r>
        <w:rPr>
          <w:rStyle w:val="NormalTok"/>
        </w:rPr>
        <w:t xml:space="preserve">Age, </w:t>
      </w:r>
      <w:r>
        <w:rPr>
          <w:rStyle w:val="AttributeTok"/>
        </w:rPr>
        <w:t>breaks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DecValTok"/>
        </w:rPr>
        <w:t>20</w:t>
      </w:r>
      <w:r>
        <w:rPr>
          <w:rStyle w:val="NormalTok"/>
        </w:rPr>
        <w:t xml:space="preserve">, </w:t>
      </w:r>
      <w:r>
        <w:rPr>
          <w:rStyle w:val="DecValTok"/>
        </w:rPr>
        <w:t>30</w:t>
      </w:r>
      <w:r>
        <w:rPr>
          <w:rStyle w:val="NormalTok"/>
        </w:rPr>
        <w:t xml:space="preserve">, </w:t>
      </w:r>
      <w:r>
        <w:rPr>
          <w:rStyle w:val="DecValTok"/>
        </w:rPr>
        <w:t>40</w:t>
      </w:r>
      <w:r>
        <w:rPr>
          <w:rStyle w:val="NormalTok"/>
        </w:rPr>
        <w:t xml:space="preserve">, </w:t>
      </w:r>
      <w:r>
        <w:rPr>
          <w:rStyle w:val="DecValTok"/>
        </w:rPr>
        <w:t>50</w:t>
      </w:r>
      <w:r>
        <w:rPr>
          <w:rStyle w:val="NormalTok"/>
        </w:rPr>
        <w:t xml:space="preserve">, </w:t>
      </w:r>
      <w:r>
        <w:rPr>
          <w:rStyle w:val="DecValTok"/>
        </w:rPr>
        <w:t>60</w:t>
      </w:r>
      <w:r>
        <w:rPr>
          <w:rStyle w:val="NormalTok"/>
        </w:rPr>
        <w:t xml:space="preserve">, </w:t>
      </w:r>
      <w:r>
        <w:rPr>
          <w:rStyle w:val="DecValTok"/>
        </w:rPr>
        <w:t>100</w:t>
      </w:r>
      <w:r>
        <w:rPr>
          <w:rStyle w:val="NormalTok"/>
        </w:rPr>
        <w:t>),</w:t>
      </w:r>
      <w:r>
        <w:br/>
      </w:r>
      <w:r>
        <w:rPr>
          <w:rStyle w:val="NormalTok"/>
        </w:rPr>
        <w:t xml:space="preserve">                   </w:t>
      </w:r>
      <w:r>
        <w:rPr>
          <w:rStyle w:val="AttributeTok"/>
        </w:rPr>
        <w:t>right =</w:t>
      </w:r>
      <w:r>
        <w:rPr>
          <w:rStyle w:val="NormalTok"/>
        </w:rPr>
        <w:t xml:space="preserve"> </w:t>
      </w:r>
      <w:r>
        <w:rPr>
          <w:rStyle w:val="ConstantTok"/>
        </w:rPr>
        <w:t>FALSE</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"0-9"</w:t>
      </w:r>
      <w:r>
        <w:rPr>
          <w:rStyle w:val="NormalTok"/>
        </w:rPr>
        <w:t xml:space="preserve">, </w:t>
      </w:r>
      <w:r>
        <w:rPr>
          <w:rStyle w:val="StringTok"/>
        </w:rPr>
        <w:t>"10-19"</w:t>
      </w:r>
      <w:r>
        <w:rPr>
          <w:rStyle w:val="NormalTok"/>
        </w:rPr>
        <w:t xml:space="preserve">, </w:t>
      </w:r>
      <w:r>
        <w:rPr>
          <w:rStyle w:val="StringTok"/>
        </w:rPr>
        <w:t>"20-29"</w:t>
      </w:r>
      <w:r>
        <w:rPr>
          <w:rStyle w:val="NormalTok"/>
        </w:rPr>
        <w:t xml:space="preserve">, </w:t>
      </w:r>
      <w:r>
        <w:rPr>
          <w:rStyle w:val="StringTok"/>
        </w:rPr>
        <w:t>"30-39"</w:t>
      </w:r>
      <w:r>
        <w:rPr>
          <w:rStyle w:val="NormalTok"/>
        </w:rPr>
        <w:t xml:space="preserve">, </w:t>
      </w:r>
      <w:r>
        <w:rPr>
          <w:rStyle w:val="StringTok"/>
        </w:rPr>
        <w:t>"40-49"</w:t>
      </w:r>
      <w:r>
        <w:rPr>
          <w:rStyle w:val="NormalTok"/>
        </w:rPr>
        <w:t>,</w:t>
      </w:r>
      <w:r>
        <w:br/>
      </w:r>
      <w:r>
        <w:rPr>
          <w:rStyle w:val="NormalTok"/>
        </w:rPr>
        <w:t xml:space="preserve">                              </w:t>
      </w:r>
      <w:r>
        <w:rPr>
          <w:rStyle w:val="StringTok"/>
        </w:rPr>
        <w:t>"50-59"</w:t>
      </w:r>
      <w:r>
        <w:rPr>
          <w:rStyle w:val="NormalTok"/>
        </w:rPr>
        <w:t xml:space="preserve">, </w:t>
      </w:r>
      <w:r>
        <w:rPr>
          <w:rStyle w:val="StringTok"/>
        </w:rPr>
        <w:t>"60+"</w:t>
      </w:r>
      <w:r>
        <w:rPr>
          <w:rStyle w:val="NormalTok"/>
        </w:rPr>
        <w:t>))</w:t>
      </w:r>
      <w:r>
        <w:br/>
      </w:r>
      <w:r>
        <w:br/>
      </w:r>
      <w:r>
        <w:rPr>
          <w:rStyle w:val="FunctionTok"/>
        </w:rPr>
        <w:t>dim</w:t>
      </w:r>
      <w:r>
        <w:rPr>
          <w:rStyle w:val="NormalTok"/>
        </w:rPr>
        <w:t>(df)</w:t>
      </w:r>
    </w:p>
    <w:p w:rsidR="00D60C1D" w:rsidRDefault="003816F2">
      <w:pPr>
        <w:pStyle w:val="SourceCode"/>
      </w:pPr>
      <w:r>
        <w:rPr>
          <w:rStyle w:val="VerbatimChar"/>
        </w:rPr>
        <w:t>#&gt; [1] 891  24</w:t>
      </w:r>
    </w:p>
    <w:p w:rsidR="00D60C1D" w:rsidRDefault="003816F2">
      <w:pPr>
        <w:pStyle w:val="SourceCode"/>
      </w:pP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prop.table</w:t>
      </w:r>
      <w:r>
        <w:rPr>
          <w:rStyle w:val="NormalTok"/>
        </w:rPr>
        <w:t>(</w:t>
      </w:r>
      <w:r>
        <w:rPr>
          <w:rStyle w:val="FunctionTok"/>
        </w:rPr>
        <w:t>table</w:t>
      </w:r>
      <w:r>
        <w:rPr>
          <w:rStyle w:val="NormalTok"/>
        </w:rPr>
        <w:t>(df</w:t>
      </w:r>
      <w:r>
        <w:rPr>
          <w:rStyle w:val="SpecialCharTok"/>
        </w:rPr>
        <w:t>$</w:t>
      </w:r>
      <w:r>
        <w:rPr>
          <w:rStyle w:val="NormalTok"/>
        </w:rPr>
        <w:t xml:space="preserve">Survived)), </w:t>
      </w:r>
      <w:r>
        <w:rPr>
          <w:rStyle w:val="DecValTok"/>
        </w:rPr>
        <w:t>1</w:t>
      </w:r>
      <w:r>
        <w:rPr>
          <w:rStyle w:val="NormalTok"/>
        </w:rPr>
        <w:t>)</w:t>
      </w:r>
    </w:p>
    <w:p w:rsidR="00D60C1D" w:rsidRDefault="003816F2">
      <w:pPr>
        <w:pStyle w:val="SourceCode"/>
      </w:pPr>
      <w:r>
        <w:rPr>
          <w:rStyle w:val="VerbatimChar"/>
        </w:rPr>
        <w:t xml:space="preserve">#&gt; </w:t>
      </w:r>
      <w:r>
        <w:br/>
      </w:r>
      <w:r>
        <w:rPr>
          <w:rStyle w:val="VerbatimChar"/>
        </w:rPr>
        <w:t xml:space="preserve">#&gt;   No  Yes </w:t>
      </w:r>
      <w:r>
        <w:br/>
      </w:r>
      <w:r>
        <w:rPr>
          <w:rStyle w:val="VerbatimChar"/>
        </w:rPr>
        <w:t>#&gt; 61.6 38.4</w:t>
      </w:r>
    </w:p>
    <w:p w:rsidR="00D60C1D" w:rsidRDefault="003816F2">
      <w:pPr>
        <w:pStyle w:val="Heading1"/>
      </w:pPr>
      <w:bookmarkStart w:id="3" w:name="visualization-design-choices"/>
      <w:bookmarkEnd w:id="2"/>
      <w:r>
        <w:t>3. Visualization Design Choices</w:t>
      </w:r>
    </w:p>
    <w:p w:rsidR="00D60C1D" w:rsidRDefault="003816F2">
      <w:pPr>
        <w:pStyle w:val="Compact"/>
        <w:numPr>
          <w:ilvl w:val="0"/>
          <w:numId w:val="3"/>
        </w:numPr>
      </w:pPr>
      <w:r>
        <w:rPr>
          <w:b/>
          <w:bCs/>
        </w:rPr>
        <w:t>Colour is used consistently.</w:t>
      </w:r>
      <w:r>
        <w:t xml:space="preserve"> Orange-red always means “did not survive” and blue always means “survived”. Ticket classes and sexes each have their own fixed colours across every chart.</w:t>
      </w:r>
    </w:p>
    <w:p w:rsidR="00D60C1D" w:rsidRDefault="003816F2">
      <w:pPr>
        <w:pStyle w:val="Compact"/>
        <w:numPr>
          <w:ilvl w:val="0"/>
          <w:numId w:val="3"/>
        </w:numPr>
      </w:pPr>
      <w:r>
        <w:rPr>
          <w:b/>
          <w:bCs/>
        </w:rPr>
        <w:t>Palette is colour-blind friendly</w:t>
      </w:r>
      <w:r>
        <w:t xml:space="preserve"> (Okabe-Ito colours), so the charts rema</w:t>
      </w:r>
      <w:r>
        <w:t>in readable for people with common forms of colour blindness.</w:t>
      </w:r>
    </w:p>
    <w:p w:rsidR="00D60C1D" w:rsidRDefault="003816F2">
      <w:pPr>
        <w:pStyle w:val="Compact"/>
        <w:numPr>
          <w:ilvl w:val="0"/>
          <w:numId w:val="3"/>
        </w:numPr>
      </w:pPr>
      <w:r>
        <w:rPr>
          <w:b/>
          <w:bCs/>
        </w:rPr>
        <w:t>Chart titles state the finding</w:t>
      </w:r>
      <w:r>
        <w:t>, not just the topic, so a reader can grasp the point before reading any text.</w:t>
      </w:r>
    </w:p>
    <w:p w:rsidR="00D60C1D" w:rsidRDefault="003816F2">
      <w:pPr>
        <w:pStyle w:val="Compact"/>
        <w:numPr>
          <w:ilvl w:val="0"/>
          <w:numId w:val="3"/>
        </w:numPr>
      </w:pPr>
      <w:r>
        <w:rPr>
          <w:b/>
          <w:bCs/>
        </w:rPr>
        <w:t>Sample sizes are shown</w:t>
      </w:r>
      <w:r>
        <w:t xml:space="preserve"> (</w:t>
      </w:r>
      <w:r>
        <w:rPr>
          <w:rStyle w:val="VerbatimChar"/>
        </w:rPr>
        <w:t>n</w:t>
      </w:r>
      <w:r>
        <w:t xml:space="preserve">) wherever groups are small, because a high percentage from </w:t>
      </w:r>
      <w:r>
        <w:t>a handful of passengers can mislead.</w:t>
      </w:r>
    </w:p>
    <w:p w:rsidR="00D60C1D" w:rsidRDefault="003816F2">
      <w:pPr>
        <w:pStyle w:val="Compact"/>
        <w:numPr>
          <w:ilvl w:val="0"/>
          <w:numId w:val="3"/>
        </w:numPr>
      </w:pPr>
      <w:r>
        <w:rPr>
          <w:b/>
          <w:bCs/>
        </w:rPr>
        <w:t>Chart types are matched to the question:</w:t>
      </w:r>
      <w:r>
        <w:t xml:space="preserve"> bars and lollipops for comparing categories, histograms for distributions, scatter plots for relationships, line charts for trends across ordered groups, a heatmap for two-way pa</w:t>
      </w:r>
      <w:r>
        <w:t>tterns, box plots for spread, and a mosaic plot for how groups overlap.</w:t>
      </w:r>
    </w:p>
    <w:p w:rsidR="00D60C1D" w:rsidRDefault="003816F2">
      <w:pPr>
        <w:pStyle w:val="Heading1"/>
      </w:pPr>
      <w:bookmarkStart w:id="4" w:name="the-visualizations"/>
      <w:bookmarkEnd w:id="3"/>
      <w:r>
        <w:lastRenderedPageBreak/>
        <w:t>4. The Visualizations</w:t>
      </w:r>
    </w:p>
    <w:p w:rsidR="00D60C1D" w:rsidRDefault="003816F2">
      <w:pPr>
        <w:pStyle w:val="Heading2"/>
      </w:pPr>
      <w:bookmarkStart w:id="5" w:name="X10f4b79f60947b97e0ee3c2769d1fce58797ff5"/>
      <w:r>
        <w:t>Visualization 1: Survival rate by passenger title (lollipop chart)</w:t>
      </w:r>
    </w:p>
    <w:p w:rsidR="00D60C1D" w:rsidRDefault="003816F2">
      <w:pPr>
        <w:pStyle w:val="FirstParagraph"/>
      </w:pPr>
      <w:r>
        <w:rPr>
          <w:b/>
          <w:bCs/>
        </w:rPr>
        <w:t>Why this chart.</w:t>
      </w:r>
      <w:r>
        <w:t xml:space="preserve"> A lollipop chart is a clean alternative to a bar chart when comparing a few cat</w:t>
      </w:r>
      <w:r>
        <w:t>egories by a single percentage. The title (Mr, Mrs, Miss, Master) combines sex, age and marital status in one variable, so it summarises “who the person was” better than any single column.</w:t>
      </w:r>
    </w:p>
    <w:p w:rsidR="00D60C1D" w:rsidRDefault="003816F2">
      <w:pPr>
        <w:pStyle w:val="SourceCode"/>
      </w:pPr>
      <w:r>
        <w:rPr>
          <w:rStyle w:val="NormalTok"/>
        </w:rPr>
        <w:t xml:space="preserve">title_tbl </w:t>
      </w:r>
      <w:r>
        <w:rPr>
          <w:rStyle w:val="OtherTok"/>
        </w:rPr>
        <w:t>&lt;-</w:t>
      </w:r>
      <w:r>
        <w:rPr>
          <w:rStyle w:val="NormalTok"/>
        </w:rPr>
        <w:t xml:space="preserve"> df </w:t>
      </w:r>
      <w:r>
        <w:rPr>
          <w:rStyle w:val="SpecialCharTok"/>
        </w:rPr>
        <w:t>%&gt;%</w:t>
      </w:r>
      <w:r>
        <w:br/>
      </w:r>
      <w:r>
        <w:rPr>
          <w:rStyle w:val="NormalTok"/>
        </w:rPr>
        <w:t xml:space="preserve">  </w:t>
      </w:r>
      <w:r>
        <w:rPr>
          <w:rStyle w:val="FunctionTok"/>
        </w:rPr>
        <w:t>group_by</w:t>
      </w:r>
      <w:r>
        <w:rPr>
          <w:rStyle w:val="NormalTok"/>
        </w:rPr>
        <w:t xml:space="preserve">(Title) </w:t>
      </w:r>
      <w:r>
        <w:rPr>
          <w:rStyle w:val="SpecialCharTok"/>
        </w:rPr>
        <w:t>%&gt;%</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AttributeTok"/>
        </w:rPr>
        <w:t>rate</w:t>
      </w:r>
      <w:r>
        <w:rPr>
          <w:rStyle w:val="AttributeTok"/>
        </w:rPr>
        <w:t xml:space="preserve"> =</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ggplot</w:t>
      </w:r>
      <w:r>
        <w:rPr>
          <w:rStyle w:val="NormalTok"/>
        </w:rPr>
        <w:t xml:space="preserve">(title_tbl,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(Title, rate), </w:t>
      </w:r>
      <w:r>
        <w:rPr>
          <w:rStyle w:val="AttributeTok"/>
        </w:rPr>
        <w:t>y =</w:t>
      </w:r>
      <w:r>
        <w:rPr>
          <w:rStyle w:val="NormalTok"/>
        </w:rPr>
        <w:t xml:space="preserve"> rate)) </w:t>
      </w:r>
      <w:r>
        <w:rPr>
          <w:rStyle w:val="SpecialCharTok"/>
        </w:rPr>
        <w:t>+</w:t>
      </w:r>
      <w:r>
        <w:br/>
      </w:r>
      <w:r>
        <w:rPr>
          <w:rStyle w:val="NormalTok"/>
        </w:rPr>
        <w:t xml:space="preserve">  </w:t>
      </w:r>
      <w:r>
        <w:rPr>
          <w:rStyle w:val="FunctionTok"/>
        </w:rPr>
        <w:t>geom_segment</w:t>
      </w:r>
      <w:r>
        <w:rPr>
          <w:rStyle w:val="NormalTok"/>
        </w:rPr>
        <w:t>(</w:t>
      </w:r>
      <w:r>
        <w:rPr>
          <w:rStyle w:val="FunctionTok"/>
        </w:rPr>
        <w:t>aes</w:t>
      </w:r>
      <w:r>
        <w:rPr>
          <w:rStyle w:val="NormalTok"/>
        </w:rPr>
        <w:t>(</w:t>
      </w:r>
      <w:r>
        <w:rPr>
          <w:rStyle w:val="AttributeTok"/>
        </w:rPr>
        <w:t>xend =</w:t>
      </w:r>
      <w:r>
        <w:rPr>
          <w:rStyle w:val="NormalTok"/>
        </w:rPr>
        <w:t xml:space="preserve"> Title, </w:t>
      </w:r>
      <w:r>
        <w:rPr>
          <w:rStyle w:val="AttributeTok"/>
        </w:rPr>
        <w:t>y =</w:t>
      </w:r>
      <w:r>
        <w:rPr>
          <w:rStyle w:val="NormalTok"/>
        </w:rPr>
        <w:t xml:space="preserve"> </w:t>
      </w:r>
      <w:r>
        <w:rPr>
          <w:rStyle w:val="DecValTok"/>
        </w:rPr>
        <w:t>0</w:t>
      </w:r>
      <w:r>
        <w:rPr>
          <w:rStyle w:val="NormalTok"/>
        </w:rPr>
        <w:t xml:space="preserve">, </w:t>
      </w:r>
      <w:r>
        <w:rPr>
          <w:rStyle w:val="AttributeTok"/>
        </w:rPr>
        <w:t>yend =</w:t>
      </w:r>
      <w:r>
        <w:rPr>
          <w:rStyle w:val="NormalTok"/>
        </w:rPr>
        <w:t xml:space="preserve"> rate), </w:t>
      </w:r>
      <w:r>
        <w:rPr>
          <w:rStyle w:val="AttributeTok"/>
        </w:rPr>
        <w:t>colour =</w:t>
      </w:r>
      <w:r>
        <w:rPr>
          <w:rStyle w:val="NormalTok"/>
        </w:rPr>
        <w:t xml:space="preserve"> </w:t>
      </w:r>
      <w:r>
        <w:rPr>
          <w:rStyle w:val="StringTok"/>
        </w:rPr>
        <w:t>"grey65"</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5</w:t>
      </w:r>
      <w:r>
        <w:rPr>
          <w:rStyle w:val="NormalTok"/>
        </w:rPr>
        <w:t xml:space="preserve">, </w:t>
      </w:r>
      <w:r>
        <w:rPr>
          <w:rStyle w:val="AttributeTok"/>
        </w:rPr>
        <w:t>colour =</w:t>
      </w:r>
      <w:r>
        <w:rPr>
          <w:rStyle w:val="NormalTok"/>
        </w:rPr>
        <w:t xml:space="preserve"> col_yes)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rPr>
          <w:rStyle w:val="FunctionTok"/>
        </w:rPr>
        <w:t>percent</w:t>
      </w:r>
      <w:r>
        <w:rPr>
          <w:rStyle w:val="NormalTok"/>
        </w:rPr>
        <w:t xml:space="preserve">(rate, </w:t>
      </w:r>
      <w:r>
        <w:rPr>
          <w:rStyle w:val="AttributeTok"/>
        </w:rPr>
        <w:t>accuracy =</w:t>
      </w:r>
      <w:r>
        <w:rPr>
          <w:rStyle w:val="NormalTok"/>
        </w:rPr>
        <w:t xml:space="preserve"> </w:t>
      </w:r>
      <w:r>
        <w:rPr>
          <w:rStyle w:val="DecValTok"/>
        </w:rPr>
        <w:t>1</w:t>
      </w:r>
      <w:r>
        <w:rPr>
          <w:rStyle w:val="NormalTok"/>
        </w:rPr>
        <w:t xml:space="preserve">), </w:t>
      </w:r>
      <w:r>
        <w:rPr>
          <w:rStyle w:val="StringTok"/>
        </w:rPr>
        <w:t>"  (n = "</w:t>
      </w:r>
      <w:r>
        <w:rPr>
          <w:rStyle w:val="NormalTok"/>
        </w:rPr>
        <w:t xml:space="preserve">, n, </w:t>
      </w:r>
      <w:r>
        <w:rPr>
          <w:rStyle w:val="StringTok"/>
        </w:rPr>
        <w:t>")"</w:t>
      </w:r>
      <w:r>
        <w:rPr>
          <w:rStyle w:val="NormalTok"/>
        </w:rPr>
        <w:t>)),</w:t>
      </w:r>
      <w:r>
        <w:br/>
      </w:r>
      <w:r>
        <w:rPr>
          <w:rStyle w:val="NormalTok"/>
        </w:rPr>
        <w:t xml:space="preserve">            </w:t>
      </w:r>
      <w:r>
        <w:rPr>
          <w:rStyle w:val="AttributeTok"/>
        </w:rPr>
        <w:t>hjust =</w:t>
      </w:r>
      <w:r>
        <w:rPr>
          <w:rStyle w:val="NormalTok"/>
        </w:rPr>
        <w:t xml:space="preserve"> </w:t>
      </w:r>
      <w:r>
        <w:rPr>
          <w:rStyle w:val="SpecialCharTok"/>
        </w:rPr>
        <w:t>-</w:t>
      </w:r>
      <w:r>
        <w:rPr>
          <w:rStyle w:val="FloatTok"/>
        </w:rPr>
        <w:t>0.25</w:t>
      </w:r>
      <w:r>
        <w:rPr>
          <w:rStyle w:val="NormalTok"/>
        </w:rPr>
        <w:t xml:space="preserve">, </w:t>
      </w:r>
      <w:r>
        <w:rPr>
          <w:rStyle w:val="AttributeTok"/>
        </w:rPr>
        <w:t>size =</w:t>
      </w:r>
      <w:r>
        <w:rPr>
          <w:rStyle w:val="NormalTok"/>
        </w:rPr>
        <w:t xml:space="preserve"> </w:t>
      </w:r>
      <w:r>
        <w:rPr>
          <w:rStyle w:val="FloatTok"/>
        </w:rPr>
        <w:t>3.4</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percent,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1.05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"Adult men were far less likely to survive than any other group"</w:t>
      </w:r>
      <w:r>
        <w:rPr>
          <w:rStyle w:val="NormalTok"/>
        </w:rPr>
        <w:t>,</w:t>
      </w:r>
      <w:r>
        <w:br/>
      </w:r>
      <w:r>
        <w:rPr>
          <w:rStyle w:val="NormalTok"/>
        </w:rPr>
        <w:t xml:space="preserve">    </w:t>
      </w:r>
      <w:r>
        <w:rPr>
          <w:rStyle w:val="NormalTok"/>
        </w:rPr>
        <w:t xml:space="preserve">   </w:t>
      </w:r>
      <w:r>
        <w:rPr>
          <w:rStyle w:val="AttributeTok"/>
        </w:rPr>
        <w:t>subtitle =</w:t>
      </w:r>
      <w:r>
        <w:rPr>
          <w:rStyle w:val="NormalTok"/>
        </w:rPr>
        <w:t xml:space="preserve"> </w:t>
      </w:r>
      <w:r>
        <w:rPr>
          <w:rStyle w:val="StringTok"/>
        </w:rPr>
        <w:t>"Survival rate by title; 'Rare' groups titles such as Dr, Rev and Col"</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"Survival rate"</w:t>
      </w:r>
      <w:r>
        <w:rPr>
          <w:rStyle w:val="NormalTok"/>
        </w:rPr>
        <w:t>)</w:t>
      </w:r>
    </w:p>
    <w:p w:rsidR="00D60C1D" w:rsidRDefault="003816F2">
      <w:pPr>
        <w:pStyle w:val="CaptionedFigure"/>
      </w:pPr>
      <w:r>
        <w:rPr>
          <w:noProof/>
        </w:rPr>
        <w:drawing>
          <wp:inline distT="0" distB="0" distL="0" distR="0">
            <wp:extent cx="5334000" cy="3282461"/>
            <wp:effectExtent l="0" t="0" r="0" b="0"/>
            <wp:docPr id="24" name="Picture" descr="Visualization 1: Survival rate by passenger title."/>
            <wp:cNvGraphicFramePr/>
            <a:graphic xmlns:a="http://schemas.openxmlformats.org/drawingml/2006/main">
              <a:graphicData uri="http://schemas.openxmlformats.org/drawingml/2006/picture">
                <pic:pic xmlns:pic="http://schemas.openxmlformats.org/drawingml/2006/picture">
                  <pic:nvPicPr>
                    <pic:cNvPr id="25" name="Picture" descr="week2_files/figure-docx/viz1-1.png"/>
                    <pic:cNvPicPr>
                      <a:picLocks noChangeAspect="1" noChangeArrowheads="1"/>
                    </pic:cNvPicPr>
                  </pic:nvPicPr>
                  <pic:blipFill>
                    <a:blip r:embed="rId7"/>
                    <a:stretch>
                      <a:fillRect/>
                    </a:stretch>
                  </pic:blipFill>
                  <pic:spPr bwMode="auto">
                    <a:xfrm>
                      <a:off x="0" y="0"/>
                      <a:ext cx="5334000" cy="3282461"/>
                    </a:xfrm>
                    <a:prstGeom prst="rect">
                      <a:avLst/>
                    </a:prstGeom>
                    <a:noFill/>
                    <a:ln w="9525">
                      <a:noFill/>
                      <a:headEnd/>
                      <a:tailEnd/>
                    </a:ln>
                  </pic:spPr>
                </pic:pic>
              </a:graphicData>
            </a:graphic>
          </wp:inline>
        </w:drawing>
      </w:r>
    </w:p>
    <w:p w:rsidR="00D60C1D" w:rsidRDefault="003816F2">
      <w:pPr>
        <w:pStyle w:val="ImageCaption"/>
      </w:pPr>
      <w:r>
        <w:t>Visualization 1: Survival rate by passenger title.</w:t>
      </w:r>
    </w:p>
    <w:p w:rsidR="00D60C1D" w:rsidRDefault="003816F2">
      <w:pPr>
        <w:pStyle w:val="BodyText"/>
      </w:pPr>
      <w:r>
        <w:rPr>
          <w:b/>
          <w:bCs/>
        </w:rPr>
        <w:lastRenderedPageBreak/>
        <w:t>What it shows.</w:t>
      </w:r>
      <w:r>
        <w:t xml:space="preserve"> </w:t>
      </w:r>
      <w:r>
        <w:t xml:space="preserve">Married women (Mrs, 79%) and unmarried women (Miss, 70%) had the highest survival rates, boys (Master, 58%) came next, and adult men (Mr) survived only about 16% of the time. The “Rare” group (35%) has just 23 people, so it should not be over-interpreted. </w:t>
      </w:r>
      <w:r>
        <w:t>The pattern is consistent with a “women and children first” evacuation.</w:t>
      </w:r>
    </w:p>
    <w:p w:rsidR="00D60C1D" w:rsidRDefault="003816F2">
      <w:pPr>
        <w:pStyle w:val="Heading2"/>
      </w:pPr>
      <w:bookmarkStart w:id="6" w:name="X811cac8eb7f50bbba3fefa16c85faf0cc0f49fa"/>
      <w:bookmarkEnd w:id="5"/>
      <w:r>
        <w:t>Visualization 2: Age distribution by ticket class (histogram)</w:t>
      </w:r>
    </w:p>
    <w:p w:rsidR="00D60C1D" w:rsidRDefault="003816F2">
      <w:pPr>
        <w:pStyle w:val="FirstParagraph"/>
      </w:pPr>
      <w:r>
        <w:rPr>
          <w:b/>
          <w:bCs/>
        </w:rPr>
        <w:t>Why this chart.</w:t>
      </w:r>
      <w:r>
        <w:t xml:space="preserve"> A histogram shows the </w:t>
      </w:r>
      <w:r>
        <w:rPr>
          <w:i/>
          <w:iCs/>
        </w:rPr>
        <w:t>shape</w:t>
      </w:r>
      <w:r>
        <w:t xml:space="preserve"> </w:t>
      </w:r>
      <w:r>
        <w:t>of a numeric variable, not just its average. Splitting it by class asks whether the three classes carried different kinds of people.</w:t>
      </w:r>
    </w:p>
    <w:p w:rsidR="00D60C1D" w:rsidRDefault="003816F2">
      <w:pPr>
        <w:pStyle w:val="SourceCode"/>
      </w:pPr>
      <w:r>
        <w:rPr>
          <w:rStyle w:val="NormalTok"/>
        </w:rPr>
        <w:t xml:space="preserve">age_med </w:t>
      </w:r>
      <w:r>
        <w:rPr>
          <w:rStyle w:val="OtherTok"/>
        </w:rPr>
        <w:t>&lt;-</w:t>
      </w:r>
      <w:r>
        <w:rPr>
          <w:rStyle w:val="NormalTok"/>
        </w:rPr>
        <w:t xml:space="preserve"> df </w:t>
      </w:r>
      <w:r>
        <w:rPr>
          <w:rStyle w:val="SpecialCharTok"/>
        </w:rPr>
        <w:t>%&gt;%</w:t>
      </w:r>
      <w:r>
        <w:rPr>
          <w:rStyle w:val="NormalTok"/>
        </w:rPr>
        <w:t xml:space="preserve"> </w:t>
      </w:r>
      <w:r>
        <w:rPr>
          <w:rStyle w:val="FunctionTok"/>
        </w:rPr>
        <w:t>group_by</w:t>
      </w:r>
      <w:r>
        <w:rPr>
          <w:rStyle w:val="NormalTok"/>
        </w:rPr>
        <w:t xml:space="preserve">(Pclass) </w:t>
      </w:r>
      <w:r>
        <w:rPr>
          <w:rStyle w:val="SpecialCharTok"/>
        </w:rPr>
        <w:t>%&gt;%</w:t>
      </w:r>
      <w:r>
        <w:rPr>
          <w:rStyle w:val="NormalTok"/>
        </w:rPr>
        <w:t xml:space="preserve"> </w:t>
      </w:r>
      <w:r>
        <w:rPr>
          <w:rStyle w:val="FunctionTok"/>
        </w:rPr>
        <w:t>summarise</w:t>
      </w:r>
      <w:r>
        <w:rPr>
          <w:rStyle w:val="NormalTok"/>
        </w:rPr>
        <w:t>(</w:t>
      </w:r>
      <w:r>
        <w:rPr>
          <w:rStyle w:val="AttributeTok"/>
        </w:rPr>
        <w:t>med =</w:t>
      </w:r>
      <w:r>
        <w:rPr>
          <w:rStyle w:val="NormalTok"/>
        </w:rPr>
        <w:t xml:space="preserve"> </w:t>
      </w:r>
      <w:r>
        <w:rPr>
          <w:rStyle w:val="FunctionTok"/>
        </w:rPr>
        <w:t>median</w:t>
      </w:r>
      <w:r>
        <w:rPr>
          <w:rStyle w:val="NormalTok"/>
        </w:rPr>
        <w:t xml:space="preserve">(Age), </w:t>
      </w:r>
      <w:r>
        <w:rPr>
          <w:rStyle w:val="AttributeTok"/>
        </w:rPr>
        <w:t>.groups =</w:t>
      </w:r>
      <w:r>
        <w:rPr>
          <w:rStyle w:val="NormalTok"/>
        </w:rPr>
        <w:t xml:space="preserve"> </w:t>
      </w:r>
      <w:r>
        <w:rPr>
          <w:rStyle w:val="StringTok"/>
        </w:rPr>
        <w:t>"drop"</w:t>
      </w:r>
      <w:r>
        <w:rPr>
          <w:rStyle w:val="NormalTok"/>
        </w:rPr>
        <w:t>)</w:t>
      </w:r>
      <w:r>
        <w:br/>
      </w:r>
      <w:r>
        <w:rPr>
          <w:rStyle w:val="NormalTok"/>
        </w:rPr>
        <w:t>age_med</w:t>
      </w:r>
    </w:p>
    <w:p w:rsidR="00D60C1D" w:rsidRDefault="003816F2">
      <w:pPr>
        <w:pStyle w:val="SourceCode"/>
      </w:pPr>
      <w:r>
        <w:rPr>
          <w:rStyle w:val="VerbatimChar"/>
        </w:rPr>
        <w:t>#&gt; # A tibble: 3 x 2</w:t>
      </w:r>
      <w:r>
        <w:br/>
      </w:r>
      <w:r>
        <w:rPr>
          <w:rStyle w:val="VerbatimChar"/>
        </w:rPr>
        <w:t>#&gt;   Pcl</w:t>
      </w:r>
      <w:r>
        <w:rPr>
          <w:rStyle w:val="VerbatimChar"/>
        </w:rPr>
        <w:t>ass   med</w:t>
      </w:r>
      <w:r>
        <w:br/>
      </w:r>
      <w:r>
        <w:rPr>
          <w:rStyle w:val="VerbatimChar"/>
        </w:rPr>
        <w:t>#&gt;   &lt;fct&gt;  &lt;dbl&gt;</w:t>
      </w:r>
      <w:r>
        <w:br/>
      </w:r>
      <w:r>
        <w:rPr>
          <w:rStyle w:val="VerbatimChar"/>
        </w:rPr>
        <w:t>#&gt; 1 1st       40</w:t>
      </w:r>
      <w:r>
        <w:br/>
      </w:r>
      <w:r>
        <w:rPr>
          <w:rStyle w:val="VerbatimChar"/>
        </w:rPr>
        <w:t>#&gt; 2 2nd       30</w:t>
      </w:r>
      <w:r>
        <w:br/>
      </w:r>
      <w:r>
        <w:rPr>
          <w:rStyle w:val="VerbatimChar"/>
        </w:rPr>
        <w:t>#&gt; 3 3rd       26</w:t>
      </w:r>
    </w:p>
    <w:p w:rsidR="00D60C1D" w:rsidRDefault="003816F2">
      <w:pPr>
        <w:pStyle w:val="SourceCode"/>
      </w:pP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Age))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DecValTok"/>
        </w:rPr>
        <w:t>5</w:t>
      </w:r>
      <w:r>
        <w:rPr>
          <w:rStyle w:val="NormalTok"/>
        </w:rPr>
        <w:t xml:space="preserve">, </w:t>
      </w:r>
      <w:r>
        <w:rPr>
          <w:rStyle w:val="AttributeTok"/>
        </w:rPr>
        <w:t>fill =</w:t>
      </w:r>
      <w:r>
        <w:rPr>
          <w:rStyle w:val="NormalTok"/>
        </w:rPr>
        <w:t xml:space="preserve"> </w:t>
      </w:r>
      <w:r>
        <w:rPr>
          <w:rStyle w:val="StringTok"/>
        </w:rPr>
        <w:t>"#56B4E9"</w:t>
      </w:r>
      <w:r>
        <w:rPr>
          <w:rStyle w:val="NormalTok"/>
        </w:rPr>
        <w:t xml:space="preserve">, </w:t>
      </w:r>
      <w:r>
        <w:rPr>
          <w:rStyle w:val="AttributeTok"/>
        </w:rPr>
        <w:t>colour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data =</w:t>
      </w:r>
      <w:r>
        <w:rPr>
          <w:rStyle w:val="NormalTok"/>
        </w:rPr>
        <w:t xml:space="preserve"> age_med, </w:t>
      </w:r>
      <w:r>
        <w:rPr>
          <w:rStyle w:val="FunctionTok"/>
        </w:rPr>
        <w:t>aes</w:t>
      </w:r>
      <w:r>
        <w:rPr>
          <w:rStyle w:val="NormalTok"/>
        </w:rPr>
        <w:t>(</w:t>
      </w:r>
      <w:r>
        <w:rPr>
          <w:rStyle w:val="AttributeTok"/>
        </w:rPr>
        <w:t>xintercept =</w:t>
      </w:r>
      <w:r>
        <w:rPr>
          <w:rStyle w:val="NormalTok"/>
        </w:rPr>
        <w:t xml:space="preserve"> med),</w:t>
      </w:r>
      <w:r>
        <w:br/>
      </w:r>
      <w:r>
        <w:rPr>
          <w:rStyle w:val="NormalTok"/>
        </w:rPr>
        <w:t xml:space="preserve">             </w:t>
      </w:r>
      <w:r>
        <w:rPr>
          <w:rStyle w:val="AttributeTok"/>
        </w:rPr>
        <w:t>colour =</w:t>
      </w:r>
      <w:r>
        <w:rPr>
          <w:rStyle w:val="NormalTok"/>
        </w:rPr>
        <w:t xml:space="preserve"> col_no, </w:t>
      </w:r>
      <w:r>
        <w:rPr>
          <w:rStyle w:val="AttributeTok"/>
        </w:rPr>
        <w:t>linewidth =</w:t>
      </w:r>
      <w:r>
        <w:rPr>
          <w:rStyle w:val="NormalTok"/>
        </w:rPr>
        <w:t xml:space="preserve"> </w:t>
      </w:r>
      <w:r>
        <w:rPr>
          <w:rStyle w:val="FloatTok"/>
        </w:rPr>
        <w:t>0.9</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AttributeTok"/>
        </w:rPr>
        <w:t>data =</w:t>
      </w:r>
      <w:r>
        <w:rPr>
          <w:rStyle w:val="NormalTok"/>
        </w:rPr>
        <w:t xml:space="preserve"> age_med, </w:t>
      </w:r>
      <w:r>
        <w:rPr>
          <w:rStyle w:val="FunctionTok"/>
        </w:rPr>
        <w:t>aes</w:t>
      </w:r>
      <w:r>
        <w:rPr>
          <w:rStyle w:val="NormalTok"/>
        </w:rPr>
        <w:t>(</w:t>
      </w:r>
      <w:r>
        <w:rPr>
          <w:rStyle w:val="AttributeTok"/>
        </w:rPr>
        <w:t>x =</w:t>
      </w:r>
      <w:r>
        <w:rPr>
          <w:rStyle w:val="NormalTok"/>
        </w:rPr>
        <w:t xml:space="preserve"> med, </w:t>
      </w:r>
      <w:r>
        <w:rPr>
          <w:rStyle w:val="AttributeTok"/>
        </w:rPr>
        <w:t>y =</w:t>
      </w:r>
      <w:r>
        <w:rPr>
          <w:rStyle w:val="NormalTok"/>
        </w:rPr>
        <w:t xml:space="preserve"> </w:t>
      </w:r>
      <w:r>
        <w:rPr>
          <w:rStyle w:val="ConstantTok"/>
        </w:rPr>
        <w:t>Inf</w:t>
      </w:r>
      <w:r>
        <w:rPr>
          <w:rStyle w:val="NormalTok"/>
        </w:rPr>
        <w:t xml:space="preserve">, </w:t>
      </w:r>
      <w:r>
        <w:rPr>
          <w:rStyle w:val="AttributeTok"/>
        </w:rPr>
        <w:t>label =</w:t>
      </w:r>
      <w:r>
        <w:rPr>
          <w:rStyle w:val="NormalTok"/>
        </w:rPr>
        <w:t xml:space="preserve"> </w:t>
      </w:r>
      <w:r>
        <w:rPr>
          <w:rStyle w:val="FunctionTok"/>
        </w:rPr>
        <w:t>paste</w:t>
      </w:r>
      <w:r>
        <w:rPr>
          <w:rStyle w:val="NormalTok"/>
        </w:rPr>
        <w:t>(</w:t>
      </w:r>
      <w:r>
        <w:rPr>
          <w:rStyle w:val="StringTok"/>
        </w:rPr>
        <w:t>"median"</w:t>
      </w:r>
      <w:r>
        <w:rPr>
          <w:rStyle w:val="NormalTok"/>
        </w:rPr>
        <w:t>, med)),</w:t>
      </w:r>
      <w:r>
        <w:br/>
      </w:r>
      <w:r>
        <w:rPr>
          <w:rStyle w:val="NormalTok"/>
        </w:rPr>
        <w:t xml:space="preserve">            </w:t>
      </w:r>
      <w:r>
        <w:rPr>
          <w:rStyle w:val="AttributeTok"/>
        </w:rPr>
        <w:t>colour =</w:t>
      </w:r>
      <w:r>
        <w:rPr>
          <w:rStyle w:val="NormalTok"/>
        </w:rPr>
        <w:t xml:space="preserve"> col_no, </w:t>
      </w:r>
      <w:r>
        <w:rPr>
          <w:rStyle w:val="AttributeTok"/>
        </w:rPr>
        <w:t>hjust =</w:t>
      </w:r>
      <w:r>
        <w:rPr>
          <w:rStyle w:val="NormalTok"/>
        </w:rPr>
        <w:t xml:space="preserve"> </w:t>
      </w:r>
      <w:r>
        <w:rPr>
          <w:rStyle w:val="SpecialCharTok"/>
        </w:rPr>
        <w:t>-</w:t>
      </w:r>
      <w:r>
        <w:rPr>
          <w:rStyle w:val="FloatTok"/>
        </w:rPr>
        <w:t>0.1</w:t>
      </w:r>
      <w:r>
        <w:rPr>
          <w:rStyle w:val="NormalTok"/>
        </w:rPr>
        <w:t xml:space="preserve">, </w:t>
      </w:r>
      <w:r>
        <w:rPr>
          <w:rStyle w:val="AttributeTok"/>
        </w:rPr>
        <w:t>vjust =</w:t>
      </w:r>
      <w:r>
        <w:rPr>
          <w:rStyle w:val="NormalTok"/>
        </w:rPr>
        <w:t xml:space="preserve"> </w:t>
      </w:r>
      <w:r>
        <w:rPr>
          <w:rStyle w:val="FloatTok"/>
        </w:rPr>
        <w:t>1.6</w:t>
      </w:r>
      <w:r>
        <w:rPr>
          <w:rStyle w:val="NormalTok"/>
        </w:rPr>
        <w:t xml:space="preserve">, </w:t>
      </w:r>
      <w:r>
        <w:rPr>
          <w:rStyle w:val="AttributeTok"/>
        </w:rPr>
        <w:t>size =</w:t>
      </w:r>
      <w:r>
        <w:rPr>
          <w:rStyle w:val="NormalTok"/>
        </w:rPr>
        <w:t xml:space="preserve"> </w:t>
      </w:r>
      <w:r>
        <w:rPr>
          <w:rStyle w:val="FloatTok"/>
        </w:rPr>
        <w:t>3.3</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Pclass, </w:t>
      </w:r>
      <w:r>
        <w:rPr>
          <w:rStyle w:val="AttributeTok"/>
        </w:rPr>
        <w:t>ncol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"Highe</w:t>
      </w:r>
      <w:r>
        <w:rPr>
          <w:rStyle w:val="StringTok"/>
        </w:rPr>
        <w:t>r classes were older on average"</w:t>
      </w:r>
      <w:r>
        <w:rPr>
          <w:rStyle w:val="NormalTok"/>
        </w:rPr>
        <w:t>,</w:t>
      </w:r>
      <w:r>
        <w:br/>
      </w:r>
      <w:r>
        <w:rPr>
          <w:rStyle w:val="NormalTok"/>
        </w:rPr>
        <w:t xml:space="preserve">       </w:t>
      </w:r>
      <w:r>
        <w:rPr>
          <w:rStyle w:val="AttributeTok"/>
        </w:rPr>
        <w:t>subtitle =</w:t>
      </w:r>
      <w:r>
        <w:rPr>
          <w:rStyle w:val="NormalTok"/>
        </w:rPr>
        <w:t xml:space="preserve"> </w:t>
      </w:r>
      <w:r>
        <w:rPr>
          <w:rStyle w:val="StringTok"/>
        </w:rPr>
        <w:t>"Dashed line marks the median age in each class"</w:t>
      </w:r>
      <w:r>
        <w:rPr>
          <w:rStyle w:val="NormalTok"/>
        </w:rPr>
        <w:t>,</w:t>
      </w:r>
      <w:r>
        <w:br/>
      </w:r>
      <w:r>
        <w:rPr>
          <w:rStyle w:val="NormalTok"/>
        </w:rPr>
        <w:t xml:space="preserve">       </w:t>
      </w:r>
      <w:r>
        <w:rPr>
          <w:rStyle w:val="AttributeTok"/>
        </w:rPr>
        <w:t>x =</w:t>
      </w:r>
      <w:r>
        <w:rPr>
          <w:rStyle w:val="NormalTok"/>
        </w:rPr>
        <w:t xml:space="preserve"> </w:t>
      </w:r>
      <w:r>
        <w:rPr>
          <w:rStyle w:val="StringTok"/>
        </w:rPr>
        <w:t>"Age (years)"</w:t>
      </w:r>
      <w:r>
        <w:rPr>
          <w:rStyle w:val="NormalTok"/>
        </w:rPr>
        <w:t xml:space="preserve">, </w:t>
      </w:r>
      <w:r>
        <w:rPr>
          <w:rStyle w:val="AttributeTok"/>
        </w:rPr>
        <w:t>y =</w:t>
      </w:r>
      <w:r>
        <w:rPr>
          <w:rStyle w:val="NormalTok"/>
        </w:rPr>
        <w:t xml:space="preserve"> </w:t>
      </w:r>
      <w:r>
        <w:rPr>
          <w:rStyle w:val="StringTok"/>
        </w:rPr>
        <w:t>"Number of passengers"</w:t>
      </w:r>
      <w:r>
        <w:rPr>
          <w:rStyle w:val="NormalTok"/>
        </w:rPr>
        <w:t>)</w:t>
      </w:r>
    </w:p>
    <w:p w:rsidR="00D60C1D" w:rsidRDefault="003816F2">
      <w:pPr>
        <w:pStyle w:val="CaptionedFigure"/>
      </w:pPr>
      <w:r>
        <w:rPr>
          <w:noProof/>
        </w:rPr>
        <w:lastRenderedPageBreak/>
        <w:drawing>
          <wp:inline distT="0" distB="0" distL="0" distR="0">
            <wp:extent cx="5334000" cy="4103076"/>
            <wp:effectExtent l="0" t="0" r="0" b="0"/>
            <wp:docPr id="28" name="Picture" descr="Visualization 2: Age distribution within each ticket class."/>
            <wp:cNvGraphicFramePr/>
            <a:graphic xmlns:a="http://schemas.openxmlformats.org/drawingml/2006/main">
              <a:graphicData uri="http://schemas.openxmlformats.org/drawingml/2006/picture">
                <pic:pic xmlns:pic="http://schemas.openxmlformats.org/drawingml/2006/picture">
                  <pic:nvPicPr>
                    <pic:cNvPr id="29" name="Picture" descr="week2_files/figure-docx/viz2-1.png"/>
                    <pic:cNvPicPr>
                      <a:picLocks noChangeAspect="1" noChangeArrowheads="1"/>
                    </pic:cNvPicPr>
                  </pic:nvPicPr>
                  <pic:blipFill>
                    <a:blip r:embed="rId8"/>
                    <a:stretch>
                      <a:fillRect/>
                    </a:stretch>
                  </pic:blipFill>
                  <pic:spPr bwMode="auto">
                    <a:xfrm>
                      <a:off x="0" y="0"/>
                      <a:ext cx="5334000" cy="4103076"/>
                    </a:xfrm>
                    <a:prstGeom prst="rect">
                      <a:avLst/>
                    </a:prstGeom>
                    <a:noFill/>
                    <a:ln w="9525">
                      <a:noFill/>
                      <a:headEnd/>
                      <a:tailEnd/>
                    </a:ln>
                  </pic:spPr>
                </pic:pic>
              </a:graphicData>
            </a:graphic>
          </wp:inline>
        </w:drawing>
      </w:r>
    </w:p>
    <w:p w:rsidR="00D60C1D" w:rsidRDefault="003816F2">
      <w:pPr>
        <w:pStyle w:val="ImageCaption"/>
      </w:pPr>
      <w:r>
        <w:t>Visualization 2: Age distribution within each ticket class.</w:t>
      </w:r>
    </w:p>
    <w:p w:rsidR="00D60C1D" w:rsidRDefault="003816F2">
      <w:pPr>
        <w:pStyle w:val="BodyText"/>
      </w:pPr>
      <w:r>
        <w:rPr>
          <w:b/>
          <w:bCs/>
        </w:rPr>
        <w:t>What it shows.</w:t>
      </w:r>
      <w:r>
        <w:t xml:space="preserve"> </w:t>
      </w:r>
      <w:r>
        <w:t>The median age falls from 40 in first class to 30 in second and 26 in third. Third class also has the most children. This matters for later charts: class and age are tangled together, so effects seen in one may partly reflect the other. A caution: about 20</w:t>
      </w:r>
      <w:r>
        <w:t>% of ages were estimated in Week 1 using group medians, which can make bars near those medians slightly taller than reality.</w:t>
      </w:r>
    </w:p>
    <w:p w:rsidR="00D60C1D" w:rsidRDefault="003816F2">
      <w:pPr>
        <w:pStyle w:val="Heading2"/>
      </w:pPr>
      <w:bookmarkStart w:id="7" w:name="X0273cdf6ffe23d1775cb5557294fd4778c75f66"/>
      <w:bookmarkEnd w:id="6"/>
      <w:r>
        <w:t>Visualization 3: Age versus fare, by class and outcome (scatter plot)</w:t>
      </w:r>
    </w:p>
    <w:p w:rsidR="00D60C1D" w:rsidRDefault="003816F2">
      <w:pPr>
        <w:pStyle w:val="FirstParagraph"/>
      </w:pPr>
      <w:r>
        <w:rPr>
          <w:b/>
          <w:bCs/>
        </w:rPr>
        <w:t>Why this chart.</w:t>
      </w:r>
      <w:r>
        <w:t xml:space="preserve"> A scatter plot is the standard way to look at</w:t>
      </w:r>
      <w:r>
        <w:t xml:space="preserve"> the relationship between two numeric variables. Fare is plotted on a logarithmic scale because a few very expensive tickets would otherwise squash everyone else into the bottom of the chart. Colour adds the survival outcome, and panels separate the classe</w:t>
      </w:r>
      <w:r>
        <w:t>s.</w:t>
      </w:r>
    </w:p>
    <w:p w:rsidR="00D60C1D" w:rsidRDefault="003816F2">
      <w:pPr>
        <w:pStyle w:val="SourceCode"/>
      </w:pP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Age, </w:t>
      </w:r>
      <w:r>
        <w:rPr>
          <w:rStyle w:val="AttributeTok"/>
        </w:rPr>
        <w:t>y =</w:t>
      </w:r>
      <w:r>
        <w:rPr>
          <w:rStyle w:val="NormalTok"/>
        </w:rPr>
        <w:t xml:space="preserve"> Fare </w:t>
      </w:r>
      <w:r>
        <w:rPr>
          <w:rStyle w:val="SpecialCharTok"/>
        </w:rPr>
        <w:t>+</w:t>
      </w:r>
      <w:r>
        <w:rPr>
          <w:rStyle w:val="NormalTok"/>
        </w:rPr>
        <w:t xml:space="preserve"> </w:t>
      </w:r>
      <w:r>
        <w:rPr>
          <w:rStyle w:val="DecValTok"/>
        </w:rPr>
        <w:t>1</w:t>
      </w:r>
      <w:r>
        <w:rPr>
          <w:rStyle w:val="NormalTok"/>
        </w:rPr>
        <w:t xml:space="preserve">, </w:t>
      </w:r>
      <w:r>
        <w:rPr>
          <w:rStyle w:val="AttributeTok"/>
        </w:rPr>
        <w:t>colour =</w:t>
      </w:r>
      <w:r>
        <w:rPr>
          <w:rStyle w:val="NormalTok"/>
        </w:rPr>
        <w:t xml:space="preserve"> Survived))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AttributeTok"/>
        </w:rPr>
        <w:t>size =</w:t>
      </w:r>
      <w:r>
        <w:rPr>
          <w:rStyle w:val="NormalTok"/>
        </w:rPr>
        <w:t xml:space="preserve"> </w:t>
      </w:r>
      <w:r>
        <w:rPr>
          <w:rStyle w:val="FloatTok"/>
        </w:rPr>
        <w:t>1.6</w:t>
      </w:r>
      <w:r>
        <w:rPr>
          <w:rStyle w:val="NormalTok"/>
        </w:rPr>
        <w:t xml:space="preserve">) </w:t>
      </w:r>
      <w:r>
        <w:rPr>
          <w:rStyle w:val="SpecialCharTok"/>
        </w:rPr>
        <w:t>+</w:t>
      </w:r>
      <w:r>
        <w:br/>
      </w:r>
      <w:r>
        <w:rPr>
          <w:rStyle w:val="NormalTok"/>
        </w:rPr>
        <w:t xml:space="preserve">  </w:t>
      </w:r>
      <w:r>
        <w:rPr>
          <w:rStyle w:val="FunctionTok"/>
        </w:rPr>
        <w:t>scale_y_log10</w:t>
      </w:r>
      <w:r>
        <w:rPr>
          <w:rStyle w:val="NormalTok"/>
        </w:rPr>
        <w:t>(</w:t>
      </w:r>
      <w:r>
        <w:rPr>
          <w:rStyle w:val="AttributeTok"/>
        </w:rPr>
        <w:t>labels =</w:t>
      </w:r>
      <w:r>
        <w:rPr>
          <w:rStyle w:val="NormalTok"/>
        </w:rPr>
        <w:t xml:space="preserve"> </w:t>
      </w:r>
      <w:r>
        <w:rPr>
          <w:rStyle w:val="FunctionTok"/>
        </w:rPr>
        <w:t>label_number</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AttributeTok"/>
        </w:rPr>
        <w:t>No =</w:t>
      </w:r>
      <w:r>
        <w:rPr>
          <w:rStyle w:val="NormalTok"/>
        </w:rPr>
        <w:t xml:space="preserve"> col_no, </w:t>
      </w:r>
      <w:r>
        <w:rPr>
          <w:rStyle w:val="AttributeTok"/>
        </w:rPr>
        <w:t>Yes =</w:t>
      </w:r>
      <w:r>
        <w:rPr>
          <w:rStyle w:val="NormalTok"/>
        </w:rPr>
        <w:t xml:space="preserve"> col_yes))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Pclass)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 xml:space="preserve">"Fare </w:t>
      </w:r>
      <w:r>
        <w:rPr>
          <w:rStyle w:val="StringTok"/>
        </w:rPr>
        <w:t>mirrors class; the cheapest tickets carried the most risk"</w:t>
      </w:r>
      <w:r>
        <w:rPr>
          <w:rStyle w:val="NormalTok"/>
        </w:rPr>
        <w:t>,</w:t>
      </w:r>
      <w:r>
        <w:br/>
      </w:r>
      <w:r>
        <w:rPr>
          <w:rStyle w:val="NormalTok"/>
        </w:rPr>
        <w:t xml:space="preserve">       </w:t>
      </w:r>
      <w:r>
        <w:rPr>
          <w:rStyle w:val="AttributeTok"/>
        </w:rPr>
        <w:t>subtitle =</w:t>
      </w:r>
      <w:r>
        <w:rPr>
          <w:rStyle w:val="NormalTok"/>
        </w:rPr>
        <w:t xml:space="preserve"> </w:t>
      </w:r>
      <w:r>
        <w:rPr>
          <w:rStyle w:val="StringTok"/>
        </w:rPr>
        <w:t xml:space="preserve">"Each dot is a passenger; vertical axis is log-scaled (Fare </w:t>
      </w:r>
      <w:r>
        <w:rPr>
          <w:rStyle w:val="StringTok"/>
        </w:rPr>
        <w:lastRenderedPageBreak/>
        <w:t>+ 1)"</w:t>
      </w:r>
      <w:r>
        <w:rPr>
          <w:rStyle w:val="NormalTok"/>
        </w:rPr>
        <w:t>,</w:t>
      </w:r>
      <w:r>
        <w:br/>
      </w:r>
      <w:r>
        <w:rPr>
          <w:rStyle w:val="NormalTok"/>
        </w:rPr>
        <w:t xml:space="preserve">       </w:t>
      </w:r>
      <w:r>
        <w:rPr>
          <w:rStyle w:val="AttributeTok"/>
        </w:rPr>
        <w:t>x =</w:t>
      </w:r>
      <w:r>
        <w:rPr>
          <w:rStyle w:val="NormalTok"/>
        </w:rPr>
        <w:t xml:space="preserve"> </w:t>
      </w:r>
      <w:r>
        <w:rPr>
          <w:rStyle w:val="StringTok"/>
        </w:rPr>
        <w:t>"Age (years)"</w:t>
      </w:r>
      <w:r>
        <w:rPr>
          <w:rStyle w:val="NormalTok"/>
        </w:rPr>
        <w:t xml:space="preserve">, </w:t>
      </w:r>
      <w:r>
        <w:rPr>
          <w:rStyle w:val="AttributeTok"/>
        </w:rPr>
        <w:t>y =</w:t>
      </w:r>
      <w:r>
        <w:rPr>
          <w:rStyle w:val="NormalTok"/>
        </w:rPr>
        <w:t xml:space="preserve"> </w:t>
      </w:r>
      <w:r>
        <w:rPr>
          <w:rStyle w:val="StringTok"/>
        </w:rPr>
        <w:t>"Fare + 1 (log scale)"</w:t>
      </w:r>
      <w:r>
        <w:rPr>
          <w:rStyle w:val="NormalTok"/>
        </w:rPr>
        <w:t xml:space="preserve">, </w:t>
      </w:r>
      <w:r>
        <w:rPr>
          <w:rStyle w:val="AttributeTok"/>
        </w:rPr>
        <w:t>colour =</w:t>
      </w:r>
      <w:r>
        <w:rPr>
          <w:rStyle w:val="NormalTok"/>
        </w:rPr>
        <w:t xml:space="preserve"> </w:t>
      </w:r>
      <w:r>
        <w:rPr>
          <w:rStyle w:val="StringTok"/>
        </w:rPr>
        <w:t>"Survived"</w:t>
      </w:r>
      <w:r>
        <w:rPr>
          <w:rStyle w:val="NormalTok"/>
        </w:rPr>
        <w:t>)</w:t>
      </w:r>
    </w:p>
    <w:p w:rsidR="00D60C1D" w:rsidRDefault="003816F2">
      <w:pPr>
        <w:pStyle w:val="CaptionedFigure"/>
      </w:pPr>
      <w:r>
        <w:rPr>
          <w:noProof/>
        </w:rPr>
        <w:drawing>
          <wp:inline distT="0" distB="0" distL="0" distR="0">
            <wp:extent cx="5334000" cy="3446584"/>
            <wp:effectExtent l="0" t="0" r="0" b="0"/>
            <wp:docPr id="32" name="Picture" descr="Visualization 3: Age versus fare, coloured by survival outcome."/>
            <wp:cNvGraphicFramePr/>
            <a:graphic xmlns:a="http://schemas.openxmlformats.org/drawingml/2006/main">
              <a:graphicData uri="http://schemas.openxmlformats.org/drawingml/2006/picture">
                <pic:pic xmlns:pic="http://schemas.openxmlformats.org/drawingml/2006/picture">
                  <pic:nvPicPr>
                    <pic:cNvPr id="33" name="Picture" descr="week2_files/figure-docx/viz3-1.png"/>
                    <pic:cNvPicPr>
                      <a:picLocks noChangeAspect="1" noChangeArrowheads="1"/>
                    </pic:cNvPicPr>
                  </pic:nvPicPr>
                  <pic:blipFill>
                    <a:blip r:embed="rId9"/>
                    <a:stretch>
                      <a:fillRect/>
                    </a:stretch>
                  </pic:blipFill>
                  <pic:spPr bwMode="auto">
                    <a:xfrm>
                      <a:off x="0" y="0"/>
                      <a:ext cx="5334000" cy="3446584"/>
                    </a:xfrm>
                    <a:prstGeom prst="rect">
                      <a:avLst/>
                    </a:prstGeom>
                    <a:noFill/>
                    <a:ln w="9525">
                      <a:noFill/>
                      <a:headEnd/>
                      <a:tailEnd/>
                    </a:ln>
                  </pic:spPr>
                </pic:pic>
              </a:graphicData>
            </a:graphic>
          </wp:inline>
        </w:drawing>
      </w:r>
    </w:p>
    <w:p w:rsidR="00D60C1D" w:rsidRDefault="003816F2">
      <w:pPr>
        <w:pStyle w:val="ImageCaption"/>
      </w:pPr>
      <w:r>
        <w:t>Visualization 3: Age versus fare, coloured by survival outcome.</w:t>
      </w:r>
    </w:p>
    <w:p w:rsidR="00D60C1D" w:rsidRDefault="003816F2">
      <w:pPr>
        <w:pStyle w:val="SourceCode"/>
      </w:pPr>
      <w:r>
        <w:rPr>
          <w:rStyle w:val="CommentTok"/>
        </w:rPr>
        <w:t># Numbers behind the commentary</w:t>
      </w:r>
      <w:r>
        <w:br/>
      </w:r>
      <w:r>
        <w:rPr>
          <w:rStyle w:val="NormalTok"/>
        </w:rPr>
        <w:t xml:space="preserve">df </w:t>
      </w:r>
      <w:r>
        <w:rPr>
          <w:rStyle w:val="SpecialCharTok"/>
        </w:rPr>
        <w:t>%&gt;%</w:t>
      </w:r>
      <w:r>
        <w:rPr>
          <w:rStyle w:val="NormalTok"/>
        </w:rPr>
        <w:t xml:space="preserve"> </w:t>
      </w:r>
      <w:r>
        <w:rPr>
          <w:rStyle w:val="FunctionTok"/>
        </w:rPr>
        <w:t>filter</w:t>
      </w:r>
      <w:r>
        <w:rPr>
          <w:rStyle w:val="NormalTok"/>
        </w:rPr>
        <w:t xml:space="preserve">(Fare </w:t>
      </w:r>
      <w:r>
        <w:rPr>
          <w:rStyle w:val="SpecialCharTok"/>
        </w:rPr>
        <w:t>&gt;</w:t>
      </w:r>
      <w:r>
        <w:rPr>
          <w:rStyle w:val="NormalTok"/>
        </w:rPr>
        <w:t xml:space="preserve"> </w:t>
      </w:r>
      <w:r>
        <w:rPr>
          <w:rStyle w:val="DecValTok"/>
        </w:rPr>
        <w:t>200</w:t>
      </w:r>
      <w:r>
        <w:rPr>
          <w:rStyle w:val="NormalTok"/>
        </w:rPr>
        <w:t xml:space="preserve">) </w:t>
      </w:r>
      <w:r>
        <w:rPr>
          <w:rStyle w:val="SpecialCharTok"/>
        </w:rPr>
        <w:t>%&gt;%</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AttributeTok"/>
        </w:rPr>
        <w:t>pct_survived =</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DecValTok"/>
        </w:rPr>
        <w:t>1</w:t>
      </w:r>
      <w:r>
        <w:rPr>
          <w:rStyle w:val="NormalTok"/>
        </w:rPr>
        <w:t>))</w:t>
      </w:r>
    </w:p>
    <w:p w:rsidR="00D60C1D" w:rsidRDefault="003816F2">
      <w:pPr>
        <w:pStyle w:val="SourceCode"/>
      </w:pPr>
      <w:r>
        <w:rPr>
          <w:rStyle w:val="VerbatimChar"/>
        </w:rPr>
        <w:t>#&gt;    n pct_survived</w:t>
      </w:r>
      <w:r>
        <w:br/>
      </w:r>
      <w:r>
        <w:rPr>
          <w:rStyle w:val="VerbatimChar"/>
        </w:rPr>
        <w:t>#&gt; 1 20           70</w:t>
      </w:r>
    </w:p>
    <w:p w:rsidR="00D60C1D" w:rsidRDefault="003816F2">
      <w:pPr>
        <w:pStyle w:val="SourceCode"/>
      </w:pPr>
      <w:r>
        <w:rPr>
          <w:rStyle w:val="NormalTok"/>
        </w:rPr>
        <w:t xml:space="preserve">df </w:t>
      </w:r>
      <w:r>
        <w:rPr>
          <w:rStyle w:val="SpecialCharTok"/>
        </w:rPr>
        <w:t>%&gt;%</w:t>
      </w:r>
      <w:r>
        <w:rPr>
          <w:rStyle w:val="NormalTok"/>
        </w:rPr>
        <w:t xml:space="preserve"> </w:t>
      </w:r>
      <w:r>
        <w:rPr>
          <w:rStyle w:val="FunctionTok"/>
        </w:rPr>
        <w:t>filt</w:t>
      </w:r>
      <w:r>
        <w:rPr>
          <w:rStyle w:val="FunctionTok"/>
        </w:rPr>
        <w:t>er</w:t>
      </w:r>
      <w:r>
        <w:rPr>
          <w:rStyle w:val="NormalTok"/>
        </w:rPr>
        <w:t xml:space="preserve">(Fare </w:t>
      </w:r>
      <w:r>
        <w:rPr>
          <w:rStyle w:val="SpecialCharTok"/>
        </w:rPr>
        <w: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w:t>
      </w:r>
      <w:r>
        <w:rPr>
          <w:rStyle w:val="NormalTok"/>
        </w:rPr>
        <w:t xml:space="preserve">(), </w:t>
      </w:r>
      <w:r>
        <w:rPr>
          <w:rStyle w:val="AttributeTok"/>
        </w:rPr>
        <w:t>survivors =</w:t>
      </w:r>
      <w:r>
        <w:rPr>
          <w:rStyle w:val="NormalTok"/>
        </w:rPr>
        <w:t xml:space="preserve"> </w:t>
      </w:r>
      <w:r>
        <w:rPr>
          <w:rStyle w:val="FunctionTok"/>
        </w:rPr>
        <w:t>sum</w:t>
      </w:r>
      <w:r>
        <w:rPr>
          <w:rStyle w:val="NormalTok"/>
        </w:rPr>
        <w:t xml:space="preserve">(Survived </w:t>
      </w:r>
      <w:r>
        <w:rPr>
          <w:rStyle w:val="SpecialCharTok"/>
        </w:rPr>
        <w:t>==</w:t>
      </w:r>
      <w:r>
        <w:rPr>
          <w:rStyle w:val="NormalTok"/>
        </w:rPr>
        <w:t xml:space="preserve"> </w:t>
      </w:r>
      <w:r>
        <w:rPr>
          <w:rStyle w:val="StringTok"/>
        </w:rPr>
        <w:t>"Yes"</w:t>
      </w:r>
      <w:r>
        <w:rPr>
          <w:rStyle w:val="NormalTok"/>
        </w:rPr>
        <w:t>))</w:t>
      </w:r>
    </w:p>
    <w:p w:rsidR="00D60C1D" w:rsidRDefault="003816F2">
      <w:pPr>
        <w:pStyle w:val="SourceCode"/>
      </w:pPr>
      <w:r>
        <w:rPr>
          <w:rStyle w:val="VerbatimChar"/>
        </w:rPr>
        <w:t>#&gt;    n survivors</w:t>
      </w:r>
      <w:r>
        <w:br/>
      </w:r>
      <w:r>
        <w:rPr>
          <w:rStyle w:val="VerbatimChar"/>
        </w:rPr>
        <w:t>#&gt; 1 15         1</w:t>
      </w:r>
    </w:p>
    <w:p w:rsidR="00D60C1D" w:rsidRDefault="003816F2">
      <w:pPr>
        <w:pStyle w:val="FirstParagraph"/>
      </w:pPr>
      <w:r>
        <w:rPr>
          <w:b/>
          <w:bCs/>
        </w:rPr>
        <w:t>What it shows.</w:t>
      </w:r>
      <w:r>
        <w:t xml:space="preserve"> </w:t>
      </w:r>
      <w:r>
        <w:t>The panels confirm that fare tracks class: the median fare is about 60 in first class, 14 in second and 8 in third. Blue dots (survivors) dominate first class, while orange dots (non-survivors) dominate third. Very expensive tickets are mostly blue: the 20</w:t>
      </w:r>
      <w:r>
        <w:t xml:space="preserve"> passengers who paid more than 200 survived 70% of the time. The row of dots along the bottom of each panel (Fare + 1 = 1) is the 15 passengers recorded with a fare of exactly 0 (5 first class, 6 second class, 4 third class); only 1 of them survived. That </w:t>
      </w:r>
      <w:r>
        <w:t>is an unusual pattern worth checking against the source data. They might be crew or guests whose fare was not recorded, but the dataset cannot confirm this.</w:t>
      </w:r>
    </w:p>
    <w:p w:rsidR="00D60C1D" w:rsidRDefault="003816F2">
      <w:pPr>
        <w:pStyle w:val="Heading2"/>
      </w:pPr>
      <w:bookmarkStart w:id="8" w:name="X609d238e2b886e0436994991d897ddb43db5e2c"/>
      <w:bookmarkEnd w:id="7"/>
      <w:r>
        <w:lastRenderedPageBreak/>
        <w:t>Visualization 4: Survival rate across age, for men and women (line chart)</w:t>
      </w:r>
    </w:p>
    <w:p w:rsidR="00D60C1D" w:rsidRDefault="003816F2">
      <w:pPr>
        <w:pStyle w:val="FirstParagraph"/>
      </w:pPr>
      <w:r>
        <w:rPr>
          <w:b/>
          <w:bCs/>
        </w:rPr>
        <w:t>Why this chart.</w:t>
      </w:r>
      <w:r>
        <w:t xml:space="preserve"> A line ch</w:t>
      </w:r>
      <w:r>
        <w:t>art is the right tool for a trend across ordered groups such as age. Drawing one line per sex shows whether age affected the two sexes in the same way. Dot size shows how many passengers each point is based on.</w:t>
      </w:r>
    </w:p>
    <w:p w:rsidR="00D60C1D" w:rsidRDefault="003816F2">
      <w:pPr>
        <w:pStyle w:val="SourceCode"/>
      </w:pPr>
      <w:r>
        <w:rPr>
          <w:rStyle w:val="NormalTok"/>
        </w:rPr>
        <w:t xml:space="preserve">sex_age </w:t>
      </w:r>
      <w:r>
        <w:rPr>
          <w:rStyle w:val="OtherTok"/>
        </w:rPr>
        <w:t>&lt;-</w:t>
      </w:r>
      <w:r>
        <w:rPr>
          <w:rStyle w:val="NormalTok"/>
        </w:rPr>
        <w:t xml:space="preserve"> df </w:t>
      </w:r>
      <w:r>
        <w:rPr>
          <w:rStyle w:val="SpecialCharTok"/>
        </w:rPr>
        <w:t>%&gt;%</w:t>
      </w:r>
      <w:r>
        <w:br/>
      </w:r>
      <w:r>
        <w:rPr>
          <w:rStyle w:val="NormalTok"/>
        </w:rPr>
        <w:t xml:space="preserve">  </w:t>
      </w:r>
      <w:r>
        <w:rPr>
          <w:rStyle w:val="FunctionTok"/>
        </w:rPr>
        <w:t>group_by</w:t>
      </w:r>
      <w:r>
        <w:rPr>
          <w:rStyle w:val="NormalTok"/>
        </w:rPr>
        <w:t xml:space="preserve">(Sex, AgeBand) </w:t>
      </w:r>
      <w:r>
        <w:rPr>
          <w:rStyle w:val="SpecialCharTok"/>
        </w:rPr>
        <w:t>%&gt;</w:t>
      </w:r>
      <w:r>
        <w:rPr>
          <w:rStyle w:val="SpecialCharTok"/>
        </w:rPr>
        <w:t>%</w:t>
      </w:r>
      <w:r>
        <w:br/>
      </w:r>
      <w:r>
        <w:rPr>
          <w:rStyle w:val="NormalTok"/>
        </w:rPr>
        <w:t xml:space="preserve">  </w:t>
      </w:r>
      <w:r>
        <w:rPr>
          <w:rStyle w:val="FunctionTok"/>
        </w:rPr>
        <w:t>summarise</w:t>
      </w:r>
      <w:r>
        <w:rPr>
          <w:rStyle w:val="NormalTok"/>
        </w:rPr>
        <w:t>(</w:t>
      </w:r>
      <w:r>
        <w:rPr>
          <w:rStyle w:val="AttributeTok"/>
        </w:rPr>
        <w:t>rate =</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ggplot</w:t>
      </w:r>
      <w:r>
        <w:rPr>
          <w:rStyle w:val="NormalTok"/>
        </w:rPr>
        <w:t xml:space="preserve">(sex_age, </w:t>
      </w:r>
      <w:r>
        <w:rPr>
          <w:rStyle w:val="FunctionTok"/>
        </w:rPr>
        <w:t>aes</w:t>
      </w:r>
      <w:r>
        <w:rPr>
          <w:rStyle w:val="NormalTok"/>
        </w:rPr>
        <w:t>(</w:t>
      </w:r>
      <w:r>
        <w:rPr>
          <w:rStyle w:val="AttributeTok"/>
        </w:rPr>
        <w:t>x =</w:t>
      </w:r>
      <w:r>
        <w:rPr>
          <w:rStyle w:val="NormalTok"/>
        </w:rPr>
        <w:t xml:space="preserve"> AgeBand, </w:t>
      </w:r>
      <w:r>
        <w:rPr>
          <w:rStyle w:val="AttributeTok"/>
        </w:rPr>
        <w:t>y =</w:t>
      </w:r>
      <w:r>
        <w:rPr>
          <w:rStyle w:val="NormalTok"/>
        </w:rPr>
        <w:t xml:space="preserve"> rate, </w:t>
      </w:r>
      <w:r>
        <w:rPr>
          <w:rStyle w:val="AttributeTok"/>
        </w:rPr>
        <w:t>colour =</w:t>
      </w:r>
      <w:r>
        <w:rPr>
          <w:rStyle w:val="NormalTok"/>
        </w:rPr>
        <w:t xml:space="preserve"> Sex, </w:t>
      </w:r>
      <w:r>
        <w:rPr>
          <w:rStyle w:val="AttributeTok"/>
        </w:rPr>
        <w:t>group =</w:t>
      </w:r>
      <w:r>
        <w:rPr>
          <w:rStyle w:val="NormalTok"/>
        </w:rPr>
        <w:t xml:space="preserve"> Sex))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size =</w:t>
      </w:r>
      <w:r>
        <w:rPr>
          <w:rStyle w:val="NormalTok"/>
        </w:rPr>
        <w:t xml:space="preserve"> n)) </w:t>
      </w:r>
      <w:r>
        <w:rPr>
          <w:rStyle w:val="SpecialCharTok"/>
        </w:rPr>
        <w:t>+</w:t>
      </w:r>
      <w:r>
        <w:br/>
      </w:r>
      <w:r>
        <w:rPr>
          <w:rStyle w:val="NormalTok"/>
        </w:rPr>
        <w:t xml:space="preserve">  </w:t>
      </w:r>
      <w:r>
        <w:rPr>
          <w:rStyle w:val="FunctionTok"/>
        </w:rPr>
        <w:t>scale_size_area</w:t>
      </w:r>
      <w:r>
        <w:rPr>
          <w:rStyle w:val="NormalTok"/>
        </w:rPr>
        <w:t>(</w:t>
      </w:r>
      <w:r>
        <w:rPr>
          <w:rStyle w:val="AttributeTok"/>
        </w:rPr>
        <w:t>max_size =</w:t>
      </w:r>
      <w:r>
        <w:rPr>
          <w:rStyle w:val="NormalTok"/>
        </w:rPr>
        <w:t xml:space="preserve"> </w:t>
      </w:r>
      <w:r>
        <w:rPr>
          <w:rStyle w:val="DecValTok"/>
        </w:rPr>
        <w:t>6</w:t>
      </w:r>
      <w:r>
        <w:rPr>
          <w:rStyle w:val="NormalTok"/>
        </w:rPr>
        <w:t xml:space="preserve">, </w:t>
      </w:r>
      <w:r>
        <w:rPr>
          <w:rStyle w:val="AttributeTok"/>
        </w:rPr>
        <w:t>name =</w:t>
      </w:r>
      <w:r>
        <w:rPr>
          <w:rStyle w:val="NormalTok"/>
        </w:rPr>
        <w:t xml:space="preserve"> </w:t>
      </w:r>
      <w:r>
        <w:rPr>
          <w:rStyle w:val="StringTok"/>
        </w:rPr>
        <w:t>"Passengers</w:t>
      </w:r>
      <w:r>
        <w:rPr>
          <w:rStyle w:val="StringTok"/>
        </w:rPr>
        <w:t>"</w:t>
      </w:r>
      <w:r>
        <w:rPr>
          <w:rStyle w:val="NormalTok"/>
        </w:rPr>
        <w:t xml:space="preserve">) </w:t>
      </w:r>
      <w:r>
        <w:rPr>
          <w:rStyle w:val="SpecialCharTok"/>
        </w:rPr>
        <w:t>+</w:t>
      </w:r>
      <w:r>
        <w:br/>
      </w:r>
      <w:r>
        <w:rPr>
          <w:rStyle w:val="NormalTok"/>
        </w:rPr>
        <w:t xml:space="preserve">  </w:t>
      </w:r>
      <w:r>
        <w:rPr>
          <w:rStyle w:val="FunctionTok"/>
        </w:rPr>
        <w:t>scale_colour_manual</w:t>
      </w:r>
      <w:r>
        <w:rPr>
          <w:rStyle w:val="NormalTok"/>
        </w:rPr>
        <w:t>(</w:t>
      </w:r>
      <w:r>
        <w:rPr>
          <w:rStyle w:val="AttributeTok"/>
        </w:rPr>
        <w:t>values =</w:t>
      </w:r>
      <w:r>
        <w:rPr>
          <w:rStyle w:val="NormalTok"/>
        </w:rPr>
        <w:t xml:space="preserve"> pal_sex)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percent,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"Women did well at every age; among men, only boys did"</w:t>
      </w:r>
      <w:r>
        <w:rPr>
          <w:rStyle w:val="NormalTok"/>
        </w:rPr>
        <w:t>,</w:t>
      </w:r>
      <w:r>
        <w:br/>
      </w:r>
      <w:r>
        <w:rPr>
          <w:rStyle w:val="NormalTok"/>
        </w:rPr>
        <w:t xml:space="preserve">       </w:t>
      </w:r>
      <w:r>
        <w:rPr>
          <w:rStyle w:val="AttributeTok"/>
        </w:rPr>
        <w:t>subtitle =</w:t>
      </w:r>
      <w:r>
        <w:rPr>
          <w:rStyle w:val="NormalTok"/>
        </w:rPr>
        <w:t xml:space="preserve"> </w:t>
      </w:r>
      <w:r>
        <w:rPr>
          <w:rStyle w:val="StringTok"/>
        </w:rPr>
        <w:t>"Dot size shows the number of passengers behind each point"</w:t>
      </w:r>
      <w:r>
        <w:rPr>
          <w:rStyle w:val="NormalTok"/>
        </w:rPr>
        <w:t>,</w:t>
      </w:r>
      <w:r>
        <w:br/>
      </w:r>
      <w:r>
        <w:rPr>
          <w:rStyle w:val="NormalTok"/>
        </w:rPr>
        <w:t xml:space="preserve">       </w:t>
      </w:r>
      <w:r>
        <w:rPr>
          <w:rStyle w:val="AttributeTok"/>
        </w:rPr>
        <w:t>x =</w:t>
      </w:r>
      <w:r>
        <w:rPr>
          <w:rStyle w:val="NormalTok"/>
        </w:rPr>
        <w:t xml:space="preserve"> </w:t>
      </w:r>
      <w:r>
        <w:rPr>
          <w:rStyle w:val="StringTok"/>
        </w:rPr>
        <w:t>"Age group (years)"</w:t>
      </w:r>
      <w:r>
        <w:rPr>
          <w:rStyle w:val="NormalTok"/>
        </w:rPr>
        <w:t xml:space="preserve">, </w:t>
      </w:r>
      <w:r>
        <w:rPr>
          <w:rStyle w:val="AttributeTok"/>
        </w:rPr>
        <w:t>y =</w:t>
      </w:r>
      <w:r>
        <w:rPr>
          <w:rStyle w:val="NormalTok"/>
        </w:rPr>
        <w:t xml:space="preserve"> </w:t>
      </w:r>
      <w:r>
        <w:rPr>
          <w:rStyle w:val="StringTok"/>
        </w:rPr>
        <w:t>"Survival rate"</w:t>
      </w:r>
      <w:r>
        <w:rPr>
          <w:rStyle w:val="NormalTok"/>
        </w:rPr>
        <w:t>)</w:t>
      </w:r>
    </w:p>
    <w:p w:rsidR="00D60C1D" w:rsidRDefault="003816F2">
      <w:pPr>
        <w:pStyle w:val="CaptionedFigure"/>
      </w:pPr>
      <w:r>
        <w:rPr>
          <w:noProof/>
        </w:rPr>
        <w:drawing>
          <wp:inline distT="0" distB="0" distL="0" distR="0">
            <wp:extent cx="5334000" cy="3282461"/>
            <wp:effectExtent l="0" t="0" r="0" b="0"/>
            <wp:docPr id="36" name="Picture" descr="Visualization 4: Survival rate by age group and sex."/>
            <wp:cNvGraphicFramePr/>
            <a:graphic xmlns:a="http://schemas.openxmlformats.org/drawingml/2006/main">
              <a:graphicData uri="http://schemas.openxmlformats.org/drawingml/2006/picture">
                <pic:pic xmlns:pic="http://schemas.openxmlformats.org/drawingml/2006/picture">
                  <pic:nvPicPr>
                    <pic:cNvPr id="37" name="Picture" descr="week2_files/figure-docx/viz4-1.png"/>
                    <pic:cNvPicPr>
                      <a:picLocks noChangeAspect="1" noChangeArrowheads="1"/>
                    </pic:cNvPicPr>
                  </pic:nvPicPr>
                  <pic:blipFill>
                    <a:blip r:embed="rId10"/>
                    <a:stretch>
                      <a:fillRect/>
                    </a:stretch>
                  </pic:blipFill>
                  <pic:spPr bwMode="auto">
                    <a:xfrm>
                      <a:off x="0" y="0"/>
                      <a:ext cx="5334000" cy="3282461"/>
                    </a:xfrm>
                    <a:prstGeom prst="rect">
                      <a:avLst/>
                    </a:prstGeom>
                    <a:noFill/>
                    <a:ln w="9525">
                      <a:noFill/>
                      <a:headEnd/>
                      <a:tailEnd/>
                    </a:ln>
                  </pic:spPr>
                </pic:pic>
              </a:graphicData>
            </a:graphic>
          </wp:inline>
        </w:drawing>
      </w:r>
    </w:p>
    <w:p w:rsidR="00D60C1D" w:rsidRDefault="003816F2">
      <w:pPr>
        <w:pStyle w:val="ImageCaption"/>
      </w:pPr>
      <w:r>
        <w:t>Visualization 4: Survival rate by age group and sex.</w:t>
      </w:r>
    </w:p>
    <w:p w:rsidR="00D60C1D" w:rsidRDefault="003816F2">
      <w:pPr>
        <w:pStyle w:val="BodyText"/>
      </w:pPr>
      <w:r>
        <w:rPr>
          <w:b/>
          <w:bCs/>
        </w:rPr>
        <w:t>What it shows.</w:t>
      </w:r>
      <w:r>
        <w:t xml:space="preserve"> Women’s survival stays between 63% and 100% in every age group. For men the story is very different: boys under 10 survived at 58%, </w:t>
      </w:r>
      <w:r>
        <w:t>but from age 10 onwards male survival sits at only 12% to 22%. So age mattered mainly for males, and mainly at the very young end. The 100% at 60+ for women rests on only 4 passengers (visible as the tiny dot), so it is not reliable.</w:t>
      </w:r>
    </w:p>
    <w:p w:rsidR="00D60C1D" w:rsidRDefault="003816F2">
      <w:pPr>
        <w:pStyle w:val="Heading2"/>
      </w:pPr>
      <w:bookmarkStart w:id="9" w:name="X8a16b72629e53c2c28232c84b47063693ff2000"/>
      <w:bookmarkEnd w:id="8"/>
      <w:r>
        <w:lastRenderedPageBreak/>
        <w:t>Visualization 5: Survi</w:t>
      </w:r>
      <w:r>
        <w:t>val rate by fare group (line chart)</w:t>
      </w:r>
    </w:p>
    <w:p w:rsidR="00D60C1D" w:rsidRDefault="003816F2">
      <w:pPr>
        <w:pStyle w:val="FirstParagraph"/>
      </w:pPr>
      <w:r>
        <w:rPr>
          <w:b/>
          <w:bCs/>
        </w:rPr>
        <w:t>Why this chart.</w:t>
      </w:r>
      <w:r>
        <w:t xml:space="preserve"> To avoid the skew in raw fares, passengers are split into ten equal-sized groups (deciles) from cheapest to most expensive. A line across the deciles then shows whether paying more is linked to better sur</w:t>
      </w:r>
      <w:r>
        <w:t>vival odds.</w:t>
      </w:r>
    </w:p>
    <w:p w:rsidR="00D60C1D" w:rsidRDefault="003816F2">
      <w:pPr>
        <w:pStyle w:val="SourceCode"/>
      </w:pPr>
      <w:r>
        <w:rPr>
          <w:rStyle w:val="NormalTok"/>
        </w:rPr>
        <w:t xml:space="preserve">fare_dec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AttributeTok"/>
        </w:rPr>
        <w:t>decile =</w:t>
      </w:r>
      <w:r>
        <w:rPr>
          <w:rStyle w:val="NormalTok"/>
        </w:rPr>
        <w:t xml:space="preserve"> </w:t>
      </w:r>
      <w:r>
        <w:rPr>
          <w:rStyle w:val="FunctionTok"/>
        </w:rPr>
        <w:t>ntile</w:t>
      </w:r>
      <w:r>
        <w:rPr>
          <w:rStyle w:val="NormalTok"/>
        </w:rPr>
        <w:t xml:space="preserve">(Fare, </w:t>
      </w:r>
      <w:r>
        <w:rPr>
          <w:rStyle w:val="DecValTok"/>
        </w:rPr>
        <w:t>10</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(decile) </w:t>
      </w:r>
      <w:r>
        <w:rPr>
          <w:rStyle w:val="SpecialCharTok"/>
        </w:rPr>
        <w:t>%&gt;%</w:t>
      </w:r>
      <w:r>
        <w:br/>
      </w:r>
      <w:r>
        <w:rPr>
          <w:rStyle w:val="NormalTok"/>
        </w:rPr>
        <w:t xml:space="preserve">  </w:t>
      </w:r>
      <w:r>
        <w:rPr>
          <w:rStyle w:val="FunctionTok"/>
        </w:rPr>
        <w:t>summarise</w:t>
      </w:r>
      <w:r>
        <w:rPr>
          <w:rStyle w:val="NormalTok"/>
        </w:rPr>
        <w:t>(</w:t>
      </w:r>
      <w:r>
        <w:rPr>
          <w:rStyle w:val="AttributeTok"/>
        </w:rPr>
        <w:t>rate =</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AttributeTok"/>
        </w:rPr>
        <w:t>lo =</w:t>
      </w:r>
      <w:r>
        <w:rPr>
          <w:rStyle w:val="NormalTok"/>
        </w:rPr>
        <w:t xml:space="preserve"> </w:t>
      </w:r>
      <w:r>
        <w:rPr>
          <w:rStyle w:val="FunctionTok"/>
        </w:rPr>
        <w:t>min</w:t>
      </w:r>
      <w:r>
        <w:rPr>
          <w:rStyle w:val="NormalTok"/>
        </w:rPr>
        <w:t xml:space="preserve">(Fare), </w:t>
      </w:r>
      <w:r>
        <w:rPr>
          <w:rStyle w:val="AttributeTok"/>
        </w:rPr>
        <w:t>hi =</w:t>
      </w:r>
      <w:r>
        <w:rPr>
          <w:rStyle w:val="NormalTok"/>
        </w:rPr>
        <w:t xml:space="preserve"> </w:t>
      </w:r>
      <w:r>
        <w:rPr>
          <w:rStyle w:val="FunctionTok"/>
        </w:rPr>
        <w:t>max</w:t>
      </w:r>
      <w:r>
        <w:rPr>
          <w:rStyle w:val="NormalTok"/>
        </w:rPr>
        <w:t>(Fare),</w:t>
      </w:r>
      <w:r>
        <w:br/>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rPr>
          <w:rStyle w:val="NormalTok"/>
        </w:rPr>
        <w:t>fare_dec</w:t>
      </w:r>
    </w:p>
    <w:p w:rsidR="00D60C1D" w:rsidRDefault="003816F2">
      <w:pPr>
        <w:pStyle w:val="SourceCode"/>
      </w:pPr>
      <w:r>
        <w:rPr>
          <w:rStyle w:val="VerbatimChar"/>
        </w:rPr>
        <w:t>#&gt; # A tibble: 10 x 4</w:t>
      </w:r>
      <w:r>
        <w:br/>
      </w:r>
      <w:r>
        <w:rPr>
          <w:rStyle w:val="VerbatimChar"/>
        </w:rPr>
        <w:t>#&gt;    decile  rate    lo     hi</w:t>
      </w:r>
      <w:r>
        <w:br/>
      </w:r>
      <w:r>
        <w:rPr>
          <w:rStyle w:val="VerbatimChar"/>
        </w:rPr>
        <w:t>#&gt;     &lt;int&gt; &lt;dbl&gt; &lt;dbl&gt;  &lt;dbl&gt;</w:t>
      </w:r>
      <w:r>
        <w:br/>
      </w:r>
      <w:r>
        <w:rPr>
          <w:rStyle w:val="VerbatimChar"/>
        </w:rPr>
        <w:t>#&gt;  1      1 0.133  0      7.55</w:t>
      </w:r>
      <w:r>
        <w:br/>
      </w:r>
      <w:r>
        <w:rPr>
          <w:rStyle w:val="VerbatimChar"/>
        </w:rPr>
        <w:t>#&gt;  2      2 0.303  7.55   7.85</w:t>
      </w:r>
      <w:r>
        <w:br/>
      </w:r>
      <w:r>
        <w:rPr>
          <w:rStyle w:val="VerbatimChar"/>
        </w:rPr>
        <w:t>#&gt;  3      3 0.213  7.88   8.05</w:t>
      </w:r>
      <w:r>
        <w:br/>
      </w:r>
      <w:r>
        <w:rPr>
          <w:rStyle w:val="VerbatimChar"/>
        </w:rPr>
        <w:t xml:space="preserve">#&gt;  4      4 0.191  8.05  10.5 </w:t>
      </w:r>
      <w:r>
        <w:br/>
      </w:r>
      <w:r>
        <w:rPr>
          <w:rStyle w:val="VerbatimChar"/>
        </w:rPr>
        <w:t xml:space="preserve">#&gt;  5      5 0.404 10.5   14.5 </w:t>
      </w:r>
      <w:r>
        <w:br/>
      </w:r>
      <w:r>
        <w:rPr>
          <w:rStyle w:val="VerbatimChar"/>
        </w:rPr>
        <w:t xml:space="preserve">#&gt;  6      6 0.427 14.5   21.7 </w:t>
      </w:r>
      <w:r>
        <w:br/>
      </w:r>
      <w:r>
        <w:rPr>
          <w:rStyle w:val="VerbatimChar"/>
        </w:rPr>
        <w:t xml:space="preserve">#&gt;  7      7 0.517 22.0   27   </w:t>
      </w:r>
      <w:r>
        <w:br/>
      </w:r>
      <w:r>
        <w:rPr>
          <w:rStyle w:val="VerbatimChar"/>
        </w:rPr>
        <w:t xml:space="preserve">#&gt;  8      8 0.382 27.7   39.7 </w:t>
      </w:r>
      <w:r>
        <w:br/>
      </w:r>
      <w:r>
        <w:rPr>
          <w:rStyle w:val="VerbatimChar"/>
        </w:rPr>
        <w:t xml:space="preserve">#&gt;  9      9 0.506 39.7   78.0 </w:t>
      </w:r>
      <w:r>
        <w:br/>
      </w:r>
      <w:r>
        <w:rPr>
          <w:rStyle w:val="VerbatimChar"/>
        </w:rPr>
        <w:t>#&gt; 10     10 0.764 78.0  512.</w:t>
      </w:r>
    </w:p>
    <w:p w:rsidR="00D60C1D" w:rsidRDefault="003816F2">
      <w:pPr>
        <w:pStyle w:val="SourceCode"/>
      </w:pPr>
      <w:r>
        <w:rPr>
          <w:rStyle w:val="FunctionTok"/>
        </w:rPr>
        <w:t>ggplot</w:t>
      </w:r>
      <w:r>
        <w:rPr>
          <w:rStyle w:val="NormalTok"/>
        </w:rPr>
        <w:t xml:space="preserve">(fare_dec, </w:t>
      </w:r>
      <w:r>
        <w:rPr>
          <w:rStyle w:val="FunctionTok"/>
        </w:rPr>
        <w:t>aes</w:t>
      </w:r>
      <w:r>
        <w:rPr>
          <w:rStyle w:val="NormalTok"/>
        </w:rPr>
        <w:t>(</w:t>
      </w:r>
      <w:r>
        <w:rPr>
          <w:rStyle w:val="AttributeTok"/>
        </w:rPr>
        <w:t>x =</w:t>
      </w:r>
      <w:r>
        <w:rPr>
          <w:rStyle w:val="NormalTok"/>
        </w:rPr>
        <w:t xml:space="preserve"> decile, </w:t>
      </w:r>
      <w:r>
        <w:rPr>
          <w:rStyle w:val="AttributeTok"/>
        </w:rPr>
        <w:t>y =</w:t>
      </w:r>
      <w:r>
        <w:rPr>
          <w:rStyle w:val="NormalTok"/>
        </w:rPr>
        <w:t xml:space="preserve"> rate)) </w:t>
      </w:r>
      <w:r>
        <w:rPr>
          <w:rStyle w:val="SpecialCharTok"/>
        </w:rPr>
        <w:t>+</w:t>
      </w:r>
      <w:r>
        <w:br/>
      </w:r>
      <w:r>
        <w:rPr>
          <w:rStyle w:val="NormalTok"/>
        </w:rPr>
        <w:t xml:space="preserve">  </w:t>
      </w:r>
      <w:r>
        <w:rPr>
          <w:rStyle w:val="FunctionTok"/>
        </w:rPr>
        <w:t>geom_line</w:t>
      </w:r>
      <w:r>
        <w:rPr>
          <w:rStyle w:val="NormalTok"/>
        </w:rPr>
        <w:t>(</w:t>
      </w:r>
      <w:r>
        <w:rPr>
          <w:rStyle w:val="AttributeTok"/>
        </w:rPr>
        <w:t>colour =</w:t>
      </w:r>
      <w:r>
        <w:rPr>
          <w:rStyle w:val="NormalTok"/>
        </w:rPr>
        <w:t xml:space="preserve"> col_yes,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colour =</w:t>
      </w:r>
      <w:r>
        <w:rPr>
          <w:rStyle w:val="NormalTok"/>
        </w:rPr>
        <w:t xml:space="preserve"> col_yes,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DecValTok"/>
        </w:rPr>
        <w:t>1</w:t>
      </w:r>
      <w:r>
        <w:rPr>
          <w:rStyle w:val="SpecialCharTok"/>
        </w:rPr>
        <w:t>:</w:t>
      </w:r>
      <w:r>
        <w:rPr>
          <w:rStyle w:val="DecValTok"/>
        </w:rPr>
        <w:t>10</w:t>
      </w:r>
      <w:r>
        <w:rPr>
          <w:rStyle w:val="NormalTok"/>
        </w:rPr>
        <w:t xml:space="preserve">, </w:t>
      </w:r>
      <w:r>
        <w:rPr>
          <w:rStyle w:val="AttributeTok"/>
        </w:rPr>
        <w:t>labels =</w:t>
      </w:r>
      <w:r>
        <w:rPr>
          <w:rStyle w:val="NormalTok"/>
        </w:rPr>
        <w:t xml:space="preserve"> </w:t>
      </w:r>
      <w:r>
        <w:rPr>
          <w:rStyle w:val="FunctionTok"/>
        </w:rPr>
        <w:t>paste0</w:t>
      </w:r>
      <w:r>
        <w:rPr>
          <w:rStyle w:val="NormalTok"/>
        </w:rPr>
        <w:t>(</w:t>
      </w:r>
      <w:r>
        <w:rPr>
          <w:rStyle w:val="StringTok"/>
        </w:rPr>
        <w:t>"D"</w:t>
      </w:r>
      <w:r>
        <w:rPr>
          <w:rStyle w:val="NormalTok"/>
        </w:rPr>
        <w:t xml:space="preserve">, </w:t>
      </w:r>
      <w:r>
        <w:rPr>
          <w:rStyle w:val="DecValTok"/>
        </w:rPr>
        <w:t>1</w:t>
      </w:r>
      <w:r>
        <w:rPr>
          <w:rStyle w:val="SpecialCharTok"/>
        </w:rPr>
        <w:t>:</w:t>
      </w:r>
      <w:r>
        <w:rPr>
          <w:rStyle w:val="DecValTok"/>
        </w:rPr>
        <w:t>10</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percent,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"Survival rises with fare, but not in a straight line"</w:t>
      </w:r>
      <w:r>
        <w:rPr>
          <w:rStyle w:val="NormalTok"/>
        </w:rPr>
        <w:t>,</w:t>
      </w:r>
      <w:r>
        <w:br/>
      </w:r>
      <w:r>
        <w:rPr>
          <w:rStyle w:val="NormalTok"/>
        </w:rPr>
        <w:t xml:space="preserve">       </w:t>
      </w:r>
      <w:r>
        <w:rPr>
          <w:rStyle w:val="AttributeTok"/>
        </w:rPr>
        <w:t>subtitle =</w:t>
      </w:r>
      <w:r>
        <w:rPr>
          <w:rStyle w:val="NormalTok"/>
        </w:rPr>
        <w:t xml:space="preserve"> </w:t>
      </w:r>
      <w:r>
        <w:rPr>
          <w:rStyle w:val="StringTok"/>
        </w:rPr>
        <w:t>"D1 = cheapest 10% of tickets, D10 = most expensive 10%"</w:t>
      </w:r>
      <w:r>
        <w:rPr>
          <w:rStyle w:val="NormalTok"/>
        </w:rPr>
        <w:t>,</w:t>
      </w:r>
      <w:r>
        <w:br/>
      </w:r>
      <w:r>
        <w:rPr>
          <w:rStyle w:val="NormalTok"/>
        </w:rPr>
        <w:t xml:space="preserve">       </w:t>
      </w:r>
      <w:r>
        <w:rPr>
          <w:rStyle w:val="AttributeTok"/>
        </w:rPr>
        <w:t>x =</w:t>
      </w:r>
      <w:r>
        <w:rPr>
          <w:rStyle w:val="NormalTok"/>
        </w:rPr>
        <w:t xml:space="preserve"> </w:t>
      </w:r>
      <w:r>
        <w:rPr>
          <w:rStyle w:val="StringTok"/>
        </w:rPr>
        <w:t>"Fare decile"</w:t>
      </w:r>
      <w:r>
        <w:rPr>
          <w:rStyle w:val="NormalTok"/>
        </w:rPr>
        <w:t xml:space="preserve">, </w:t>
      </w:r>
      <w:r>
        <w:rPr>
          <w:rStyle w:val="AttributeTok"/>
        </w:rPr>
        <w:t>y =</w:t>
      </w:r>
      <w:r>
        <w:rPr>
          <w:rStyle w:val="NormalTok"/>
        </w:rPr>
        <w:t xml:space="preserve"> </w:t>
      </w:r>
      <w:r>
        <w:rPr>
          <w:rStyle w:val="StringTok"/>
        </w:rPr>
        <w:t>"Survival rate"</w:t>
      </w:r>
      <w:r>
        <w:rPr>
          <w:rStyle w:val="NormalTok"/>
        </w:rPr>
        <w:t>)</w:t>
      </w:r>
    </w:p>
    <w:p w:rsidR="00D60C1D" w:rsidRDefault="003816F2">
      <w:pPr>
        <w:pStyle w:val="CaptionedFigure"/>
      </w:pPr>
      <w:r>
        <w:rPr>
          <w:noProof/>
        </w:rPr>
        <w:lastRenderedPageBreak/>
        <w:drawing>
          <wp:inline distT="0" distB="0" distL="0" distR="0">
            <wp:extent cx="5334000" cy="3282461"/>
            <wp:effectExtent l="0" t="0" r="0" b="0"/>
            <wp:docPr id="40" name="Picture" descr="Visualization 5: Survival rate by fare decile."/>
            <wp:cNvGraphicFramePr/>
            <a:graphic xmlns:a="http://schemas.openxmlformats.org/drawingml/2006/main">
              <a:graphicData uri="http://schemas.openxmlformats.org/drawingml/2006/picture">
                <pic:pic xmlns:pic="http://schemas.openxmlformats.org/drawingml/2006/picture">
                  <pic:nvPicPr>
                    <pic:cNvPr id="41" name="Picture" descr="week2_files/figure-docx/viz5-1.png"/>
                    <pic:cNvPicPr>
                      <a:picLocks noChangeAspect="1" noChangeArrowheads="1"/>
                    </pic:cNvPicPr>
                  </pic:nvPicPr>
                  <pic:blipFill>
                    <a:blip r:embed="rId11"/>
                    <a:stretch>
                      <a:fillRect/>
                    </a:stretch>
                  </pic:blipFill>
                  <pic:spPr bwMode="auto">
                    <a:xfrm>
                      <a:off x="0" y="0"/>
                      <a:ext cx="5334000" cy="3282461"/>
                    </a:xfrm>
                    <a:prstGeom prst="rect">
                      <a:avLst/>
                    </a:prstGeom>
                    <a:noFill/>
                    <a:ln w="9525">
                      <a:noFill/>
                      <a:headEnd/>
                      <a:tailEnd/>
                    </a:ln>
                  </pic:spPr>
                </pic:pic>
              </a:graphicData>
            </a:graphic>
          </wp:inline>
        </w:drawing>
      </w:r>
    </w:p>
    <w:p w:rsidR="00D60C1D" w:rsidRDefault="003816F2">
      <w:pPr>
        <w:pStyle w:val="ImageCaption"/>
      </w:pPr>
      <w:r>
        <w:t>Visualization 5: Survival rate by fare decile.</w:t>
      </w:r>
    </w:p>
    <w:p w:rsidR="00D60C1D" w:rsidRDefault="003816F2">
      <w:pPr>
        <w:pStyle w:val="BodyText"/>
      </w:pPr>
      <w:r>
        <w:rPr>
          <w:b/>
          <w:bCs/>
        </w:rPr>
        <w:t>What it shows.</w:t>
      </w:r>
      <w:r>
        <w:t xml:space="preserve"> The cheapest tenth of tickets (up to about 7.6) had only a 13% survival rate, while the</w:t>
      </w:r>
      <w:r>
        <w:t xml:space="preserve"> most expensive tenth (78 and above) reached 76%. The climb is not smooth: the eighth decile (38%) dips below the seventh (52%). That tells us fare is an imperfect stand-in for class and cabin location, and that group-level noise is present even with rough</w:t>
      </w:r>
      <w:r>
        <w:t>ly 89 passengers per group.</w:t>
      </w:r>
    </w:p>
    <w:p w:rsidR="00D60C1D" w:rsidRDefault="003816F2">
      <w:pPr>
        <w:pStyle w:val="Heading2"/>
      </w:pPr>
      <w:bookmarkStart w:id="10" w:name="X281ef4b8d20d8920f98130bb89521f946b76dec"/>
      <w:bookmarkEnd w:id="9"/>
      <w:r>
        <w:t>Visualization 6: Survival by class and age group (heatmap)</w:t>
      </w:r>
    </w:p>
    <w:p w:rsidR="00D60C1D" w:rsidRDefault="003816F2">
      <w:pPr>
        <w:pStyle w:val="FirstParagraph"/>
      </w:pPr>
      <w:r>
        <w:rPr>
          <w:b/>
          <w:bCs/>
        </w:rPr>
        <w:t>Why this chart.</w:t>
      </w:r>
      <w:r>
        <w:t xml:space="preserve"> A heatmap packs a two-way table into a single picture: colour shows the survival rate for each combination of class and age group, and the printed labels</w:t>
      </w:r>
      <w:r>
        <w:t xml:space="preserve"> give exact values and group sizes. It makes hot spots and cold spots visible at a glance.</w:t>
      </w:r>
    </w:p>
    <w:p w:rsidR="00D60C1D" w:rsidRDefault="003816F2">
      <w:pPr>
        <w:pStyle w:val="SourceCode"/>
      </w:pPr>
      <w:r>
        <w:rPr>
          <w:rStyle w:val="NormalTok"/>
        </w:rPr>
        <w:t xml:space="preserve">heat </w:t>
      </w:r>
      <w:r>
        <w:rPr>
          <w:rStyle w:val="OtherTok"/>
        </w:rPr>
        <w:t>&lt;-</w:t>
      </w:r>
      <w:r>
        <w:rPr>
          <w:rStyle w:val="NormalTok"/>
        </w:rPr>
        <w:t xml:space="preserve"> df </w:t>
      </w:r>
      <w:r>
        <w:rPr>
          <w:rStyle w:val="SpecialCharTok"/>
        </w:rPr>
        <w:t>%&gt;%</w:t>
      </w:r>
      <w:r>
        <w:br/>
      </w:r>
      <w:r>
        <w:rPr>
          <w:rStyle w:val="NormalTok"/>
        </w:rPr>
        <w:t xml:space="preserve">  </w:t>
      </w:r>
      <w:r>
        <w:rPr>
          <w:rStyle w:val="FunctionTok"/>
        </w:rPr>
        <w:t>group_by</w:t>
      </w:r>
      <w:r>
        <w:rPr>
          <w:rStyle w:val="NormalTok"/>
        </w:rPr>
        <w:t xml:space="preserve">(Pclass, AgeBand) </w:t>
      </w:r>
      <w:r>
        <w:rPr>
          <w:rStyle w:val="SpecialCharTok"/>
        </w:rPr>
        <w:t>%&gt;%</w:t>
      </w:r>
      <w:r>
        <w:br/>
      </w:r>
      <w:r>
        <w:rPr>
          <w:rStyle w:val="NormalTok"/>
        </w:rPr>
        <w:t xml:space="preserve">  </w:t>
      </w:r>
      <w:r>
        <w:rPr>
          <w:rStyle w:val="FunctionTok"/>
        </w:rPr>
        <w:t>summarise</w:t>
      </w:r>
      <w:r>
        <w:rPr>
          <w:rStyle w:val="NormalTok"/>
        </w:rPr>
        <w:t>(</w:t>
      </w:r>
      <w:r>
        <w:rPr>
          <w:rStyle w:val="AttributeTok"/>
        </w:rPr>
        <w:t>rate =</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ggplot</w:t>
      </w:r>
      <w:r>
        <w:rPr>
          <w:rStyle w:val="NormalTok"/>
        </w:rPr>
        <w:t xml:space="preserve">(heat, </w:t>
      </w:r>
      <w:r>
        <w:rPr>
          <w:rStyle w:val="FunctionTok"/>
        </w:rPr>
        <w:t>aes</w:t>
      </w:r>
      <w:r>
        <w:rPr>
          <w:rStyle w:val="NormalTok"/>
        </w:rPr>
        <w:t>(</w:t>
      </w:r>
      <w:r>
        <w:rPr>
          <w:rStyle w:val="AttributeTok"/>
        </w:rPr>
        <w:t>x =</w:t>
      </w:r>
      <w:r>
        <w:rPr>
          <w:rStyle w:val="NormalTok"/>
        </w:rPr>
        <w:t xml:space="preserve"> AgeBand, </w:t>
      </w:r>
      <w:r>
        <w:rPr>
          <w:rStyle w:val="AttributeTok"/>
        </w:rPr>
        <w:t>y =</w:t>
      </w:r>
      <w:r>
        <w:rPr>
          <w:rStyle w:val="NormalTok"/>
        </w:rPr>
        <w:t xml:space="preserve"> Pclass, </w:t>
      </w:r>
      <w:r>
        <w:rPr>
          <w:rStyle w:val="AttributeTok"/>
        </w:rPr>
        <w:t>fill =</w:t>
      </w:r>
      <w:r>
        <w:rPr>
          <w:rStyle w:val="NormalTok"/>
        </w:rPr>
        <w:t xml:space="preserve"> rate)) </w:t>
      </w:r>
      <w:r>
        <w:rPr>
          <w:rStyle w:val="SpecialCharTok"/>
        </w:rPr>
        <w:t>+</w:t>
      </w:r>
      <w:r>
        <w:br/>
      </w:r>
      <w:r>
        <w:rPr>
          <w:rStyle w:val="NormalTok"/>
        </w:rPr>
        <w:t xml:space="preserve">  </w:t>
      </w:r>
      <w:r>
        <w:rPr>
          <w:rStyle w:val="FunctionTok"/>
        </w:rPr>
        <w:t>geom_tile</w:t>
      </w:r>
      <w:r>
        <w:rPr>
          <w:rStyle w:val="NormalTok"/>
        </w:rPr>
        <w:t>(</w:t>
      </w:r>
      <w:r>
        <w:rPr>
          <w:rStyle w:val="AttributeTok"/>
        </w:rPr>
        <w:t>colour =</w:t>
      </w:r>
      <w:r>
        <w:rPr>
          <w:rStyle w:val="NormalTok"/>
        </w:rPr>
        <w:t xml:space="preserve"> </w:t>
      </w:r>
      <w:r>
        <w:rPr>
          <w:rStyle w:val="StringTok"/>
        </w:rPr>
        <w:t>"white"</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rate), </w:t>
      </w:r>
      <w:r>
        <w:rPr>
          <w:rStyle w:val="StringTok"/>
        </w:rPr>
        <w:t>"%</w:t>
      </w:r>
      <w:r>
        <w:rPr>
          <w:rStyle w:val="SpecialCharTok"/>
        </w:rPr>
        <w:t>\n</w:t>
      </w:r>
      <w:r>
        <w:rPr>
          <w:rStyle w:val="StringTok"/>
        </w:rPr>
        <w:t>n="</w:t>
      </w:r>
      <w:r>
        <w:rPr>
          <w:rStyle w:val="NormalTok"/>
        </w:rPr>
        <w:t xml:space="preserve">, n)),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scale_fill_gradient2</w:t>
      </w:r>
      <w:r>
        <w:rPr>
          <w:rStyle w:val="NormalTok"/>
        </w:rPr>
        <w:t>(</w:t>
      </w:r>
      <w:r>
        <w:rPr>
          <w:rStyle w:val="AttributeTok"/>
        </w:rPr>
        <w:t>low =</w:t>
      </w:r>
      <w:r>
        <w:rPr>
          <w:rStyle w:val="NormalTok"/>
        </w:rPr>
        <w:t xml:space="preserve"> col_no, </w:t>
      </w:r>
      <w:r>
        <w:rPr>
          <w:rStyle w:val="AttributeTok"/>
        </w:rPr>
        <w:t>mid =</w:t>
      </w:r>
      <w:r>
        <w:rPr>
          <w:rStyle w:val="NormalTok"/>
        </w:rPr>
        <w:t xml:space="preserve"> </w:t>
      </w:r>
      <w:r>
        <w:rPr>
          <w:rStyle w:val="StringTok"/>
        </w:rPr>
        <w:t>"#F7F7F7"</w:t>
      </w:r>
      <w:r>
        <w:rPr>
          <w:rStyle w:val="NormalTok"/>
        </w:rPr>
        <w:t xml:space="preserve">, </w:t>
      </w:r>
      <w:r>
        <w:rPr>
          <w:rStyle w:val="AttributeTok"/>
        </w:rPr>
        <w:t>high =</w:t>
      </w:r>
      <w:r>
        <w:rPr>
          <w:rStyle w:val="NormalTok"/>
        </w:rPr>
        <w:t xml:space="preserve"> col_yes,</w:t>
      </w:r>
      <w:r>
        <w:br/>
      </w:r>
      <w:r>
        <w:rPr>
          <w:rStyle w:val="NormalTok"/>
        </w:rPr>
        <w:t xml:space="preserve">                       </w:t>
      </w:r>
      <w:r>
        <w:rPr>
          <w:rStyle w:val="AttributeTok"/>
        </w:rPr>
        <w:t>midpoint =</w:t>
      </w:r>
      <w:r>
        <w:rPr>
          <w:rStyle w:val="NormalTok"/>
        </w:rPr>
        <w:t xml:space="preserve"> </w:t>
      </w:r>
      <w:r>
        <w:rPr>
          <w:rStyle w:val="FloatTok"/>
        </w:rPr>
        <w:t>0.4</w:t>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AttributeTok"/>
        </w:rPr>
        <w:t>labels =</w:t>
      </w:r>
      <w:r>
        <w:rPr>
          <w:rStyle w:val="NormalTok"/>
        </w:rPr>
        <w:t xml:space="preserve"> percent,</w:t>
      </w:r>
      <w:r>
        <w:br/>
      </w:r>
      <w:r>
        <w:rPr>
          <w:rStyle w:val="NormalTok"/>
        </w:rPr>
        <w:t xml:space="preserve">                       </w:t>
      </w:r>
      <w:r>
        <w:rPr>
          <w:rStyle w:val="AttributeTok"/>
        </w:rPr>
        <w:t>name =</w:t>
      </w:r>
      <w:r>
        <w:rPr>
          <w:rStyle w:val="NormalTok"/>
        </w:rPr>
        <w:t xml:space="preserve"> </w:t>
      </w:r>
      <w:r>
        <w:rPr>
          <w:rStyle w:val="StringTok"/>
        </w:rPr>
        <w:t>"Survival rate"</w:t>
      </w:r>
      <w:r>
        <w:rPr>
          <w:rStyle w:val="NormalTok"/>
        </w:rPr>
        <w:t xml:space="preserve">) </w:t>
      </w:r>
      <w:r>
        <w:rPr>
          <w:rStyle w:val="SpecialCharTok"/>
        </w:rPr>
        <w:t>+</w:t>
      </w:r>
      <w:r>
        <w:br/>
      </w:r>
      <w:r>
        <w:rPr>
          <w:rStyle w:val="NormalTok"/>
        </w:rPr>
        <w:t xml:space="preserve">  </w:t>
      </w:r>
      <w:r>
        <w:rPr>
          <w:rStyle w:val="FunctionTok"/>
        </w:rPr>
        <w:t>scale_y_discrete</w:t>
      </w:r>
      <w:r>
        <w:rPr>
          <w:rStyle w:val="NormalTok"/>
        </w:rPr>
        <w:t>(</w:t>
      </w:r>
      <w:r>
        <w:rPr>
          <w:rStyle w:val="AttributeTok"/>
        </w:rPr>
        <w:t>limits =</w:t>
      </w:r>
      <w:r>
        <w:rPr>
          <w:rStyle w:val="NormalTok"/>
        </w:rPr>
        <w:t xml:space="preserve"> rev)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"Third class was the coldest zone at almost every age"</w:t>
      </w:r>
      <w:r>
        <w:rPr>
          <w:rStyle w:val="NormalTok"/>
        </w:rPr>
        <w:t>,</w:t>
      </w:r>
      <w:r>
        <w:br/>
      </w:r>
      <w:r>
        <w:rPr>
          <w:rStyle w:val="NormalTok"/>
        </w:rPr>
        <w:t xml:space="preserve">       </w:t>
      </w:r>
      <w:r>
        <w:rPr>
          <w:rStyle w:val="AttributeTok"/>
        </w:rPr>
        <w:t>subtitle =</w:t>
      </w:r>
      <w:r>
        <w:rPr>
          <w:rStyle w:val="NormalTok"/>
        </w:rPr>
        <w:t xml:space="preserve"> </w:t>
      </w:r>
      <w:r>
        <w:rPr>
          <w:rStyle w:val="StringTok"/>
        </w:rPr>
        <w:t xml:space="preserve">"Each tile shows the survival rate and number of </w:t>
      </w:r>
      <w:r>
        <w:rPr>
          <w:rStyle w:val="StringTok"/>
        </w:rPr>
        <w:lastRenderedPageBreak/>
        <w:t>passengers"</w:t>
      </w:r>
      <w:r>
        <w:rPr>
          <w:rStyle w:val="NormalTok"/>
        </w:rPr>
        <w:t>,</w:t>
      </w:r>
      <w:r>
        <w:br/>
      </w:r>
      <w:r>
        <w:rPr>
          <w:rStyle w:val="NormalTok"/>
        </w:rPr>
        <w:t xml:space="preserve">       </w:t>
      </w:r>
      <w:r>
        <w:rPr>
          <w:rStyle w:val="AttributeTok"/>
        </w:rPr>
        <w:t>x =</w:t>
      </w:r>
      <w:r>
        <w:rPr>
          <w:rStyle w:val="NormalTok"/>
        </w:rPr>
        <w:t xml:space="preserve"> </w:t>
      </w:r>
      <w:r>
        <w:rPr>
          <w:rStyle w:val="StringTok"/>
        </w:rPr>
        <w:t>"Age group (years)"</w:t>
      </w:r>
      <w:r>
        <w:rPr>
          <w:rStyle w:val="NormalTok"/>
        </w:rPr>
        <w:t xml:space="preserve">, </w:t>
      </w:r>
      <w:r>
        <w:rPr>
          <w:rStyle w:val="AttributeTok"/>
        </w:rPr>
        <w:t>y =</w:t>
      </w:r>
      <w:r>
        <w:rPr>
          <w:rStyle w:val="NormalTok"/>
        </w:rPr>
        <w:t xml:space="preserve"> </w:t>
      </w:r>
      <w:r>
        <w:rPr>
          <w:rStyle w:val="StringTok"/>
        </w:rPr>
        <w:t>"Ticket class"</w:t>
      </w:r>
      <w:r>
        <w:rPr>
          <w:rStyle w:val="NormalTok"/>
        </w:rPr>
        <w:t>)</w:t>
      </w:r>
    </w:p>
    <w:p w:rsidR="00D60C1D" w:rsidRDefault="003816F2">
      <w:pPr>
        <w:pStyle w:val="CaptionedFigure"/>
      </w:pPr>
      <w:r>
        <w:rPr>
          <w:noProof/>
        </w:rPr>
        <w:drawing>
          <wp:inline distT="0" distB="0" distL="0" distR="0">
            <wp:extent cx="5334000" cy="2954215"/>
            <wp:effectExtent l="0" t="0" r="0" b="0"/>
            <wp:docPr id="44" name="Picture" descr="Visualization 6: Survival rate by ticket class and age group."/>
            <wp:cNvGraphicFramePr/>
            <a:graphic xmlns:a="http://schemas.openxmlformats.org/drawingml/2006/main">
              <a:graphicData uri="http://schemas.openxmlformats.org/drawingml/2006/picture">
                <pic:pic xmlns:pic="http://schemas.openxmlformats.org/drawingml/2006/picture">
                  <pic:nvPicPr>
                    <pic:cNvPr id="45" name="Picture" descr="week2_files/figure-docx/viz6-1.png"/>
                    <pic:cNvPicPr>
                      <a:picLocks noChangeAspect="1" noChangeArrowheads="1"/>
                    </pic:cNvPicPr>
                  </pic:nvPicPr>
                  <pic:blipFill>
                    <a:blip r:embed="rId12"/>
                    <a:stretch>
                      <a:fillRect/>
                    </a:stretch>
                  </pic:blipFill>
                  <pic:spPr bwMode="auto">
                    <a:xfrm>
                      <a:off x="0" y="0"/>
                      <a:ext cx="5334000" cy="2954215"/>
                    </a:xfrm>
                    <a:prstGeom prst="rect">
                      <a:avLst/>
                    </a:prstGeom>
                    <a:noFill/>
                    <a:ln w="9525">
                      <a:noFill/>
                      <a:headEnd/>
                      <a:tailEnd/>
                    </a:ln>
                  </pic:spPr>
                </pic:pic>
              </a:graphicData>
            </a:graphic>
          </wp:inline>
        </w:drawing>
      </w:r>
    </w:p>
    <w:p w:rsidR="00D60C1D" w:rsidRDefault="003816F2">
      <w:pPr>
        <w:pStyle w:val="ImageCaption"/>
      </w:pPr>
      <w:r>
        <w:t>Visualization 6: Survival rate by ticket class and age group.</w:t>
      </w:r>
    </w:p>
    <w:p w:rsidR="00D60C1D" w:rsidRDefault="003816F2">
      <w:pPr>
        <w:pStyle w:val="BodyText"/>
      </w:pPr>
      <w:r>
        <w:rPr>
          <w:b/>
          <w:bCs/>
        </w:rPr>
        <w:t>What it shows.</w:t>
      </w:r>
      <w:r>
        <w:t xml:space="preserve"> In third class, survival stays below 46% in every age group and</w:t>
      </w:r>
      <w:r>
        <w:t xml:space="preserve"> drops to 6% for ages 40 to 49 (n = 34) and 0% for ages 50 to 59 (n = 6). In first class most groups are between 53% and 83%, with the oldest group (60+) the exception at 29%. Second-class children under 10 all survived (n = 17). Small tiles, such as first</w:t>
      </w:r>
      <w:r>
        <w:t>-class children under 10 (n = 3), are shown with their counts precisely so that they are not over-read.</w:t>
      </w:r>
    </w:p>
    <w:p w:rsidR="00D60C1D" w:rsidRDefault="003816F2">
      <w:pPr>
        <w:pStyle w:val="Heading2"/>
      </w:pPr>
      <w:bookmarkStart w:id="11" w:name="Xcf5aa2d94ba60b887811a139fc3c399eab69a0f"/>
      <w:bookmarkEnd w:id="10"/>
      <w:r>
        <w:t>Visualization 7: Why the boarding port is misleading (two-panel bar chart)</w:t>
      </w:r>
    </w:p>
    <w:p w:rsidR="00D60C1D" w:rsidRDefault="003816F2">
      <w:pPr>
        <w:pStyle w:val="FirstParagraph"/>
      </w:pPr>
      <w:r>
        <w:rPr>
          <w:b/>
          <w:bCs/>
        </w:rPr>
        <w:t>Why this chart.</w:t>
      </w:r>
      <w:r>
        <w:t xml:space="preserve"> Passengers boarded at three ports, and survival differed by p</w:t>
      </w:r>
      <w:r>
        <w:t>ort. Placing a survival chart next to a class-mix chart tests whether the port itself matters or whether it is simply standing in for something else.</w:t>
      </w:r>
    </w:p>
    <w:p w:rsidR="00D60C1D" w:rsidRDefault="003816F2">
      <w:pPr>
        <w:pStyle w:val="SourceCode"/>
      </w:pPr>
      <w:r>
        <w:rPr>
          <w:rStyle w:val="NormalTok"/>
        </w:rPr>
        <w:t xml:space="preserve">p_a </w:t>
      </w:r>
      <w:r>
        <w:rPr>
          <w:rStyle w:val="OtherTok"/>
        </w:rPr>
        <w:t>&lt;-</w:t>
      </w:r>
      <w:r>
        <w:rPr>
          <w:rStyle w:val="NormalTok"/>
        </w:rPr>
        <w:t xml:space="preserve"> df </w:t>
      </w:r>
      <w:r>
        <w:rPr>
          <w:rStyle w:val="SpecialCharTok"/>
        </w:rPr>
        <w:t>%&gt;%</w:t>
      </w:r>
      <w:r>
        <w:br/>
      </w:r>
      <w:r>
        <w:rPr>
          <w:rStyle w:val="NormalTok"/>
        </w:rPr>
        <w:t xml:space="preserve">  </w:t>
      </w:r>
      <w:r>
        <w:rPr>
          <w:rStyle w:val="FunctionTok"/>
        </w:rPr>
        <w:t>group_by</w:t>
      </w:r>
      <w:r>
        <w:rPr>
          <w:rStyle w:val="NormalTok"/>
        </w:rPr>
        <w:t xml:space="preserve">(Port) </w:t>
      </w:r>
      <w:r>
        <w:rPr>
          <w:rStyle w:val="SpecialCharTok"/>
        </w:rPr>
        <w:t>%&gt;%</w:t>
      </w:r>
      <w:r>
        <w:br/>
      </w:r>
      <w:r>
        <w:rPr>
          <w:rStyle w:val="NormalTok"/>
        </w:rPr>
        <w:t xml:space="preserve">  </w:t>
      </w:r>
      <w:r>
        <w:rPr>
          <w:rStyle w:val="FunctionTok"/>
        </w:rPr>
        <w:t>summarise</w:t>
      </w:r>
      <w:r>
        <w:rPr>
          <w:rStyle w:val="NormalTok"/>
        </w:rPr>
        <w:t>(</w:t>
      </w:r>
      <w:r>
        <w:rPr>
          <w:rStyle w:val="AttributeTok"/>
        </w:rPr>
        <w:t>rate =</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Port, </w:t>
      </w:r>
      <w:r>
        <w:rPr>
          <w:rStyle w:val="AttributeTok"/>
        </w:rPr>
        <w:t>y =</w:t>
      </w:r>
      <w:r>
        <w:rPr>
          <w:rStyle w:val="NormalTok"/>
        </w:rPr>
        <w:t xml:space="preserve"> rate))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col_yes, </w:t>
      </w:r>
      <w:r>
        <w:rPr>
          <w:rStyle w:val="AttributeTok"/>
        </w:rPr>
        <w:t>width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rPr>
          <w:rStyle w:val="FunctionTok"/>
        </w:rPr>
        <w:t>percent</w:t>
      </w:r>
      <w:r>
        <w:rPr>
          <w:rStyle w:val="NormalTok"/>
        </w:rPr>
        <w:t xml:space="preserve">(rate, </w:t>
      </w:r>
      <w:r>
        <w:rPr>
          <w:rStyle w:val="AttributeTok"/>
        </w:rPr>
        <w:t>accuracy =</w:t>
      </w:r>
      <w:r>
        <w:rPr>
          <w:rStyle w:val="NormalTok"/>
        </w:rPr>
        <w:t xml:space="preserve"> </w:t>
      </w:r>
      <w:r>
        <w:rPr>
          <w:rStyle w:val="DecValTok"/>
        </w:rPr>
        <w:t>1</w:t>
      </w:r>
      <w:r>
        <w:rPr>
          <w:rStyle w:val="NormalTok"/>
        </w:rPr>
        <w:t xml:space="preserve">), </w:t>
      </w:r>
      <w:r>
        <w:rPr>
          <w:rStyle w:val="StringTok"/>
        </w:rPr>
        <w:t>"</w:t>
      </w:r>
      <w:r>
        <w:rPr>
          <w:rStyle w:val="SpecialCharTok"/>
        </w:rPr>
        <w:t>\n</w:t>
      </w:r>
      <w:r>
        <w:rPr>
          <w:rStyle w:val="StringTok"/>
        </w:rPr>
        <w:t>(n = "</w:t>
      </w:r>
      <w:r>
        <w:rPr>
          <w:rStyle w:val="NormalTok"/>
        </w:rPr>
        <w:t xml:space="preserve">, n, </w:t>
      </w:r>
      <w:r>
        <w:rPr>
          <w:rStyle w:val="StringTok"/>
        </w:rPr>
        <w:t>")"</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0.2</w:t>
      </w:r>
      <w:r>
        <w:rPr>
          <w:rStyle w:val="NormalTok"/>
        </w:rPr>
        <w:t xml:space="preserve">, </w:t>
      </w:r>
      <w:r>
        <w:rPr>
          <w:rStyle w:val="AttributeTok"/>
        </w:rPr>
        <w:t>size =</w:t>
      </w:r>
      <w:r>
        <w:rPr>
          <w:rStyle w:val="NormalTok"/>
        </w:rPr>
        <w:t xml:space="preserve"> </w:t>
      </w:r>
      <w:r>
        <w:rPr>
          <w:rStyle w:val="FloatTok"/>
        </w:rPr>
        <w:t>3.2</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percent,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"Survival rate"</w:t>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8</w:t>
      </w:r>
      <w:r>
        <w:rPr>
          <w:rStyle w:val="NormalTok"/>
        </w:rPr>
        <w:t>))</w:t>
      </w:r>
      <w:r>
        <w:br/>
      </w:r>
      <w:r>
        <w:br/>
      </w:r>
      <w:r>
        <w:rPr>
          <w:rStyle w:val="NormalTok"/>
        </w:rPr>
        <w:t xml:space="preserve">p_b </w:t>
      </w:r>
      <w:r>
        <w:rPr>
          <w:rStyle w:val="OtherTok"/>
        </w:rPr>
        <w:t>&lt;-</w:t>
      </w:r>
      <w:r>
        <w:rPr>
          <w:rStyle w:val="NormalTok"/>
        </w:rPr>
        <w:t xml:space="preserve"> </w:t>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Port, </w:t>
      </w:r>
      <w:r>
        <w:rPr>
          <w:rStyle w:val="AttributeTok"/>
        </w:rPr>
        <w:t>fill =</w:t>
      </w:r>
      <w:r>
        <w:rPr>
          <w:rStyle w:val="NormalTok"/>
        </w:rPr>
        <w:t xml:space="preserve"> Pclass))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AttributeTok"/>
        </w:rPr>
        <w:t>width =</w:t>
      </w:r>
      <w:r>
        <w:rPr>
          <w:rStyle w:val="NormalTok"/>
        </w:rPr>
        <w:t xml:space="preserve"> </w:t>
      </w:r>
      <w:r>
        <w:rPr>
          <w:rStyle w:val="FloatTok"/>
        </w:rPr>
        <w:t>0.6</w:t>
      </w:r>
      <w:r>
        <w:rPr>
          <w:rStyle w:val="NormalTok"/>
        </w:rPr>
        <w:t xml:space="preserve">) </w:t>
      </w:r>
      <w:r>
        <w:rPr>
          <w:rStyle w:val="SpecialCharTok"/>
        </w:rPr>
        <w:t>+</w:t>
      </w:r>
      <w:r>
        <w:br/>
      </w:r>
      <w:r>
        <w:rPr>
          <w:rStyle w:val="NormalTok"/>
        </w:rPr>
        <w:lastRenderedPageBreak/>
        <w:t xml:space="preserve">  </w:t>
      </w:r>
      <w:r>
        <w:rPr>
          <w:rStyle w:val="FunctionTok"/>
        </w:rPr>
        <w:t>scale_y_continuous</w:t>
      </w:r>
      <w:r>
        <w:rPr>
          <w:rStyle w:val="NormalTok"/>
        </w:rPr>
        <w:t>(</w:t>
      </w:r>
      <w:r>
        <w:rPr>
          <w:rStyle w:val="AttributeTok"/>
        </w:rPr>
        <w:t>labels =</w:t>
      </w:r>
      <w:r>
        <w:rPr>
          <w:rStyle w:val="NormalTok"/>
        </w:rPr>
        <w:t xml:space="preserve"> percent)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pal_class)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"Class mix"</w:t>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ConstantTok"/>
        </w:rPr>
        <w:t>NULL</w:t>
      </w:r>
      <w:r>
        <w:rPr>
          <w:rStyle w:val="NormalTok"/>
        </w:rPr>
        <w:t xml:space="preserve">, </w:t>
      </w:r>
      <w:r>
        <w:rPr>
          <w:rStyle w:val="AttributeTok"/>
        </w:rPr>
        <w:t>fill =</w:t>
      </w:r>
      <w:r>
        <w:rPr>
          <w:rStyle w:val="NormalTok"/>
        </w:rPr>
        <w:t xml:space="preserve"> </w:t>
      </w:r>
      <w:r>
        <w:rPr>
          <w:rStyle w:val="StringTok"/>
        </w:rPr>
        <w:t>"Class"</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8</w:t>
      </w:r>
      <w:r>
        <w:rPr>
          <w:rStyle w:val="NormalTok"/>
        </w:rPr>
        <w:t>))</w:t>
      </w:r>
      <w:r>
        <w:br/>
      </w:r>
      <w:r>
        <w:br/>
      </w:r>
      <w:r>
        <w:rPr>
          <w:rStyle w:val="NormalTok"/>
        </w:rPr>
        <w:t xml:space="preserve">p_a </w:t>
      </w:r>
      <w:r>
        <w:rPr>
          <w:rStyle w:val="SpecialCharTok"/>
        </w:rPr>
        <w:t>+</w:t>
      </w:r>
      <w:r>
        <w:rPr>
          <w:rStyle w:val="NormalTok"/>
        </w:rPr>
        <w:t xml:space="preserve"> p_b </w:t>
      </w:r>
      <w:r>
        <w:rPr>
          <w:rStyle w:val="SpecialCharTok"/>
        </w:rPr>
        <w:t>+</w:t>
      </w:r>
      <w:r>
        <w:rPr>
          <w:rStyle w:val="NormalTok"/>
        </w:rPr>
        <w:t xml:space="preserve"> </w:t>
      </w:r>
      <w:r>
        <w:rPr>
          <w:rStyle w:val="FunctionTok"/>
        </w:rPr>
        <w:t>plot_annotation</w:t>
      </w:r>
      <w:r>
        <w:rPr>
          <w:rStyle w:val="NormalTok"/>
        </w:rPr>
        <w:t>(</w:t>
      </w:r>
      <w:r>
        <w:br/>
      </w:r>
      <w:r>
        <w:rPr>
          <w:rStyle w:val="NormalTok"/>
        </w:rPr>
        <w:t xml:space="preserve">  </w:t>
      </w:r>
      <w:r>
        <w:rPr>
          <w:rStyle w:val="AttributeTok"/>
        </w:rPr>
        <w:t>title =</w:t>
      </w:r>
      <w:r>
        <w:rPr>
          <w:rStyle w:val="NormalTok"/>
        </w:rPr>
        <w:t xml:space="preserve"> </w:t>
      </w:r>
      <w:r>
        <w:rPr>
          <w:rStyle w:val="StringTok"/>
        </w:rPr>
        <w:t>"Cherbourg survived more, partly because more were first class"</w:t>
      </w:r>
      <w:r>
        <w:rPr>
          <w:rStyle w:val="NormalTok"/>
        </w:rPr>
        <w:t>)</w:t>
      </w:r>
    </w:p>
    <w:p w:rsidR="00D60C1D" w:rsidRDefault="003816F2">
      <w:pPr>
        <w:pStyle w:val="CaptionedFigure"/>
      </w:pPr>
      <w:r>
        <w:rPr>
          <w:noProof/>
        </w:rPr>
        <w:drawing>
          <wp:inline distT="0" distB="0" distL="0" distR="0">
            <wp:extent cx="5334000" cy="3118338"/>
            <wp:effectExtent l="0" t="0" r="0" b="0"/>
            <wp:docPr id="48" name="Picture" descr="Visualization 7: Survival rate and class mix by port of boarding."/>
            <wp:cNvGraphicFramePr/>
            <a:graphic xmlns:a="http://schemas.openxmlformats.org/drawingml/2006/main">
              <a:graphicData uri="http://schemas.openxmlformats.org/drawingml/2006/picture">
                <pic:pic xmlns:pic="http://schemas.openxmlformats.org/drawingml/2006/picture">
                  <pic:nvPicPr>
                    <pic:cNvPr id="49" name="Picture" descr="week2_files/figure-docx/viz7-1.png"/>
                    <pic:cNvPicPr>
                      <a:picLocks noChangeAspect="1" noChangeArrowheads="1"/>
                    </pic:cNvPicPr>
                  </pic:nvPicPr>
                  <pic:blipFill>
                    <a:blip r:embed="rId13"/>
                    <a:stretch>
                      <a:fillRect/>
                    </a:stretch>
                  </pic:blipFill>
                  <pic:spPr bwMode="auto">
                    <a:xfrm>
                      <a:off x="0" y="0"/>
                      <a:ext cx="5334000" cy="3118338"/>
                    </a:xfrm>
                    <a:prstGeom prst="rect">
                      <a:avLst/>
                    </a:prstGeom>
                    <a:noFill/>
                    <a:ln w="9525">
                      <a:noFill/>
                      <a:headEnd/>
                      <a:tailEnd/>
                    </a:ln>
                  </pic:spPr>
                </pic:pic>
              </a:graphicData>
            </a:graphic>
          </wp:inline>
        </w:drawing>
      </w:r>
    </w:p>
    <w:p w:rsidR="00D60C1D" w:rsidRDefault="003816F2">
      <w:pPr>
        <w:pStyle w:val="ImageCaption"/>
      </w:pPr>
      <w:r>
        <w:t>Visualization 7: Survival rate and class mix by port of boarding.</w:t>
      </w:r>
    </w:p>
    <w:p w:rsidR="00D60C1D" w:rsidRDefault="003816F2">
      <w:pPr>
        <w:pStyle w:val="SourceCode"/>
      </w:pPr>
      <w:r>
        <w:rPr>
          <w:rStyle w:val="CommentTok"/>
        </w:rPr>
        <w:t># Class mix by port (row %), and survival within class by port (%)</w:t>
      </w:r>
      <w:r>
        <w:br/>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prop.table</w:t>
      </w:r>
      <w:r>
        <w:rPr>
          <w:rStyle w:val="NormalTok"/>
        </w:rPr>
        <w:t>(</w:t>
      </w:r>
      <w:r>
        <w:rPr>
          <w:rStyle w:val="FunctionTok"/>
        </w:rPr>
        <w:t>table</w:t>
      </w:r>
      <w:r>
        <w:rPr>
          <w:rStyle w:val="NormalTok"/>
        </w:rPr>
        <w:t>(df</w:t>
      </w:r>
      <w:r>
        <w:rPr>
          <w:rStyle w:val="SpecialCharTok"/>
        </w:rPr>
        <w:t>$</w:t>
      </w:r>
      <w:r>
        <w:rPr>
          <w:rStyle w:val="NormalTok"/>
        </w:rPr>
        <w:t>Port, df</w:t>
      </w:r>
      <w:r>
        <w:rPr>
          <w:rStyle w:val="SpecialCharTok"/>
        </w:rPr>
        <w:t>$</w:t>
      </w:r>
      <w:r>
        <w:rPr>
          <w:rStyle w:val="NormalTok"/>
        </w:rPr>
        <w:t xml:space="preserve">Pclass), </w:t>
      </w:r>
      <w:r>
        <w:rPr>
          <w:rStyle w:val="DecValTok"/>
        </w:rPr>
        <w:t>1</w:t>
      </w:r>
      <w:r>
        <w:rPr>
          <w:rStyle w:val="NormalTok"/>
        </w:rPr>
        <w:t xml:space="preserve">), </w:t>
      </w:r>
      <w:r>
        <w:rPr>
          <w:rStyle w:val="DecValTok"/>
        </w:rPr>
        <w:t>1</w:t>
      </w:r>
      <w:r>
        <w:rPr>
          <w:rStyle w:val="NormalTok"/>
        </w:rPr>
        <w:t>)</w:t>
      </w:r>
    </w:p>
    <w:p w:rsidR="00D60C1D" w:rsidRDefault="003816F2">
      <w:pPr>
        <w:pStyle w:val="SourceCode"/>
      </w:pPr>
      <w:r>
        <w:rPr>
          <w:rStyle w:val="VerbatimChar"/>
        </w:rPr>
        <w:t xml:space="preserve">#&gt;              </w:t>
      </w:r>
      <w:r>
        <w:br/>
      </w:r>
      <w:r>
        <w:rPr>
          <w:rStyle w:val="VerbatimChar"/>
        </w:rPr>
        <w:t>#&gt;                1st  2nd  3rd</w:t>
      </w:r>
      <w:r>
        <w:br/>
      </w:r>
      <w:r>
        <w:rPr>
          <w:rStyle w:val="VerbatimChar"/>
        </w:rPr>
        <w:t>#&gt;   Cherbourg   50.6 10.1 39.3</w:t>
      </w:r>
      <w:r>
        <w:br/>
      </w:r>
      <w:r>
        <w:rPr>
          <w:rStyle w:val="VerbatimChar"/>
        </w:rPr>
        <w:t>#&gt;   Queenstown   2.6  3.9 93.5</w:t>
      </w:r>
      <w:r>
        <w:br/>
      </w:r>
      <w:r>
        <w:rPr>
          <w:rStyle w:val="VerbatimChar"/>
        </w:rPr>
        <w:t>#&gt;   Southampton 20.0 25.4 54.6</w:t>
      </w:r>
    </w:p>
    <w:p w:rsidR="00D60C1D" w:rsidRDefault="003816F2">
      <w:pPr>
        <w:pStyle w:val="SourceCode"/>
      </w:pP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tapply</w:t>
      </w:r>
      <w:r>
        <w:rPr>
          <w:rStyle w:val="NormalTok"/>
        </w:rPr>
        <w:t>(df</w:t>
      </w:r>
      <w:r>
        <w:rPr>
          <w:rStyle w:val="SpecialCharTok"/>
        </w:rPr>
        <w:t>$</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FunctionTok"/>
        </w:rPr>
        <w:t>list</w:t>
      </w:r>
      <w:r>
        <w:rPr>
          <w:rStyle w:val="NormalTok"/>
        </w:rPr>
        <w:t>(df</w:t>
      </w:r>
      <w:r>
        <w:rPr>
          <w:rStyle w:val="SpecialCharTok"/>
        </w:rPr>
        <w:t>$</w:t>
      </w:r>
      <w:r>
        <w:rPr>
          <w:rStyle w:val="NormalTok"/>
        </w:rPr>
        <w:t>Port, df</w:t>
      </w:r>
      <w:r>
        <w:rPr>
          <w:rStyle w:val="SpecialCharTok"/>
        </w:rPr>
        <w:t>$</w:t>
      </w:r>
      <w:r>
        <w:rPr>
          <w:rStyle w:val="NormalTok"/>
        </w:rPr>
        <w:t xml:space="preserve">Pclass), mean), </w:t>
      </w:r>
      <w:r>
        <w:rPr>
          <w:rStyle w:val="DecValTok"/>
        </w:rPr>
        <w:t>1</w:t>
      </w:r>
      <w:r>
        <w:rPr>
          <w:rStyle w:val="NormalTok"/>
        </w:rPr>
        <w:t>)</w:t>
      </w:r>
    </w:p>
    <w:p w:rsidR="00D60C1D" w:rsidRDefault="003816F2">
      <w:pPr>
        <w:pStyle w:val="SourceCode"/>
      </w:pPr>
      <w:r>
        <w:rPr>
          <w:rStyle w:val="VerbatimChar"/>
        </w:rPr>
        <w:t>#&gt;              1st  2nd  3rd</w:t>
      </w:r>
      <w:r>
        <w:br/>
      </w:r>
      <w:r>
        <w:rPr>
          <w:rStyle w:val="VerbatimChar"/>
        </w:rPr>
        <w:t>#&gt; Cherbourg   69.4 52.9 37.9</w:t>
      </w:r>
      <w:r>
        <w:br/>
      </w:r>
      <w:r>
        <w:rPr>
          <w:rStyle w:val="VerbatimChar"/>
        </w:rPr>
        <w:t>#&gt; Queenstown  50.0 66.</w:t>
      </w:r>
      <w:r>
        <w:rPr>
          <w:rStyle w:val="VerbatimChar"/>
        </w:rPr>
        <w:t>7 37.5</w:t>
      </w:r>
      <w:r>
        <w:br/>
      </w:r>
      <w:r>
        <w:rPr>
          <w:rStyle w:val="VerbatimChar"/>
        </w:rPr>
        <w:t>#&gt; Southampton 58.9 46.3 19.0</w:t>
      </w:r>
    </w:p>
    <w:p w:rsidR="00D60C1D" w:rsidRDefault="003816F2">
      <w:pPr>
        <w:pStyle w:val="FirstParagraph"/>
      </w:pPr>
      <w:r>
        <w:rPr>
          <w:b/>
          <w:bCs/>
        </w:rPr>
        <w:t>What it shows.</w:t>
      </w:r>
      <w:r>
        <w:t xml:space="preserve"> Cherbourg had the highest survival rate (55%) against 39% at Queenstown and 34% at Southampton. But about half of Cherbourg’s passengers were first class (51%), compared with 20% at Southampton, so part o</w:t>
      </w:r>
      <w:r>
        <w:t xml:space="preserve">f the gap comes from class mix. It is not the whole explanation: even within the same class, Cherbourg did better than Southampton (69% versus 59% in first class, 38% versus 19% in third). The Queenstown first-class </w:t>
      </w:r>
      <w:r>
        <w:lastRenderedPageBreak/>
        <w:t>figures are based on only two passengers</w:t>
      </w:r>
      <w:r>
        <w:t xml:space="preserve"> and should be ignored. This chart is a good reminder that a simple comparison can hide a third variable.</w:t>
      </w:r>
    </w:p>
    <w:p w:rsidR="00D60C1D" w:rsidRDefault="003816F2">
      <w:pPr>
        <w:pStyle w:val="Heading2"/>
      </w:pPr>
      <w:bookmarkStart w:id="12" w:name="Xabb121fc73b36ea18f405843d3a2f82497fffdd"/>
      <w:bookmarkEnd w:id="11"/>
      <w:r>
        <w:t>Visualization 8: Survival rate by deck (bar chart)</w:t>
      </w:r>
    </w:p>
    <w:p w:rsidR="00D60C1D" w:rsidRDefault="003816F2">
      <w:pPr>
        <w:pStyle w:val="FirstParagraph"/>
      </w:pPr>
      <w:r>
        <w:rPr>
          <w:b/>
          <w:bCs/>
        </w:rPr>
        <w:t>Why this chart.</w:t>
      </w:r>
      <w:r>
        <w:t xml:space="preserve"> In Week 1, most cabin numbers were missing, so the dataset records “Unknown” for 68</w:t>
      </w:r>
      <w:r>
        <w:t>7 passengers. A bar chart for each deck makes it easy to see whether having a recorded cabin, and which deck, is associated with survival.</w:t>
      </w:r>
    </w:p>
    <w:p w:rsidR="00D60C1D" w:rsidRDefault="003816F2">
      <w:pPr>
        <w:pStyle w:val="SourceCode"/>
      </w:pPr>
      <w:r>
        <w:rPr>
          <w:rStyle w:val="NormalTok"/>
        </w:rPr>
        <w:t xml:space="preserve">deck_tbl </w:t>
      </w:r>
      <w:r>
        <w:rPr>
          <w:rStyle w:val="OtherTok"/>
        </w:rPr>
        <w:t>&lt;-</w:t>
      </w:r>
      <w:r>
        <w:rPr>
          <w:rStyle w:val="NormalTok"/>
        </w:rPr>
        <w:t xml:space="preserve"> df </w:t>
      </w:r>
      <w:r>
        <w:rPr>
          <w:rStyle w:val="SpecialCharTok"/>
        </w:rPr>
        <w:t>%&gt;%</w:t>
      </w:r>
      <w:r>
        <w:br/>
      </w:r>
      <w:r>
        <w:rPr>
          <w:rStyle w:val="NormalTok"/>
        </w:rPr>
        <w:t xml:space="preserve">  </w:t>
      </w:r>
      <w:r>
        <w:rPr>
          <w:rStyle w:val="FunctionTok"/>
        </w:rPr>
        <w:t>filter</w:t>
      </w:r>
      <w:r>
        <w:rPr>
          <w:rStyle w:val="NormalTok"/>
        </w:rPr>
        <w:t xml:space="preserve">(Deck </w:t>
      </w:r>
      <w:r>
        <w:rPr>
          <w:rStyle w:val="SpecialCharTok"/>
        </w:rPr>
        <w:t>!=</w:t>
      </w:r>
      <w:r>
        <w:rPr>
          <w:rStyle w:val="NormalTok"/>
        </w:rPr>
        <w:t xml:space="preserve"> </w:t>
      </w:r>
      <w:r>
        <w:rPr>
          <w:rStyle w:val="StringTok"/>
        </w:rPr>
        <w:t>"T"</w:t>
      </w:r>
      <w:r>
        <w:rPr>
          <w:rStyle w:val="NormalTok"/>
        </w:rPr>
        <w:t xml:space="preserve">) </w:t>
      </w:r>
      <w:r>
        <w:rPr>
          <w:rStyle w:val="SpecialCharTok"/>
        </w:rPr>
        <w:t>%&gt;%</w:t>
      </w:r>
      <w:r>
        <w:rPr>
          <w:rStyle w:val="NormalTok"/>
        </w:rPr>
        <w:t xml:space="preserve">                       </w:t>
      </w:r>
      <w:r>
        <w:rPr>
          <w:rStyle w:val="CommentTok"/>
        </w:rPr>
        <w:t># only 1 passenger, omitted</w:t>
      </w:r>
      <w:r>
        <w:br/>
      </w:r>
      <w:r>
        <w:rPr>
          <w:rStyle w:val="NormalTok"/>
        </w:rPr>
        <w:t xml:space="preserve">  </w:t>
      </w:r>
      <w:r>
        <w:rPr>
          <w:rStyle w:val="FunctionTok"/>
        </w:rPr>
        <w:t>mutate</w:t>
      </w:r>
      <w:r>
        <w:rPr>
          <w:rStyle w:val="NormalTok"/>
        </w:rPr>
        <w:t>(</w:t>
      </w:r>
      <w:r>
        <w:rPr>
          <w:rStyle w:val="AttributeTok"/>
        </w:rPr>
        <w:t>Deck =</w:t>
      </w:r>
      <w:r>
        <w:rPr>
          <w:rStyle w:val="NormalTok"/>
        </w:rPr>
        <w:t xml:space="preserve"> </w:t>
      </w:r>
      <w:r>
        <w:rPr>
          <w:rStyle w:val="FunctionTok"/>
        </w:rPr>
        <w:t>factor</w:t>
      </w:r>
      <w:r>
        <w:rPr>
          <w:rStyle w:val="NormalTok"/>
        </w:rPr>
        <w:t xml:space="preserve">(Deck, </w:t>
      </w:r>
      <w:r>
        <w:rPr>
          <w:rStyle w:val="AttributeTok"/>
        </w:rPr>
        <w:t>levels =</w:t>
      </w:r>
      <w:r>
        <w:rPr>
          <w:rStyle w:val="NormalTok"/>
        </w:rPr>
        <w:t xml:space="preserve"> </w:t>
      </w:r>
      <w:r>
        <w:rPr>
          <w:rStyle w:val="FunctionTok"/>
        </w:rPr>
        <w:t>c</w:t>
      </w:r>
      <w:r>
        <w:rPr>
          <w:rStyle w:val="NormalTok"/>
        </w:rPr>
        <w:t>(LETTERS[</w:t>
      </w:r>
      <w:r>
        <w:rPr>
          <w:rStyle w:val="DecValTok"/>
        </w:rPr>
        <w:t>1</w:t>
      </w:r>
      <w:r>
        <w:rPr>
          <w:rStyle w:val="SpecialCharTok"/>
        </w:rPr>
        <w:t>:</w:t>
      </w:r>
      <w:r>
        <w:rPr>
          <w:rStyle w:val="DecValTok"/>
        </w:rPr>
        <w:t>7</w:t>
      </w:r>
      <w:r>
        <w:rPr>
          <w:rStyle w:val="NormalTok"/>
        </w:rPr>
        <w:t xml:space="preserve">], </w:t>
      </w:r>
      <w:r>
        <w:rPr>
          <w:rStyle w:val="StringTok"/>
        </w:rPr>
        <w:t>"Unknown"</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(Deck) </w:t>
      </w:r>
      <w:r>
        <w:rPr>
          <w:rStyle w:val="SpecialCharTok"/>
        </w:rPr>
        <w:t>%&gt;%</w:t>
      </w:r>
      <w:r>
        <w:br/>
      </w:r>
      <w:r>
        <w:rPr>
          <w:rStyle w:val="NormalTok"/>
        </w:rPr>
        <w:t xml:space="preserve">  </w:t>
      </w:r>
      <w:r>
        <w:rPr>
          <w:rStyle w:val="FunctionTok"/>
        </w:rPr>
        <w:t>summarise</w:t>
      </w:r>
      <w:r>
        <w:rPr>
          <w:rStyle w:val="NormalTok"/>
        </w:rPr>
        <w:t>(</w:t>
      </w:r>
      <w:r>
        <w:rPr>
          <w:rStyle w:val="AttributeTok"/>
        </w:rPr>
        <w:t>rate =</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ggplot</w:t>
      </w:r>
      <w:r>
        <w:rPr>
          <w:rStyle w:val="NormalTok"/>
        </w:rPr>
        <w:t xml:space="preserve">(deck_tbl, </w:t>
      </w:r>
      <w:r>
        <w:rPr>
          <w:rStyle w:val="FunctionTok"/>
        </w:rPr>
        <w:t>aes</w:t>
      </w:r>
      <w:r>
        <w:rPr>
          <w:rStyle w:val="NormalTok"/>
        </w:rPr>
        <w:t>(</w:t>
      </w:r>
      <w:r>
        <w:rPr>
          <w:rStyle w:val="AttributeTok"/>
        </w:rPr>
        <w:t>x =</w:t>
      </w:r>
      <w:r>
        <w:rPr>
          <w:rStyle w:val="NormalTok"/>
        </w:rPr>
        <w:t xml:space="preserve"> Deck, </w:t>
      </w:r>
      <w:r>
        <w:rPr>
          <w:rStyle w:val="AttributeTok"/>
        </w:rPr>
        <w:t>y =</w:t>
      </w:r>
      <w:r>
        <w:rPr>
          <w:rStyle w:val="NormalTok"/>
        </w:rPr>
        <w:t xml:space="preserve"> rate, </w:t>
      </w:r>
      <w:r>
        <w:rPr>
          <w:rStyle w:val="AttributeTok"/>
        </w:rPr>
        <w:t>fill =</w:t>
      </w:r>
      <w:r>
        <w:rPr>
          <w:rStyle w:val="NormalTok"/>
        </w:rPr>
        <w:t xml:space="preserve"> Deck </w:t>
      </w:r>
      <w:r>
        <w:rPr>
          <w:rStyle w:val="SpecialCharTok"/>
        </w:rPr>
        <w:t>==</w:t>
      </w:r>
      <w:r>
        <w:rPr>
          <w:rStyle w:val="NormalTok"/>
        </w:rPr>
        <w:t xml:space="preserve"> </w:t>
      </w:r>
      <w:r>
        <w:rPr>
          <w:rStyle w:val="StringTok"/>
        </w:rPr>
        <w:t>"Unknown"</w:t>
      </w:r>
      <w:r>
        <w:rPr>
          <w:rStyle w:val="NormalTok"/>
        </w:rPr>
        <w:t xml:space="preserve">)) </w:t>
      </w:r>
      <w:r>
        <w:rPr>
          <w:rStyle w:val="SpecialCharTok"/>
        </w:rPr>
        <w:t>+</w:t>
      </w:r>
      <w:r>
        <w:br/>
      </w:r>
      <w:r>
        <w:rPr>
          <w:rStyle w:val="NormalTok"/>
        </w:rPr>
        <w:t xml:space="preserve">  </w:t>
      </w:r>
      <w:r>
        <w:rPr>
          <w:rStyle w:val="FunctionTok"/>
        </w:rPr>
        <w:t>geom_col</w:t>
      </w:r>
      <w:r>
        <w:rPr>
          <w:rStyle w:val="NormalTok"/>
        </w:rPr>
        <w:t>(</w:t>
      </w:r>
      <w:r>
        <w:rPr>
          <w:rStyle w:val="AttributeTok"/>
        </w:rPr>
        <w:t>width =</w:t>
      </w:r>
      <w:r>
        <w:rPr>
          <w:rStyle w:val="NormalTok"/>
        </w:rPr>
        <w:t xml:space="preserve"> </w:t>
      </w:r>
      <w:r>
        <w:rPr>
          <w:rStyle w:val="FloatTok"/>
        </w:rPr>
        <w:t>0.7</w:t>
      </w:r>
      <w:r>
        <w:rPr>
          <w:rStyle w:val="NormalTok"/>
        </w:rPr>
        <w:t xml:space="preserve">, </w:t>
      </w:r>
      <w:r>
        <w:rPr>
          <w:rStyle w:val="AttributeTok"/>
        </w:rPr>
        <w:t>show.legend =</w:t>
      </w:r>
      <w:r>
        <w:rPr>
          <w:rStyle w:val="NormalTok"/>
        </w:rPr>
        <w:t xml:space="preserve"> </w:t>
      </w:r>
      <w:r>
        <w:rPr>
          <w:rStyle w:val="ConstantTok"/>
        </w:rPr>
        <w:t>FALSE</w:t>
      </w:r>
      <w:r>
        <w:rPr>
          <w:rStyle w:val="NormalTok"/>
        </w:rPr>
        <w:t>)</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rPr>
          <w:rStyle w:val="FunctionTok"/>
        </w:rPr>
        <w:t>percent</w:t>
      </w:r>
      <w:r>
        <w:rPr>
          <w:rStyle w:val="NormalTok"/>
        </w:rPr>
        <w:t xml:space="preserve">(rate, </w:t>
      </w:r>
      <w:r>
        <w:rPr>
          <w:rStyle w:val="AttributeTok"/>
        </w:rPr>
        <w:t>accuracy =</w:t>
      </w:r>
      <w:r>
        <w:rPr>
          <w:rStyle w:val="NormalTok"/>
        </w:rPr>
        <w:t xml:space="preserve"> </w:t>
      </w:r>
      <w:r>
        <w:rPr>
          <w:rStyle w:val="DecValTok"/>
        </w:rPr>
        <w:t>1</w:t>
      </w:r>
      <w:r>
        <w:rPr>
          <w:rStyle w:val="NormalTok"/>
        </w:rPr>
        <w:t xml:space="preserve">), </w:t>
      </w:r>
      <w:r>
        <w:rPr>
          <w:rStyle w:val="StringTok"/>
        </w:rPr>
        <w:t>"</w:t>
      </w:r>
      <w:r>
        <w:rPr>
          <w:rStyle w:val="SpecialCharTok"/>
        </w:rPr>
        <w:t>\n</w:t>
      </w:r>
      <w:r>
        <w:rPr>
          <w:rStyle w:val="StringTok"/>
        </w:rPr>
        <w:t>n="</w:t>
      </w:r>
      <w:r>
        <w:rPr>
          <w:rStyle w:val="NormalTok"/>
        </w:rPr>
        <w:t>, n)),</w:t>
      </w:r>
      <w:r>
        <w:br/>
      </w:r>
      <w:r>
        <w:rPr>
          <w:rStyle w:val="NormalTok"/>
        </w:rPr>
        <w:t xml:space="preserve">            </w:t>
      </w:r>
      <w:r>
        <w:rPr>
          <w:rStyle w:val="AttributeTok"/>
        </w:rPr>
        <w:t>vjust =</w:t>
      </w:r>
      <w:r>
        <w:rPr>
          <w:rStyle w:val="NormalTok"/>
        </w:rPr>
        <w:t xml:space="preserve"> </w:t>
      </w:r>
      <w:r>
        <w:rPr>
          <w:rStyle w:val="SpecialCharTok"/>
        </w:rPr>
        <w:t>-</w:t>
      </w:r>
      <w:r>
        <w:rPr>
          <w:rStyle w:val="FloatTok"/>
        </w:rPr>
        <w:t>0.2</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w:t>
      </w:r>
      <w:r>
        <w:rPr>
          <w:rStyle w:val="AttributeTok"/>
        </w:rPr>
        <w:t>TRUE</w:t>
      </w:r>
      <w:r>
        <w:rPr>
          <w:rStyle w:val="StringTok"/>
        </w:rPr>
        <w:t>`</w:t>
      </w:r>
      <w:r>
        <w:rPr>
          <w:rStyle w:val="NormalTok"/>
        </w:rPr>
        <w:t xml:space="preserve"> </w:t>
      </w:r>
      <w:r>
        <w:rPr>
          <w:rStyle w:val="OtherTok"/>
        </w:rPr>
        <w:t>=</w:t>
      </w:r>
      <w:r>
        <w:rPr>
          <w:rStyle w:val="NormalTok"/>
        </w:rPr>
        <w:t xml:space="preserve"> </w:t>
      </w:r>
      <w:r>
        <w:rPr>
          <w:rStyle w:val="StringTok"/>
        </w:rPr>
        <w:t>"grey60"</w:t>
      </w:r>
      <w:r>
        <w:rPr>
          <w:rStyle w:val="NormalTok"/>
        </w:rPr>
        <w:t xml:space="preserve">, </w:t>
      </w:r>
      <w:r>
        <w:rPr>
          <w:rStyle w:val="StringTok"/>
        </w:rPr>
        <w:t>`</w:t>
      </w:r>
      <w:r>
        <w:rPr>
          <w:rStyle w:val="AttributeTok"/>
        </w:rPr>
        <w:t>FALSE</w:t>
      </w:r>
      <w:r>
        <w:rPr>
          <w:rStyle w:val="StringTok"/>
        </w:rPr>
        <w:t>`</w:t>
      </w:r>
      <w:r>
        <w:rPr>
          <w:rStyle w:val="NormalTok"/>
        </w:rPr>
        <w:t xml:space="preserve"> </w:t>
      </w:r>
      <w:r>
        <w:rPr>
          <w:rStyle w:val="OtherTok"/>
        </w:rPr>
        <w:t>=</w:t>
      </w:r>
      <w:r>
        <w:rPr>
          <w:rStyle w:val="NormalTok"/>
        </w:rPr>
        <w:t xml:space="preserve"> col_yes))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percent,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0.95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"Passengers with no recorded cabin fared much worse"</w:t>
      </w:r>
      <w:r>
        <w:rPr>
          <w:rStyle w:val="NormalTok"/>
        </w:rPr>
        <w:t>,</w:t>
      </w:r>
      <w:r>
        <w:br/>
      </w:r>
      <w:r>
        <w:rPr>
          <w:rStyle w:val="NormalTok"/>
        </w:rPr>
        <w:t xml:space="preserve">       </w:t>
      </w:r>
      <w:r>
        <w:rPr>
          <w:rStyle w:val="AttributeTok"/>
        </w:rPr>
        <w:t>subtitle =</w:t>
      </w:r>
      <w:r>
        <w:rPr>
          <w:rStyle w:val="NormalTok"/>
        </w:rPr>
        <w:t xml:space="preserve"> </w:t>
      </w:r>
      <w:r>
        <w:rPr>
          <w:rStyle w:val="StringTok"/>
        </w:rPr>
        <w:t>"Blue = deck known; grey = no cabin recorded (mostly 2nd/3rd class)"</w:t>
      </w:r>
      <w:r>
        <w:rPr>
          <w:rStyle w:val="NormalTok"/>
        </w:rPr>
        <w:t>,</w:t>
      </w:r>
      <w:r>
        <w:br/>
      </w:r>
      <w:r>
        <w:rPr>
          <w:rStyle w:val="NormalTok"/>
        </w:rPr>
        <w:t xml:space="preserve">       </w:t>
      </w:r>
      <w:r>
        <w:rPr>
          <w:rStyle w:val="AttributeTok"/>
        </w:rPr>
        <w:t>x =</w:t>
      </w:r>
      <w:r>
        <w:rPr>
          <w:rStyle w:val="NormalTok"/>
        </w:rPr>
        <w:t xml:space="preserve"> </w:t>
      </w:r>
      <w:r>
        <w:rPr>
          <w:rStyle w:val="StringTok"/>
        </w:rPr>
        <w:t>"Deck"</w:t>
      </w:r>
      <w:r>
        <w:rPr>
          <w:rStyle w:val="NormalTok"/>
        </w:rPr>
        <w:t xml:space="preserve">, </w:t>
      </w:r>
      <w:r>
        <w:rPr>
          <w:rStyle w:val="AttributeTok"/>
        </w:rPr>
        <w:t>y =</w:t>
      </w:r>
      <w:r>
        <w:rPr>
          <w:rStyle w:val="NormalTok"/>
        </w:rPr>
        <w:t xml:space="preserve"> </w:t>
      </w:r>
      <w:r>
        <w:rPr>
          <w:rStyle w:val="StringTok"/>
        </w:rPr>
        <w:t>"Survival rate"</w:t>
      </w:r>
      <w:r>
        <w:rPr>
          <w:rStyle w:val="NormalTok"/>
        </w:rPr>
        <w:t>)</w:t>
      </w:r>
    </w:p>
    <w:p w:rsidR="00D60C1D" w:rsidRDefault="003816F2">
      <w:pPr>
        <w:pStyle w:val="CaptionedFigure"/>
      </w:pPr>
      <w:r>
        <w:rPr>
          <w:noProof/>
        </w:rPr>
        <w:drawing>
          <wp:inline distT="0" distB="0" distL="0" distR="0">
            <wp:extent cx="5334000" cy="3282461"/>
            <wp:effectExtent l="0" t="0" r="0" b="0"/>
            <wp:docPr id="52" name="Picture" descr="Visualization 8: Survival rate by deck (grey = no cabin recorded)."/>
            <wp:cNvGraphicFramePr/>
            <a:graphic xmlns:a="http://schemas.openxmlformats.org/drawingml/2006/main">
              <a:graphicData uri="http://schemas.openxmlformats.org/drawingml/2006/picture">
                <pic:pic xmlns:pic="http://schemas.openxmlformats.org/drawingml/2006/picture">
                  <pic:nvPicPr>
                    <pic:cNvPr id="53" name="Picture" descr="week2_files/figure-docx/viz8-1.png"/>
                    <pic:cNvPicPr>
                      <a:picLocks noChangeAspect="1" noChangeArrowheads="1"/>
                    </pic:cNvPicPr>
                  </pic:nvPicPr>
                  <pic:blipFill>
                    <a:blip r:embed="rId14"/>
                    <a:stretch>
                      <a:fillRect/>
                    </a:stretch>
                  </pic:blipFill>
                  <pic:spPr bwMode="auto">
                    <a:xfrm>
                      <a:off x="0" y="0"/>
                      <a:ext cx="5334000" cy="3282461"/>
                    </a:xfrm>
                    <a:prstGeom prst="rect">
                      <a:avLst/>
                    </a:prstGeom>
                    <a:noFill/>
                    <a:ln w="9525">
                      <a:noFill/>
                      <a:headEnd/>
                      <a:tailEnd/>
                    </a:ln>
                  </pic:spPr>
                </pic:pic>
              </a:graphicData>
            </a:graphic>
          </wp:inline>
        </w:drawing>
      </w:r>
    </w:p>
    <w:p w:rsidR="00D60C1D" w:rsidRDefault="003816F2">
      <w:pPr>
        <w:pStyle w:val="ImageCaption"/>
      </w:pPr>
      <w:r>
        <w:t>Visualization 8: Survival rate by deck (grey = no cabin recorded</w:t>
      </w:r>
      <w:r>
        <w:t>).</w:t>
      </w:r>
    </w:p>
    <w:p w:rsidR="00D60C1D" w:rsidRDefault="003816F2">
      <w:pPr>
        <w:pStyle w:val="BodyText"/>
      </w:pPr>
      <w:r>
        <w:rPr>
          <w:b/>
          <w:bCs/>
        </w:rPr>
        <w:lastRenderedPageBreak/>
        <w:t>What it shows.</w:t>
      </w:r>
      <w:r>
        <w:t xml:space="preserve"> </w:t>
      </w:r>
      <w:r>
        <w:t>Passengers with no recorded cabin survived 30% of the time (n = 687). Those on decks B, D and E survived about 75% of the time. Deck A (47%) and deck G (50%) are based on only 15 and 4 passengers. As Week 1 showed, a recorded cabin is largely a marker of f</w:t>
      </w:r>
      <w:r>
        <w:t>irst class (82% of first-class passengers had one versus 2% in third class), so this chart mostly restates the class effect rather than showing a separate “deck effect”.</w:t>
      </w:r>
    </w:p>
    <w:p w:rsidR="00D60C1D" w:rsidRDefault="003816F2">
      <w:pPr>
        <w:pStyle w:val="Heading2"/>
      </w:pPr>
      <w:bookmarkStart w:id="13" w:name="X464ed43d410ad3f653d3e78bfac40fc4ac3a1f4"/>
      <w:bookmarkEnd w:id="12"/>
      <w:r>
        <w:t>Visualization 9: Age spread by class and sex (lattice box plot)</w:t>
      </w:r>
    </w:p>
    <w:p w:rsidR="00D60C1D" w:rsidRDefault="003816F2">
      <w:pPr>
        <w:pStyle w:val="FirstParagraph"/>
      </w:pPr>
      <w:r>
        <w:rPr>
          <w:b/>
          <w:bCs/>
        </w:rPr>
        <w:t>Why this chart.</w:t>
      </w:r>
      <w:r>
        <w:t xml:space="preserve"> Box pl</w:t>
      </w:r>
      <w:r>
        <w:t xml:space="preserve">ots summarise a distribution with five numbers (minimum, quartiles, median and maximum) and flag unusual values. This one uses the </w:t>
      </w:r>
      <w:r>
        <w:rPr>
          <w:b/>
          <w:bCs/>
        </w:rPr>
        <w:t>lattice</w:t>
      </w:r>
      <w:r>
        <w:t xml:space="preserve"> package, which draws the two sexes side by side in matching panels, to show the same data seen in Visualization 2 fro</w:t>
      </w:r>
      <w:r>
        <w:t>m a different angle.</w:t>
      </w:r>
    </w:p>
    <w:p w:rsidR="00D60C1D" w:rsidRDefault="003816F2">
      <w:pPr>
        <w:pStyle w:val="SourceCode"/>
      </w:pPr>
      <w:r>
        <w:rPr>
          <w:rStyle w:val="FunctionTok"/>
        </w:rPr>
        <w:t>bwplot</w:t>
      </w:r>
      <w:r>
        <w:rPr>
          <w:rStyle w:val="NormalTok"/>
        </w:rPr>
        <w:t xml:space="preserve">(Age </w:t>
      </w:r>
      <w:r>
        <w:rPr>
          <w:rStyle w:val="SpecialCharTok"/>
        </w:rPr>
        <w:t>~</w:t>
      </w:r>
      <w:r>
        <w:rPr>
          <w:rStyle w:val="NormalTok"/>
        </w:rPr>
        <w:t xml:space="preserve"> Pclass </w:t>
      </w:r>
      <w:r>
        <w:rPr>
          <w:rStyle w:val="SpecialCharTok"/>
        </w:rPr>
        <w:t>|</w:t>
      </w:r>
      <w:r>
        <w:rPr>
          <w:rStyle w:val="NormalTok"/>
        </w:rPr>
        <w:t xml:space="preserve"> Sex, </w:t>
      </w:r>
      <w:r>
        <w:rPr>
          <w:rStyle w:val="AttributeTok"/>
        </w:rPr>
        <w:t>data =</w:t>
      </w:r>
      <w:r>
        <w:rPr>
          <w:rStyle w:val="NormalTok"/>
        </w:rPr>
        <w:t xml:space="preserve"> df,</w:t>
      </w:r>
      <w:r>
        <w:br/>
      </w:r>
      <w:r>
        <w:rPr>
          <w:rStyle w:val="NormalTok"/>
        </w:rPr>
        <w:t xml:space="preserve">       </w:t>
      </w:r>
      <w:r>
        <w:rPr>
          <w:rStyle w:val="AttributeTok"/>
        </w:rPr>
        <w:t>xlab =</w:t>
      </w:r>
      <w:r>
        <w:rPr>
          <w:rStyle w:val="NormalTok"/>
        </w:rPr>
        <w:t xml:space="preserve"> </w:t>
      </w:r>
      <w:r>
        <w:rPr>
          <w:rStyle w:val="StringTok"/>
        </w:rPr>
        <w:t>"Ticket class"</w:t>
      </w:r>
      <w:r>
        <w:rPr>
          <w:rStyle w:val="NormalTok"/>
        </w:rPr>
        <w:t xml:space="preserve">, </w:t>
      </w:r>
      <w:r>
        <w:rPr>
          <w:rStyle w:val="AttributeTok"/>
        </w:rPr>
        <w:t>ylab =</w:t>
      </w:r>
      <w:r>
        <w:rPr>
          <w:rStyle w:val="NormalTok"/>
        </w:rPr>
        <w:t xml:space="preserve"> </w:t>
      </w:r>
      <w:r>
        <w:rPr>
          <w:rStyle w:val="StringTok"/>
        </w:rPr>
        <w:t>"Age (years)"</w:t>
      </w:r>
      <w:r>
        <w:rPr>
          <w:rStyle w:val="NormalTok"/>
        </w:rPr>
        <w:t>,</w:t>
      </w:r>
      <w:r>
        <w:br/>
      </w:r>
      <w:r>
        <w:rPr>
          <w:rStyle w:val="NormalTok"/>
        </w:rPr>
        <w:t xml:space="preserve">       </w:t>
      </w:r>
      <w:r>
        <w:rPr>
          <w:rStyle w:val="AttributeTok"/>
        </w:rPr>
        <w:t>main =</w:t>
      </w:r>
      <w:r>
        <w:rPr>
          <w:rStyle w:val="NormalTok"/>
        </w:rPr>
        <w:t xml:space="preserve"> </w:t>
      </w:r>
      <w:r>
        <w:rPr>
          <w:rStyle w:val="StringTok"/>
        </w:rPr>
        <w:t>"Age distribution by class and sex"</w:t>
      </w:r>
      <w:r>
        <w:rPr>
          <w:rStyle w:val="NormalTok"/>
        </w:rPr>
        <w:t>,</w:t>
      </w:r>
      <w:r>
        <w:br/>
      </w:r>
      <w:r>
        <w:rPr>
          <w:rStyle w:val="NormalTok"/>
        </w:rPr>
        <w:t xml:space="preserve">       </w:t>
      </w:r>
      <w:r>
        <w:rPr>
          <w:rStyle w:val="AttributeTok"/>
        </w:rPr>
        <w:t>par.settings =</w:t>
      </w:r>
      <w:r>
        <w:rPr>
          <w:rStyle w:val="NormalTok"/>
        </w:rPr>
        <w:t xml:space="preserve"> </w:t>
      </w:r>
      <w:r>
        <w:rPr>
          <w:rStyle w:val="FunctionTok"/>
        </w:rPr>
        <w:t>list</w:t>
      </w:r>
      <w:r>
        <w:rPr>
          <w:rStyle w:val="NormalTok"/>
        </w:rPr>
        <w:t>(</w:t>
      </w:r>
      <w:r>
        <w:rPr>
          <w:rStyle w:val="AttributeTok"/>
        </w:rPr>
        <w:t>box.rectangle =</w:t>
      </w:r>
      <w:r>
        <w:rPr>
          <w:rStyle w:val="NormalTok"/>
        </w:rPr>
        <w:t xml:space="preserve"> </w:t>
      </w:r>
      <w:r>
        <w:rPr>
          <w:rStyle w:val="FunctionTok"/>
        </w:rPr>
        <w:t>list</w:t>
      </w:r>
      <w:r>
        <w:rPr>
          <w:rStyle w:val="NormalTok"/>
        </w:rPr>
        <w:t>(</w:t>
      </w:r>
      <w:r>
        <w:rPr>
          <w:rStyle w:val="AttributeTok"/>
        </w:rPr>
        <w:t>col =</w:t>
      </w:r>
      <w:r>
        <w:rPr>
          <w:rStyle w:val="NormalTok"/>
        </w:rPr>
        <w:t xml:space="preserve"> col_yes),</w:t>
      </w:r>
      <w:r>
        <w:br/>
      </w:r>
      <w:r>
        <w:rPr>
          <w:rStyle w:val="NormalTok"/>
        </w:rPr>
        <w:t xml:space="preserve">                           </w:t>
      </w:r>
      <w:r>
        <w:rPr>
          <w:rStyle w:val="AttributeTok"/>
        </w:rPr>
        <w:t>box.umbrella  =</w:t>
      </w:r>
      <w:r>
        <w:rPr>
          <w:rStyle w:val="NormalTok"/>
        </w:rPr>
        <w:t xml:space="preserve"> </w:t>
      </w:r>
      <w:r>
        <w:rPr>
          <w:rStyle w:val="FunctionTok"/>
        </w:rPr>
        <w:t>list</w:t>
      </w:r>
      <w:r>
        <w:rPr>
          <w:rStyle w:val="NormalTok"/>
        </w:rPr>
        <w:t>(</w:t>
      </w:r>
      <w:r>
        <w:rPr>
          <w:rStyle w:val="AttributeTok"/>
        </w:rPr>
        <w:t>col =</w:t>
      </w:r>
      <w:r>
        <w:rPr>
          <w:rStyle w:val="NormalTok"/>
        </w:rPr>
        <w:t xml:space="preserve"> col_yes),</w:t>
      </w:r>
      <w:r>
        <w:br/>
      </w:r>
      <w:r>
        <w:rPr>
          <w:rStyle w:val="NormalTok"/>
        </w:rPr>
        <w:t xml:space="preserve">                           </w:t>
      </w:r>
      <w:r>
        <w:rPr>
          <w:rStyle w:val="AttributeTok"/>
        </w:rPr>
        <w:t>plot.symbol   =</w:t>
      </w:r>
      <w:r>
        <w:rPr>
          <w:rStyle w:val="NormalTok"/>
        </w:rPr>
        <w:t xml:space="preserve"> </w:t>
      </w:r>
      <w:r>
        <w:rPr>
          <w:rStyle w:val="FunctionTok"/>
        </w:rPr>
        <w:t>list</w:t>
      </w:r>
      <w:r>
        <w:rPr>
          <w:rStyle w:val="NormalTok"/>
        </w:rPr>
        <w:t>(</w:t>
      </w:r>
      <w:r>
        <w:rPr>
          <w:rStyle w:val="AttributeTok"/>
        </w:rPr>
        <w:t>col =</w:t>
      </w:r>
      <w:r>
        <w:rPr>
          <w:rStyle w:val="NormalTok"/>
        </w:rPr>
        <w:t xml:space="preserve"> col_no, </w:t>
      </w:r>
      <w:r>
        <w:rPr>
          <w:rStyle w:val="AttributeTok"/>
        </w:rPr>
        <w:t>pch =</w:t>
      </w:r>
      <w:r>
        <w:rPr>
          <w:rStyle w:val="NormalTok"/>
        </w:rPr>
        <w:t xml:space="preserve"> </w:t>
      </w:r>
      <w:r>
        <w:rPr>
          <w:rStyle w:val="DecValTok"/>
        </w:rPr>
        <w:t>16</w:t>
      </w:r>
      <w:r>
        <w:rPr>
          <w:rStyle w:val="NormalTok"/>
        </w:rPr>
        <w:t xml:space="preserve">, </w:t>
      </w:r>
      <w:r>
        <w:rPr>
          <w:rStyle w:val="AttributeTok"/>
        </w:rPr>
        <w:t>cex =</w:t>
      </w:r>
      <w:r>
        <w:rPr>
          <w:rStyle w:val="NormalTok"/>
        </w:rPr>
        <w:t xml:space="preserve"> </w:t>
      </w:r>
      <w:r>
        <w:rPr>
          <w:rStyle w:val="FloatTok"/>
        </w:rPr>
        <w:t>0.6</w:t>
      </w:r>
      <w:r>
        <w:rPr>
          <w:rStyle w:val="NormalTok"/>
        </w:rPr>
        <w:t>)),</w:t>
      </w:r>
      <w:r>
        <w:br/>
      </w:r>
      <w:r>
        <w:rPr>
          <w:rStyle w:val="NormalTok"/>
        </w:rPr>
        <w:t xml:space="preserve">       </w:t>
      </w:r>
      <w:r>
        <w:rPr>
          <w:rStyle w:val="AttributeTok"/>
        </w:rPr>
        <w:t>layout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1</w:t>
      </w:r>
      <w:r>
        <w:rPr>
          <w:rStyle w:val="NormalTok"/>
        </w:rPr>
        <w:t>))</w:t>
      </w:r>
    </w:p>
    <w:p w:rsidR="00D60C1D" w:rsidRDefault="003816F2">
      <w:pPr>
        <w:pStyle w:val="CaptionedFigure"/>
      </w:pPr>
      <w:r>
        <w:rPr>
          <w:noProof/>
        </w:rPr>
        <w:drawing>
          <wp:inline distT="0" distB="0" distL="0" distR="0">
            <wp:extent cx="5334000" cy="3118338"/>
            <wp:effectExtent l="0" t="0" r="0" b="0"/>
            <wp:docPr id="56" name="Picture" descr="Visualization 9: Age distribution by class, split by sex (lattice)."/>
            <wp:cNvGraphicFramePr/>
            <a:graphic xmlns:a="http://schemas.openxmlformats.org/drawingml/2006/main">
              <a:graphicData uri="http://schemas.openxmlformats.org/drawingml/2006/picture">
                <pic:pic xmlns:pic="http://schemas.openxmlformats.org/drawingml/2006/picture">
                  <pic:nvPicPr>
                    <pic:cNvPr id="57" name="Picture" descr="week2_files/figure-docx/viz9-1.png"/>
                    <pic:cNvPicPr>
                      <a:picLocks noChangeAspect="1" noChangeArrowheads="1"/>
                    </pic:cNvPicPr>
                  </pic:nvPicPr>
                  <pic:blipFill>
                    <a:blip r:embed="rId15"/>
                    <a:stretch>
                      <a:fillRect/>
                    </a:stretch>
                  </pic:blipFill>
                  <pic:spPr bwMode="auto">
                    <a:xfrm>
                      <a:off x="0" y="0"/>
                      <a:ext cx="5334000" cy="3118338"/>
                    </a:xfrm>
                    <a:prstGeom prst="rect">
                      <a:avLst/>
                    </a:prstGeom>
                    <a:noFill/>
                    <a:ln w="9525">
                      <a:noFill/>
                      <a:headEnd/>
                      <a:tailEnd/>
                    </a:ln>
                  </pic:spPr>
                </pic:pic>
              </a:graphicData>
            </a:graphic>
          </wp:inline>
        </w:drawing>
      </w:r>
    </w:p>
    <w:p w:rsidR="00D60C1D" w:rsidRDefault="003816F2">
      <w:pPr>
        <w:pStyle w:val="ImageCaption"/>
      </w:pPr>
      <w:r>
        <w:t>Visualization 9: Age distribution by class, split by sex (lattice).</w:t>
      </w:r>
    </w:p>
    <w:p w:rsidR="00D60C1D" w:rsidRDefault="003816F2">
      <w:pPr>
        <w:pStyle w:val="SourceCode"/>
      </w:pPr>
      <w:r>
        <w:rPr>
          <w:rStyle w:val="FunctionTok"/>
        </w:rPr>
        <w:t>aggregate</w:t>
      </w:r>
      <w:r>
        <w:rPr>
          <w:rStyle w:val="NormalTok"/>
        </w:rPr>
        <w:t xml:space="preserve">(Age </w:t>
      </w:r>
      <w:r>
        <w:rPr>
          <w:rStyle w:val="SpecialCharTok"/>
        </w:rPr>
        <w:t>~</w:t>
      </w:r>
      <w:r>
        <w:rPr>
          <w:rStyle w:val="NormalTok"/>
        </w:rPr>
        <w:t xml:space="preserve"> Pclass </w:t>
      </w:r>
      <w:r>
        <w:rPr>
          <w:rStyle w:val="SpecialCharTok"/>
        </w:rPr>
        <w:t>+</w:t>
      </w:r>
      <w:r>
        <w:rPr>
          <w:rStyle w:val="NormalTok"/>
        </w:rPr>
        <w:t xml:space="preserve"> Sex, </w:t>
      </w:r>
      <w:r>
        <w:rPr>
          <w:rStyle w:val="AttributeTok"/>
        </w:rPr>
        <w:t>data =</w:t>
      </w:r>
      <w:r>
        <w:rPr>
          <w:rStyle w:val="NormalTok"/>
        </w:rPr>
        <w:t xml:space="preserve"> df, </w:t>
      </w:r>
      <w:r>
        <w:rPr>
          <w:rStyle w:val="AttributeTok"/>
        </w:rPr>
        <w:t>FUN =</w:t>
      </w:r>
      <w:r>
        <w:rPr>
          <w:rStyle w:val="NormalTok"/>
        </w:rPr>
        <w:t xml:space="preserve"> median)</w:t>
      </w:r>
    </w:p>
    <w:p w:rsidR="00D60C1D" w:rsidRDefault="003816F2">
      <w:pPr>
        <w:pStyle w:val="SourceCode"/>
      </w:pPr>
      <w:r>
        <w:rPr>
          <w:rStyle w:val="VerbatimChar"/>
        </w:rPr>
        <w:t>#&gt;   Pclass    Sex Age</w:t>
      </w:r>
      <w:r>
        <w:br/>
      </w:r>
      <w:r>
        <w:rPr>
          <w:rStyle w:val="VerbatimChar"/>
        </w:rPr>
        <w:t>#&gt; 1    1st female  35</w:t>
      </w:r>
      <w:r>
        <w:br/>
      </w:r>
      <w:r>
        <w:rPr>
          <w:rStyle w:val="VerbatimChar"/>
        </w:rPr>
        <w:t>#&gt; 2    2nd female  28</w:t>
      </w:r>
      <w:r>
        <w:br/>
      </w:r>
      <w:r>
        <w:rPr>
          <w:rStyle w:val="VerbatimChar"/>
        </w:rPr>
        <w:t>#&gt; 3    3rd female  18</w:t>
      </w:r>
      <w:r>
        <w:br/>
      </w:r>
      <w:r>
        <w:rPr>
          <w:rStyle w:val="VerbatimChar"/>
        </w:rPr>
        <w:t>#&gt; 4    1st   male  40</w:t>
      </w:r>
      <w:r>
        <w:br/>
      </w:r>
      <w:r>
        <w:rPr>
          <w:rStyle w:val="VerbatimChar"/>
        </w:rPr>
        <w:lastRenderedPageBreak/>
        <w:t>#&gt; 5    2nd   male  31</w:t>
      </w:r>
      <w:r>
        <w:br/>
      </w:r>
      <w:r>
        <w:rPr>
          <w:rStyle w:val="VerbatimChar"/>
        </w:rPr>
        <w:t>#&gt; 6    3rd   male  26</w:t>
      </w:r>
    </w:p>
    <w:p w:rsidR="00D60C1D" w:rsidRDefault="003816F2">
      <w:pPr>
        <w:pStyle w:val="FirstParagraph"/>
      </w:pPr>
      <w:r>
        <w:rPr>
          <w:b/>
          <w:bCs/>
        </w:rPr>
        <w:t>What it shows.</w:t>
      </w:r>
      <w:r>
        <w:t xml:space="preserve"> Within every class, men were older than women: the median age</w:t>
      </w:r>
      <w:r>
        <w:t xml:space="preserve"> is 40 for first-class men versus 35 for first-class women, 31 versus 28 in second class, and 26 versus 18 in third class. Third-class women are the youngest group of all (median 18). The dots beyond the whiskers are unusually old passengers, such as men a</w:t>
      </w:r>
      <w:r>
        <w:t>ged 80 in first class, 70 in second class and 74 in third class. These are real values, not errors, which is why they were kept in Week 1. As with Visualization 2, some ages are estimates.</w:t>
      </w:r>
    </w:p>
    <w:p w:rsidR="00D60C1D" w:rsidRDefault="003816F2">
      <w:pPr>
        <w:pStyle w:val="Heading2"/>
      </w:pPr>
      <w:bookmarkStart w:id="14" w:name="Xde608a2cd8a083090ee0bf4fa7ba51691a44bbf"/>
      <w:bookmarkEnd w:id="13"/>
      <w:r>
        <w:t>Visualization 10: How class, sex and survival overlap (base R mosai</w:t>
      </w:r>
      <w:r>
        <w:t>c plot)</w:t>
      </w:r>
    </w:p>
    <w:p w:rsidR="00D60C1D" w:rsidRDefault="003816F2">
      <w:pPr>
        <w:pStyle w:val="FirstParagraph"/>
      </w:pPr>
      <w:r>
        <w:rPr>
          <w:b/>
          <w:bCs/>
        </w:rPr>
        <w:t>Why this chart.</w:t>
      </w:r>
      <w:r>
        <w:t xml:space="preserve"> A mosaic plot, drawn here with base R, makes the area of each tile proportional to the number of passengers. This lets one picture show both </w:t>
      </w:r>
      <w:r>
        <w:rPr>
          <w:i/>
          <w:iCs/>
        </w:rPr>
        <w:t>how many</w:t>
      </w:r>
      <w:r>
        <w:t xml:space="preserve"> people were in each group and </w:t>
      </w:r>
      <w:r>
        <w:rPr>
          <w:i/>
          <w:iCs/>
        </w:rPr>
        <w:t>how they fared</w:t>
      </w:r>
      <w:r>
        <w:t>, which a normal bar chart cannot do f</w:t>
      </w:r>
      <w:r>
        <w:t>or three variables at once.</w:t>
      </w:r>
    </w:p>
    <w:p w:rsidR="00D60C1D" w:rsidRDefault="003816F2">
      <w:pPr>
        <w:pStyle w:val="SourceCode"/>
      </w:pPr>
      <w:r>
        <w:rPr>
          <w:rStyle w:val="FunctionTok"/>
        </w:rPr>
        <w:t>par</w:t>
      </w:r>
      <w:r>
        <w:rPr>
          <w:rStyle w:val="NormalTok"/>
        </w:rPr>
        <w:t>(</w:t>
      </w:r>
      <w:r>
        <w:rPr>
          <w:rStyle w:val="AttributeTok"/>
        </w:rPr>
        <w:t>mar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3</w:t>
      </w:r>
      <w:r>
        <w:rPr>
          <w:rStyle w:val="NormalTok"/>
        </w:rPr>
        <w:t xml:space="preserve">, </w:t>
      </w:r>
      <w:r>
        <w:rPr>
          <w:rStyle w:val="DecValTok"/>
        </w:rPr>
        <w:t>3</w:t>
      </w:r>
      <w:r>
        <w:rPr>
          <w:rStyle w:val="NormalTok"/>
        </w:rPr>
        <w:t xml:space="preserve">, </w:t>
      </w:r>
      <w:r>
        <w:rPr>
          <w:rStyle w:val="DecValTok"/>
        </w:rPr>
        <w:t>1</w:t>
      </w:r>
      <w:r>
        <w:rPr>
          <w:rStyle w:val="NormalTok"/>
        </w:rPr>
        <w:t>))</w:t>
      </w:r>
      <w:r>
        <w:br/>
      </w:r>
      <w:r>
        <w:rPr>
          <w:rStyle w:val="FunctionTok"/>
        </w:rPr>
        <w:t>mosaicplot</w:t>
      </w:r>
      <w:r>
        <w:rPr>
          <w:rStyle w:val="NormalTok"/>
        </w:rPr>
        <w:t xml:space="preserve">(Sex </w:t>
      </w:r>
      <w:r>
        <w:rPr>
          <w:rStyle w:val="SpecialCharTok"/>
        </w:rPr>
        <w:t>~</w:t>
      </w:r>
      <w:r>
        <w:rPr>
          <w:rStyle w:val="NormalTok"/>
        </w:rPr>
        <w:t xml:space="preserve"> Pclass </w:t>
      </w:r>
      <w:r>
        <w:rPr>
          <w:rStyle w:val="SpecialCharTok"/>
        </w:rPr>
        <w:t>+</w:t>
      </w:r>
      <w:r>
        <w:rPr>
          <w:rStyle w:val="NormalTok"/>
        </w:rPr>
        <w:t xml:space="preserve"> Survived, </w:t>
      </w:r>
      <w:r>
        <w:rPr>
          <w:rStyle w:val="AttributeTok"/>
        </w:rPr>
        <w:t>data =</w:t>
      </w:r>
      <w:r>
        <w:rPr>
          <w:rStyle w:val="NormalTok"/>
        </w:rPr>
        <w:t xml:space="preserve"> df, </w:t>
      </w:r>
      <w:r>
        <w:rPr>
          <w:rStyle w:val="AttributeTok"/>
        </w:rPr>
        <w:t>dir =</w:t>
      </w:r>
      <w:r>
        <w:rPr>
          <w:rStyle w:val="NormalTok"/>
        </w:rPr>
        <w:t xml:space="preserve"> </w:t>
      </w:r>
      <w:r>
        <w:rPr>
          <w:rStyle w:val="FunctionTok"/>
        </w:rPr>
        <w:t>c</w:t>
      </w:r>
      <w:r>
        <w:rPr>
          <w:rStyle w:val="NormalTok"/>
        </w:rPr>
        <w:t>(</w:t>
      </w:r>
      <w:r>
        <w:rPr>
          <w:rStyle w:val="StringTok"/>
        </w:rPr>
        <w:t>"v"</w:t>
      </w:r>
      <w:r>
        <w:rPr>
          <w:rStyle w:val="NormalTok"/>
        </w:rPr>
        <w:t xml:space="preserve">, </w:t>
      </w:r>
      <w:r>
        <w:rPr>
          <w:rStyle w:val="StringTok"/>
        </w:rPr>
        <w:t>"v"</w:t>
      </w:r>
      <w:r>
        <w:rPr>
          <w:rStyle w:val="NormalTok"/>
        </w:rPr>
        <w:t xml:space="preserve">, </w:t>
      </w:r>
      <w:r>
        <w:rPr>
          <w:rStyle w:val="StringTok"/>
        </w:rPr>
        <w:t>"h"</w:t>
      </w:r>
      <w:r>
        <w:rPr>
          <w:rStyle w:val="NormalTok"/>
        </w:rPr>
        <w:t>),</w:t>
      </w:r>
      <w:r>
        <w:br/>
      </w:r>
      <w:r>
        <w:rPr>
          <w:rStyle w:val="NormalTok"/>
        </w:rPr>
        <w:t xml:space="preserve">           </w:t>
      </w:r>
      <w:r>
        <w:rPr>
          <w:rStyle w:val="AttributeTok"/>
        </w:rPr>
        <w:t>off =</w:t>
      </w:r>
      <w:r>
        <w:rPr>
          <w:rStyle w:val="NormalTok"/>
        </w:rPr>
        <w:t xml:space="preserve"> </w:t>
      </w:r>
      <w:r>
        <w:rPr>
          <w:rStyle w:val="FunctionTok"/>
        </w:rPr>
        <w:t>c</w:t>
      </w:r>
      <w:r>
        <w:rPr>
          <w:rStyle w:val="NormalTok"/>
        </w:rPr>
        <w:t>(</w:t>
      </w:r>
      <w:r>
        <w:rPr>
          <w:rStyle w:val="DecValTok"/>
        </w:rPr>
        <w:t>14</w:t>
      </w:r>
      <w:r>
        <w:rPr>
          <w:rStyle w:val="NormalTok"/>
        </w:rPr>
        <w:t xml:space="preserve">, </w:t>
      </w:r>
      <w:r>
        <w:rPr>
          <w:rStyle w:val="DecValTok"/>
        </w:rPr>
        <w:t>4</w:t>
      </w:r>
      <w:r>
        <w:rPr>
          <w:rStyle w:val="NormalTok"/>
        </w:rPr>
        <w:t xml:space="preserve">, </w:t>
      </w:r>
      <w:r>
        <w:rPr>
          <w:rStyle w:val="DecValTok"/>
        </w:rPr>
        <w:t>4</w:t>
      </w:r>
      <w:r>
        <w:rPr>
          <w:rStyle w:val="NormalTok"/>
        </w:rPr>
        <w:t xml:space="preserve">), </w:t>
      </w:r>
      <w:r>
        <w:rPr>
          <w:rStyle w:val="AttributeTok"/>
        </w:rPr>
        <w:t>color =</w:t>
      </w:r>
      <w:r>
        <w:rPr>
          <w:rStyle w:val="NormalTok"/>
        </w:rPr>
        <w:t xml:space="preserve"> </w:t>
      </w:r>
      <w:r>
        <w:rPr>
          <w:rStyle w:val="FunctionTok"/>
        </w:rPr>
        <w:t>c</w:t>
      </w:r>
      <w:r>
        <w:rPr>
          <w:rStyle w:val="NormalTok"/>
        </w:rPr>
        <w:t>(col_no, col_yes),</w:t>
      </w:r>
      <w:r>
        <w:br/>
      </w:r>
      <w:r>
        <w:rPr>
          <w:rStyle w:val="NormalTok"/>
        </w:rPr>
        <w:t xml:space="preserve">           </w:t>
      </w:r>
      <w:r>
        <w:rPr>
          <w:rStyle w:val="AttributeTok"/>
        </w:rPr>
        <w:t>main =</w:t>
      </w:r>
      <w:r>
        <w:rPr>
          <w:rStyle w:val="NormalTok"/>
        </w:rPr>
        <w:t xml:space="preserve"> </w:t>
      </w:r>
      <w:r>
        <w:rPr>
          <w:rStyle w:val="StringTok"/>
        </w:rPr>
        <w:t>"Tile area = number of passengers"</w:t>
      </w:r>
      <w:r>
        <w:rPr>
          <w:rStyle w:val="NormalTok"/>
        </w:rPr>
        <w:t>,</w:t>
      </w:r>
      <w:r>
        <w:br/>
      </w:r>
      <w:r>
        <w:rPr>
          <w:rStyle w:val="NormalTok"/>
        </w:rPr>
        <w:t xml:space="preserve">           </w:t>
      </w:r>
      <w:r>
        <w:rPr>
          <w:rStyle w:val="AttributeTok"/>
        </w:rPr>
        <w:t>xlab =</w:t>
      </w:r>
      <w:r>
        <w:rPr>
          <w:rStyle w:val="NormalTok"/>
        </w:rPr>
        <w:t xml:space="preserve"> </w:t>
      </w:r>
      <w:r>
        <w:rPr>
          <w:rStyle w:val="StringTok"/>
        </w:rPr>
        <w:t>""</w:t>
      </w:r>
      <w:r>
        <w:rPr>
          <w:rStyle w:val="NormalTok"/>
        </w:rPr>
        <w:t xml:space="preserve">, </w:t>
      </w:r>
      <w:r>
        <w:rPr>
          <w:rStyle w:val="AttributeTok"/>
        </w:rPr>
        <w:t>ylab =</w:t>
      </w:r>
      <w:r>
        <w:rPr>
          <w:rStyle w:val="NormalTok"/>
        </w:rPr>
        <w:t xml:space="preserve"> </w:t>
      </w:r>
      <w:r>
        <w:rPr>
          <w:rStyle w:val="StringTok"/>
        </w:rPr>
        <w:t>""</w:t>
      </w:r>
      <w:r>
        <w:rPr>
          <w:rStyle w:val="NormalTok"/>
        </w:rPr>
        <w:t xml:space="preserve">, </w:t>
      </w:r>
      <w:r>
        <w:rPr>
          <w:rStyle w:val="AttributeTok"/>
        </w:rPr>
        <w:t>las =</w:t>
      </w:r>
      <w:r>
        <w:rPr>
          <w:rStyle w:val="NormalTok"/>
        </w:rPr>
        <w:t xml:space="preserve"> </w:t>
      </w:r>
      <w:r>
        <w:rPr>
          <w:rStyle w:val="DecValTok"/>
        </w:rPr>
        <w:t>1</w:t>
      </w:r>
      <w:r>
        <w:rPr>
          <w:rStyle w:val="NormalTok"/>
        </w:rPr>
        <w:t xml:space="preserve">, </w:t>
      </w:r>
      <w:r>
        <w:rPr>
          <w:rStyle w:val="AttributeTok"/>
        </w:rPr>
        <w:t>cex.axis =</w:t>
      </w:r>
      <w:r>
        <w:rPr>
          <w:rStyle w:val="NormalTok"/>
        </w:rPr>
        <w:t xml:space="preserve"> </w:t>
      </w:r>
      <w:r>
        <w:rPr>
          <w:rStyle w:val="FloatTok"/>
        </w:rPr>
        <w:t>0.9</w:t>
      </w:r>
      <w:r>
        <w:rPr>
          <w:rStyle w:val="NormalTok"/>
        </w:rPr>
        <w:t>)</w:t>
      </w:r>
      <w:r>
        <w:br/>
      </w:r>
      <w:r>
        <w:rPr>
          <w:rStyle w:val="FunctionTok"/>
        </w:rPr>
        <w:t>mtext</w:t>
      </w:r>
      <w:r>
        <w:rPr>
          <w:rStyle w:val="NormalTok"/>
        </w:rPr>
        <w:t>(</w:t>
      </w:r>
      <w:r>
        <w:rPr>
          <w:rStyle w:val="StringTok"/>
        </w:rPr>
        <w:t>"Orange = did not survive  |  Blue = survived"</w:t>
      </w:r>
      <w:r>
        <w:rPr>
          <w:rStyle w:val="NormalTok"/>
        </w:rPr>
        <w:t xml:space="preserve">, </w:t>
      </w:r>
      <w:r>
        <w:rPr>
          <w:rStyle w:val="AttributeTok"/>
        </w:rPr>
        <w:t>side =</w:t>
      </w:r>
      <w:r>
        <w:rPr>
          <w:rStyle w:val="NormalTok"/>
        </w:rPr>
        <w:t xml:space="preserve"> </w:t>
      </w:r>
      <w:r>
        <w:rPr>
          <w:rStyle w:val="DecValTok"/>
        </w:rPr>
        <w:t>1</w:t>
      </w:r>
      <w:r>
        <w:rPr>
          <w:rStyle w:val="NormalTok"/>
        </w:rPr>
        <w:t xml:space="preserve">, </w:t>
      </w:r>
      <w:r>
        <w:rPr>
          <w:rStyle w:val="AttributeTok"/>
        </w:rPr>
        <w:t>line =</w:t>
      </w:r>
      <w:r>
        <w:rPr>
          <w:rStyle w:val="NormalTok"/>
        </w:rPr>
        <w:t xml:space="preserve"> </w:t>
      </w:r>
      <w:r>
        <w:rPr>
          <w:rStyle w:val="FloatTok"/>
        </w:rPr>
        <w:t>0.5</w:t>
      </w:r>
      <w:r>
        <w:rPr>
          <w:rStyle w:val="NormalTok"/>
        </w:rPr>
        <w:t>)</w:t>
      </w:r>
    </w:p>
    <w:p w:rsidR="00D60C1D" w:rsidRDefault="003816F2">
      <w:pPr>
        <w:pStyle w:val="CaptionedFigure"/>
      </w:pPr>
      <w:r>
        <w:rPr>
          <w:noProof/>
        </w:rPr>
        <w:drawing>
          <wp:inline distT="0" distB="0" distL="0" distR="0">
            <wp:extent cx="5334000" cy="3610707"/>
            <wp:effectExtent l="0" t="0" r="0" b="0"/>
            <wp:docPr id="60" name="Picture" descr="Visualization 10: Mosaic plot of class, sex and survival (base R)."/>
            <wp:cNvGraphicFramePr/>
            <a:graphic xmlns:a="http://schemas.openxmlformats.org/drawingml/2006/main">
              <a:graphicData uri="http://schemas.openxmlformats.org/drawingml/2006/picture">
                <pic:pic xmlns:pic="http://schemas.openxmlformats.org/drawingml/2006/picture">
                  <pic:nvPicPr>
                    <pic:cNvPr id="61" name="Picture" descr="week2_files/figure-docx/viz10-1.png"/>
                    <pic:cNvPicPr>
                      <a:picLocks noChangeAspect="1" noChangeArrowheads="1"/>
                    </pic:cNvPicPr>
                  </pic:nvPicPr>
                  <pic:blipFill>
                    <a:blip r:embed="rId16"/>
                    <a:stretch>
                      <a:fillRect/>
                    </a:stretch>
                  </pic:blipFill>
                  <pic:spPr bwMode="auto">
                    <a:xfrm>
                      <a:off x="0" y="0"/>
                      <a:ext cx="5334000" cy="3610707"/>
                    </a:xfrm>
                    <a:prstGeom prst="rect">
                      <a:avLst/>
                    </a:prstGeom>
                    <a:noFill/>
                    <a:ln w="9525">
                      <a:noFill/>
                      <a:headEnd/>
                      <a:tailEnd/>
                    </a:ln>
                  </pic:spPr>
                </pic:pic>
              </a:graphicData>
            </a:graphic>
          </wp:inline>
        </w:drawing>
      </w:r>
    </w:p>
    <w:p w:rsidR="00D60C1D" w:rsidRDefault="003816F2">
      <w:pPr>
        <w:pStyle w:val="ImageCaption"/>
      </w:pPr>
      <w:r>
        <w:t>Visualization 10: Mosaic plot of class, sex and survival (base R).</w:t>
      </w:r>
    </w:p>
    <w:p w:rsidR="00D60C1D" w:rsidRDefault="003816F2">
      <w:pPr>
        <w:pStyle w:val="SourceCode"/>
      </w:pPr>
      <w:r>
        <w:rPr>
          <w:rStyle w:val="FunctionTok"/>
        </w:rPr>
        <w:t>ftable</w:t>
      </w:r>
      <w:r>
        <w:rPr>
          <w:rStyle w:val="NormalTok"/>
        </w:rPr>
        <w:t xml:space="preserve">(Sex </w:t>
      </w:r>
      <w:r>
        <w:rPr>
          <w:rStyle w:val="SpecialCharTok"/>
        </w:rPr>
        <w:t>~</w:t>
      </w:r>
      <w:r>
        <w:rPr>
          <w:rStyle w:val="NormalTok"/>
        </w:rPr>
        <w:t xml:space="preserve"> Pclass </w:t>
      </w:r>
      <w:r>
        <w:rPr>
          <w:rStyle w:val="SpecialCharTok"/>
        </w:rPr>
        <w:t>+</w:t>
      </w:r>
      <w:r>
        <w:rPr>
          <w:rStyle w:val="NormalTok"/>
        </w:rPr>
        <w:t xml:space="preserve"> Survived, </w:t>
      </w:r>
      <w:r>
        <w:rPr>
          <w:rStyle w:val="AttributeTok"/>
        </w:rPr>
        <w:t>data =</w:t>
      </w:r>
      <w:r>
        <w:rPr>
          <w:rStyle w:val="NormalTok"/>
        </w:rPr>
        <w:t xml:space="preserve"> df)</w:t>
      </w:r>
    </w:p>
    <w:p w:rsidR="00D60C1D" w:rsidRDefault="003816F2">
      <w:pPr>
        <w:pStyle w:val="SourceCode"/>
      </w:pPr>
      <w:r>
        <w:rPr>
          <w:rStyle w:val="VerbatimChar"/>
        </w:rPr>
        <w:lastRenderedPageBreak/>
        <w:t xml:space="preserve">#&gt;                 Sex female </w:t>
      </w:r>
      <w:r>
        <w:rPr>
          <w:rStyle w:val="VerbatimChar"/>
        </w:rPr>
        <w:t>male</w:t>
      </w:r>
      <w:r>
        <w:br/>
      </w:r>
      <w:r>
        <w:rPr>
          <w:rStyle w:val="VerbatimChar"/>
        </w:rPr>
        <w:t xml:space="preserve">#&gt; Pclass Survived                </w:t>
      </w:r>
      <w:r>
        <w:br/>
      </w:r>
      <w:r>
        <w:rPr>
          <w:rStyle w:val="VerbatimChar"/>
        </w:rPr>
        <w:t>#&gt; 1st    No                3   77</w:t>
      </w:r>
      <w:r>
        <w:br/>
      </w:r>
      <w:r>
        <w:rPr>
          <w:rStyle w:val="VerbatimChar"/>
        </w:rPr>
        <w:t>#&gt;        Yes              91   45</w:t>
      </w:r>
      <w:r>
        <w:br/>
      </w:r>
      <w:r>
        <w:rPr>
          <w:rStyle w:val="VerbatimChar"/>
        </w:rPr>
        <w:t>#&gt; 2nd    No                6   91</w:t>
      </w:r>
      <w:r>
        <w:br/>
      </w:r>
      <w:r>
        <w:rPr>
          <w:rStyle w:val="VerbatimChar"/>
        </w:rPr>
        <w:t>#&gt;        Yes              70   17</w:t>
      </w:r>
      <w:r>
        <w:br/>
      </w:r>
      <w:r>
        <w:rPr>
          <w:rStyle w:val="VerbatimChar"/>
        </w:rPr>
        <w:t>#&gt; 3rd    No               72  300</w:t>
      </w:r>
      <w:r>
        <w:br/>
      </w:r>
      <w:r>
        <w:rPr>
          <w:rStyle w:val="VerbatimChar"/>
        </w:rPr>
        <w:t>#&gt;        Yes              72   47</w:t>
      </w:r>
    </w:p>
    <w:p w:rsidR="00D60C1D" w:rsidRDefault="003816F2">
      <w:pPr>
        <w:pStyle w:val="FirstParagraph"/>
      </w:pPr>
      <w:r>
        <w:rPr>
          <w:b/>
          <w:bCs/>
        </w:rPr>
        <w:t>What i</w:t>
      </w:r>
      <w:r>
        <w:rPr>
          <w:b/>
          <w:bCs/>
        </w:rPr>
        <w:t>t shows.</w:t>
      </w:r>
      <w:r>
        <w:t xml:space="preserve"> The biggest block on the chart is third-class men (347 passengers, 39% of everyone aboard), and it is mostly orange: only 47 of them survived (14%). By contrast, nearly all first-class and second-class women survived (91 of 94 and 70 of 76), so th</w:t>
      </w:r>
      <w:r>
        <w:t>ose columns are almost entirely blue. Third-class women are the one group where the outcome was a coin flip (72 survived, 72 did not). First-class men (37% survived) fared much better than second-class (16%) and third-class men (14%), so class mattered for</w:t>
      </w:r>
      <w:r>
        <w:t xml:space="preserve"> men even though sex mattered more overall.</w:t>
      </w:r>
    </w:p>
    <w:p w:rsidR="00D60C1D" w:rsidRDefault="003816F2">
      <w:pPr>
        <w:pStyle w:val="Heading1"/>
      </w:pPr>
      <w:bookmarkStart w:id="15" w:name="summary-of-insights"/>
      <w:bookmarkEnd w:id="4"/>
      <w:bookmarkEnd w:id="14"/>
      <w:r>
        <w:t>5. Summary of Insights</w:t>
      </w:r>
    </w:p>
    <w:tbl>
      <w:tblPr>
        <w:tblStyle w:val="Table"/>
        <w:tblW w:w="5000" w:type="pct"/>
        <w:tblLook w:val="0020" w:firstRow="1" w:lastRow="0" w:firstColumn="0" w:lastColumn="0" w:noHBand="0" w:noVBand="0"/>
      </w:tblPr>
      <w:tblGrid>
        <w:gridCol w:w="365"/>
        <w:gridCol w:w="7240"/>
        <w:gridCol w:w="1971"/>
      </w:tblGrid>
      <w:tr w:rsidR="00D60C1D" w:rsidTr="00D60C1D">
        <w:trPr>
          <w:cnfStyle w:val="100000000000" w:firstRow="1" w:lastRow="0" w:firstColumn="0" w:lastColumn="0" w:oddVBand="0" w:evenVBand="0" w:oddHBand="0" w:evenHBand="0" w:firstRowFirstColumn="0" w:firstRowLastColumn="0" w:lastRowFirstColumn="0" w:lastRowLastColumn="0"/>
          <w:tblHeader/>
        </w:trPr>
        <w:tc>
          <w:tcPr>
            <w:tcW w:w="0" w:type="auto"/>
          </w:tcPr>
          <w:p w:rsidR="00D60C1D" w:rsidRDefault="003816F2">
            <w:pPr>
              <w:pStyle w:val="Compact"/>
            </w:pPr>
            <w:r>
              <w:t>#</w:t>
            </w:r>
          </w:p>
        </w:tc>
        <w:tc>
          <w:tcPr>
            <w:tcW w:w="0" w:type="auto"/>
          </w:tcPr>
          <w:p w:rsidR="00D60C1D" w:rsidRDefault="003816F2">
            <w:pPr>
              <w:pStyle w:val="Compact"/>
            </w:pPr>
            <w:r>
              <w:t>Insight</w:t>
            </w:r>
          </w:p>
        </w:tc>
        <w:tc>
          <w:tcPr>
            <w:tcW w:w="0" w:type="auto"/>
          </w:tcPr>
          <w:p w:rsidR="00D60C1D" w:rsidRDefault="003816F2">
            <w:pPr>
              <w:pStyle w:val="Compact"/>
            </w:pPr>
            <w:r>
              <w:t>Evidence (figure)</w:t>
            </w:r>
          </w:p>
        </w:tc>
      </w:tr>
      <w:tr w:rsidR="00D60C1D">
        <w:tc>
          <w:tcPr>
            <w:tcW w:w="0" w:type="auto"/>
          </w:tcPr>
          <w:p w:rsidR="00D60C1D" w:rsidRDefault="003816F2">
            <w:pPr>
              <w:pStyle w:val="Compact"/>
            </w:pPr>
            <w:r>
              <w:t>1</w:t>
            </w:r>
          </w:p>
        </w:tc>
        <w:tc>
          <w:tcPr>
            <w:tcW w:w="0" w:type="auto"/>
          </w:tcPr>
          <w:p w:rsidR="00D60C1D" w:rsidRDefault="003816F2">
            <w:pPr>
              <w:pStyle w:val="Compact"/>
            </w:pPr>
            <w:r>
              <w:t>Adult men had by far the lowest survival rate (16%), women the highest (70% to 79%)</w:t>
            </w:r>
          </w:p>
        </w:tc>
        <w:tc>
          <w:tcPr>
            <w:tcW w:w="0" w:type="auto"/>
          </w:tcPr>
          <w:p w:rsidR="00D60C1D" w:rsidRDefault="003816F2">
            <w:pPr>
              <w:pStyle w:val="Compact"/>
            </w:pPr>
            <w:r>
              <w:t>Visualization 1, 4</w:t>
            </w:r>
          </w:p>
        </w:tc>
      </w:tr>
      <w:tr w:rsidR="00D60C1D">
        <w:tc>
          <w:tcPr>
            <w:tcW w:w="0" w:type="auto"/>
          </w:tcPr>
          <w:p w:rsidR="00D60C1D" w:rsidRDefault="003816F2">
            <w:pPr>
              <w:pStyle w:val="Compact"/>
            </w:pPr>
            <w:r>
              <w:t>2</w:t>
            </w:r>
          </w:p>
        </w:tc>
        <w:tc>
          <w:tcPr>
            <w:tcW w:w="0" w:type="auto"/>
          </w:tcPr>
          <w:p w:rsidR="00D60C1D" w:rsidRDefault="003816F2">
            <w:pPr>
              <w:pStyle w:val="Compact"/>
            </w:pPr>
            <w:r>
              <w:t>Boys under 10 survived at 58%, but men aged 10 and over only at 12% to 22%</w:t>
            </w:r>
          </w:p>
        </w:tc>
        <w:tc>
          <w:tcPr>
            <w:tcW w:w="0" w:type="auto"/>
          </w:tcPr>
          <w:p w:rsidR="00D60C1D" w:rsidRDefault="003816F2">
            <w:pPr>
              <w:pStyle w:val="Compact"/>
            </w:pPr>
            <w:r>
              <w:t>Visualization 4</w:t>
            </w:r>
          </w:p>
        </w:tc>
      </w:tr>
      <w:tr w:rsidR="00D60C1D">
        <w:tc>
          <w:tcPr>
            <w:tcW w:w="0" w:type="auto"/>
          </w:tcPr>
          <w:p w:rsidR="00D60C1D" w:rsidRDefault="003816F2">
            <w:pPr>
              <w:pStyle w:val="Compact"/>
            </w:pPr>
            <w:r>
              <w:t>3</w:t>
            </w:r>
          </w:p>
        </w:tc>
        <w:tc>
          <w:tcPr>
            <w:tcW w:w="0" w:type="auto"/>
          </w:tcPr>
          <w:p w:rsidR="00D60C1D" w:rsidRDefault="003816F2">
            <w:pPr>
              <w:pStyle w:val="Compact"/>
            </w:pPr>
            <w:r>
              <w:t>Higher classes were older; third class had the most children</w:t>
            </w:r>
          </w:p>
        </w:tc>
        <w:tc>
          <w:tcPr>
            <w:tcW w:w="0" w:type="auto"/>
          </w:tcPr>
          <w:p w:rsidR="00D60C1D" w:rsidRDefault="003816F2">
            <w:pPr>
              <w:pStyle w:val="Compact"/>
            </w:pPr>
            <w:r>
              <w:t>Visualization 2, 9</w:t>
            </w:r>
          </w:p>
        </w:tc>
      </w:tr>
      <w:tr w:rsidR="00D60C1D">
        <w:tc>
          <w:tcPr>
            <w:tcW w:w="0" w:type="auto"/>
          </w:tcPr>
          <w:p w:rsidR="00D60C1D" w:rsidRDefault="003816F2">
            <w:pPr>
              <w:pStyle w:val="Compact"/>
            </w:pPr>
            <w:r>
              <w:t>4</w:t>
            </w:r>
          </w:p>
        </w:tc>
        <w:tc>
          <w:tcPr>
            <w:tcW w:w="0" w:type="auto"/>
          </w:tcPr>
          <w:p w:rsidR="00D60C1D" w:rsidRDefault="003816F2">
            <w:pPr>
              <w:pStyle w:val="Compact"/>
            </w:pPr>
            <w:r>
              <w:t>Survival rises with fare (13% in the cheapest tenth, 76% in the dearest) but un</w:t>
            </w:r>
            <w:r>
              <w:t>evenly</w:t>
            </w:r>
          </w:p>
        </w:tc>
        <w:tc>
          <w:tcPr>
            <w:tcW w:w="0" w:type="auto"/>
          </w:tcPr>
          <w:p w:rsidR="00D60C1D" w:rsidRDefault="003816F2">
            <w:pPr>
              <w:pStyle w:val="Compact"/>
            </w:pPr>
            <w:r>
              <w:t>Visualization 5</w:t>
            </w:r>
          </w:p>
        </w:tc>
      </w:tr>
      <w:tr w:rsidR="00D60C1D">
        <w:tc>
          <w:tcPr>
            <w:tcW w:w="0" w:type="auto"/>
          </w:tcPr>
          <w:p w:rsidR="00D60C1D" w:rsidRDefault="003816F2">
            <w:pPr>
              <w:pStyle w:val="Compact"/>
            </w:pPr>
            <w:r>
              <w:t>5</w:t>
            </w:r>
          </w:p>
        </w:tc>
        <w:tc>
          <w:tcPr>
            <w:tcW w:w="0" w:type="auto"/>
          </w:tcPr>
          <w:p w:rsidR="00D60C1D" w:rsidRDefault="003816F2">
            <w:pPr>
              <w:pStyle w:val="Compact"/>
            </w:pPr>
            <w:r>
              <w:t>Third class had low survival at almost every age, first class generally high</w:t>
            </w:r>
          </w:p>
        </w:tc>
        <w:tc>
          <w:tcPr>
            <w:tcW w:w="0" w:type="auto"/>
          </w:tcPr>
          <w:p w:rsidR="00D60C1D" w:rsidRDefault="003816F2">
            <w:pPr>
              <w:pStyle w:val="Compact"/>
            </w:pPr>
            <w:r>
              <w:t>Visualization 6, 10</w:t>
            </w:r>
          </w:p>
        </w:tc>
      </w:tr>
      <w:tr w:rsidR="00D60C1D">
        <w:tc>
          <w:tcPr>
            <w:tcW w:w="0" w:type="auto"/>
          </w:tcPr>
          <w:p w:rsidR="00D60C1D" w:rsidRDefault="003816F2">
            <w:pPr>
              <w:pStyle w:val="Compact"/>
            </w:pPr>
            <w:r>
              <w:t>6</w:t>
            </w:r>
          </w:p>
        </w:tc>
        <w:tc>
          <w:tcPr>
            <w:tcW w:w="0" w:type="auto"/>
          </w:tcPr>
          <w:p w:rsidR="00D60C1D" w:rsidRDefault="003816F2">
            <w:pPr>
              <w:pStyle w:val="Compact"/>
            </w:pPr>
            <w:r>
              <w:t>The port-of-boarding gap is partly explained by class mix, but not entirely</w:t>
            </w:r>
          </w:p>
        </w:tc>
        <w:tc>
          <w:tcPr>
            <w:tcW w:w="0" w:type="auto"/>
          </w:tcPr>
          <w:p w:rsidR="00D60C1D" w:rsidRDefault="003816F2">
            <w:pPr>
              <w:pStyle w:val="Compact"/>
            </w:pPr>
            <w:r>
              <w:t>Visualization 7</w:t>
            </w:r>
          </w:p>
        </w:tc>
      </w:tr>
      <w:tr w:rsidR="00D60C1D">
        <w:tc>
          <w:tcPr>
            <w:tcW w:w="0" w:type="auto"/>
          </w:tcPr>
          <w:p w:rsidR="00D60C1D" w:rsidRDefault="003816F2">
            <w:pPr>
              <w:pStyle w:val="Compact"/>
            </w:pPr>
            <w:r>
              <w:t>7</w:t>
            </w:r>
          </w:p>
        </w:tc>
        <w:tc>
          <w:tcPr>
            <w:tcW w:w="0" w:type="auto"/>
          </w:tcPr>
          <w:p w:rsidR="00D60C1D" w:rsidRDefault="003816F2">
            <w:pPr>
              <w:pStyle w:val="Compact"/>
            </w:pPr>
            <w:r>
              <w:t>“No recorded cabin” is mostly a sta</w:t>
            </w:r>
            <w:r>
              <w:t>nd-in for lower class</w:t>
            </w:r>
          </w:p>
        </w:tc>
        <w:tc>
          <w:tcPr>
            <w:tcW w:w="0" w:type="auto"/>
          </w:tcPr>
          <w:p w:rsidR="00D60C1D" w:rsidRDefault="003816F2">
            <w:pPr>
              <w:pStyle w:val="Compact"/>
            </w:pPr>
            <w:r>
              <w:t>Visualization 8</w:t>
            </w:r>
          </w:p>
        </w:tc>
      </w:tr>
    </w:tbl>
    <w:p w:rsidR="00D60C1D" w:rsidRDefault="003816F2">
      <w:pPr>
        <w:pStyle w:val="Heading1"/>
      </w:pPr>
      <w:bookmarkStart w:id="16" w:name="limitations-and-honest-caveats"/>
      <w:bookmarkEnd w:id="15"/>
      <w:r>
        <w:t>6. Limitations and Honest Caveats</w:t>
      </w:r>
    </w:p>
    <w:p w:rsidR="00D60C1D" w:rsidRDefault="003816F2">
      <w:pPr>
        <w:pStyle w:val="Compact"/>
        <w:numPr>
          <w:ilvl w:val="0"/>
          <w:numId w:val="4"/>
        </w:numPr>
      </w:pPr>
      <w:r>
        <w:rPr>
          <w:b/>
          <w:bCs/>
        </w:rPr>
        <w:t>Correlation is not causation.</w:t>
      </w:r>
      <w:r>
        <w:t xml:space="preserve"> Charts show associations. Class, sex, fare, cabin and port are tangled together, so no single chart isolates one cause.</w:t>
      </w:r>
    </w:p>
    <w:p w:rsidR="00D60C1D" w:rsidRDefault="003816F2">
      <w:pPr>
        <w:pStyle w:val="Compact"/>
        <w:numPr>
          <w:ilvl w:val="0"/>
          <w:numId w:val="4"/>
        </w:numPr>
      </w:pPr>
      <w:r>
        <w:rPr>
          <w:b/>
          <w:bCs/>
        </w:rPr>
        <w:t>Small groups.</w:t>
      </w:r>
      <w:r>
        <w:t xml:space="preserve"> </w:t>
      </w:r>
      <w:r>
        <w:t xml:space="preserve">Several percentages rest on very few passengers (shown as </w:t>
      </w:r>
      <w:r>
        <w:rPr>
          <w:rStyle w:val="VerbatimChar"/>
        </w:rPr>
        <w:t>n</w:t>
      </w:r>
      <w:r>
        <w:t xml:space="preserve"> on the charts). They should be read as hints only.</w:t>
      </w:r>
    </w:p>
    <w:p w:rsidR="00D60C1D" w:rsidRDefault="003816F2">
      <w:pPr>
        <w:pStyle w:val="Compact"/>
        <w:numPr>
          <w:ilvl w:val="0"/>
          <w:numId w:val="4"/>
        </w:numPr>
      </w:pPr>
      <w:r>
        <w:rPr>
          <w:b/>
          <w:bCs/>
        </w:rPr>
        <w:t>Imputed ages.</w:t>
      </w:r>
      <w:r>
        <w:t xml:space="preserve"> About 20% of ages were estimated in Week 1. Charts using age (2, 4, 6, 9) inherit this uncertainty.</w:t>
      </w:r>
    </w:p>
    <w:p w:rsidR="00D60C1D" w:rsidRDefault="003816F2">
      <w:pPr>
        <w:pStyle w:val="Compact"/>
        <w:numPr>
          <w:ilvl w:val="0"/>
          <w:numId w:val="4"/>
        </w:numPr>
      </w:pPr>
      <w:r>
        <w:rPr>
          <w:b/>
          <w:bCs/>
        </w:rPr>
        <w:lastRenderedPageBreak/>
        <w:t>Static charts.</w:t>
      </w:r>
      <w:r>
        <w:t xml:space="preserve"> A Word document </w:t>
      </w:r>
      <w:r>
        <w:t xml:space="preserve">cannot hold interactive charts. A natural next step would be interactive versions (for example, with the </w:t>
      </w:r>
      <w:r>
        <w:rPr>
          <w:rStyle w:val="VerbatimChar"/>
        </w:rPr>
        <w:t>plotly</w:t>
      </w:r>
      <w:r>
        <w:t xml:space="preserve"> or </w:t>
      </w:r>
      <w:r>
        <w:rPr>
          <w:rStyle w:val="VerbatimChar"/>
        </w:rPr>
        <w:t>shiny</w:t>
      </w:r>
      <w:r>
        <w:t xml:space="preserve"> packages) so that readers can filter and hover.</w:t>
      </w:r>
    </w:p>
    <w:p w:rsidR="00D60C1D" w:rsidRDefault="003816F2">
      <w:pPr>
        <w:pStyle w:val="Compact"/>
        <w:numPr>
          <w:ilvl w:val="0"/>
          <w:numId w:val="4"/>
        </w:numPr>
      </w:pPr>
      <w:r>
        <w:rPr>
          <w:b/>
          <w:bCs/>
        </w:rPr>
        <w:t>Historical data.</w:t>
      </w:r>
      <w:r>
        <w:t xml:space="preserve"> The results describe this specific event and should not be generalised</w:t>
      </w:r>
      <w:r>
        <w:t>.</w:t>
      </w:r>
    </w:p>
    <w:p w:rsidR="00D60C1D" w:rsidRDefault="003816F2">
      <w:pPr>
        <w:pStyle w:val="Heading1"/>
      </w:pPr>
      <w:bookmarkStart w:id="17" w:name="appendix-session-information"/>
      <w:bookmarkEnd w:id="16"/>
      <w:r>
        <w:t>Appendix: Session Information</w:t>
      </w:r>
    </w:p>
    <w:p w:rsidR="00D60C1D" w:rsidRDefault="003816F2">
      <w:pPr>
        <w:pStyle w:val="SourceCode"/>
      </w:pPr>
      <w:r>
        <w:rPr>
          <w:rStyle w:val="FunctionTok"/>
        </w:rPr>
        <w:t>sessionInfo</w:t>
      </w:r>
      <w:r>
        <w:rPr>
          <w:rStyle w:val="NormalTok"/>
        </w:rPr>
        <w:t>()</w:t>
      </w:r>
    </w:p>
    <w:p w:rsidR="00D60C1D" w:rsidRDefault="003816F2">
      <w:pPr>
        <w:pStyle w:val="SourceCode"/>
      </w:pPr>
      <w:r>
        <w:rPr>
          <w:rStyle w:val="VerbatimChar"/>
        </w:rPr>
        <w:t>#&gt; R version 4.3.3 (2024-02-29)</w:t>
      </w:r>
      <w:r>
        <w:br/>
      </w:r>
      <w:r>
        <w:rPr>
          <w:rStyle w:val="VerbatimChar"/>
        </w:rPr>
        <w:t>#&gt; Platform: x86_64-pc-linux-gnu (64-bit)</w:t>
      </w:r>
      <w:r>
        <w:br/>
      </w:r>
      <w:r>
        <w:rPr>
          <w:rStyle w:val="VerbatimChar"/>
        </w:rPr>
        <w:t>#&gt; Running under: Ubuntu 24.04.4 LTS</w:t>
      </w:r>
      <w:r>
        <w:br/>
      </w:r>
      <w:r>
        <w:rPr>
          <w:rStyle w:val="VerbatimChar"/>
        </w:rPr>
        <w:t xml:space="preserve">#&gt; </w:t>
      </w:r>
      <w:r>
        <w:br/>
      </w:r>
      <w:r>
        <w:rPr>
          <w:rStyle w:val="VerbatimChar"/>
        </w:rPr>
        <w:t>#&gt; Matrix products: default</w:t>
      </w:r>
      <w:r>
        <w:br/>
      </w:r>
      <w:r>
        <w:rPr>
          <w:rStyle w:val="VerbatimChar"/>
        </w:rPr>
        <w:t xml:space="preserve">#&gt; BLAS:   /usr/lib/x86_64-linux-gnu/blas/libblas.so.3.12.0 </w:t>
      </w:r>
      <w:r>
        <w:br/>
      </w:r>
      <w:r>
        <w:rPr>
          <w:rStyle w:val="VerbatimChar"/>
        </w:rPr>
        <w:t>#&gt; LAP</w:t>
      </w:r>
      <w:r>
        <w:rPr>
          <w:rStyle w:val="VerbatimChar"/>
        </w:rPr>
        <w:t>ACK: /usr/lib/x86_64-linux-gnu/lapack/liblapack.so.3.12.0</w:t>
      </w:r>
      <w:r>
        <w:br/>
      </w:r>
      <w:r>
        <w:rPr>
          <w:rStyle w:val="VerbatimChar"/>
        </w:rPr>
        <w:t xml:space="preserve">#&gt; </w:t>
      </w:r>
      <w:r>
        <w:br/>
      </w:r>
      <w:r>
        <w:rPr>
          <w:rStyle w:val="VerbatimChar"/>
        </w:rPr>
        <w:t>#&gt; locale:</w:t>
      </w:r>
      <w:r>
        <w:br/>
      </w:r>
      <w:r>
        <w:rPr>
          <w:rStyle w:val="VerbatimChar"/>
        </w:rPr>
        <w:t>#&gt; [1] C</w:t>
      </w:r>
      <w:r>
        <w:br/>
      </w:r>
      <w:r>
        <w:rPr>
          <w:rStyle w:val="VerbatimChar"/>
        </w:rPr>
        <w:t xml:space="preserve">#&gt; </w:t>
      </w:r>
      <w:r>
        <w:br/>
      </w:r>
      <w:r>
        <w:rPr>
          <w:rStyle w:val="VerbatimChar"/>
        </w:rPr>
        <w:t>#&gt; time zone: Etc/UTC</w:t>
      </w:r>
      <w:r>
        <w:br/>
      </w:r>
      <w:r>
        <w:rPr>
          <w:rStyle w:val="VerbatimChar"/>
        </w:rPr>
        <w:t>#&gt; tzcode source: system (glibc)</w:t>
      </w:r>
      <w:r>
        <w:br/>
      </w:r>
      <w:r>
        <w:rPr>
          <w:rStyle w:val="VerbatimChar"/>
        </w:rPr>
        <w:t xml:space="preserve">#&gt; </w:t>
      </w:r>
      <w:r>
        <w:br/>
      </w:r>
      <w:r>
        <w:rPr>
          <w:rStyle w:val="VerbatimChar"/>
        </w:rPr>
        <w:t>#&gt; attached base packages:</w:t>
      </w:r>
      <w:r>
        <w:br/>
      </w:r>
      <w:r>
        <w:rPr>
          <w:rStyle w:val="VerbatimChar"/>
        </w:rPr>
        <w:t xml:space="preserve">#&gt; [1] stats     graphics  grDevices utils     datasets  methods   base     </w:t>
      </w:r>
      <w:r>
        <w:br/>
      </w:r>
      <w:r>
        <w:rPr>
          <w:rStyle w:val="VerbatimChar"/>
        </w:rPr>
        <w:t xml:space="preserve">#&gt; </w:t>
      </w:r>
      <w:r>
        <w:br/>
      </w:r>
      <w:r>
        <w:rPr>
          <w:rStyle w:val="VerbatimChar"/>
        </w:rPr>
        <w:t>#&gt; other attached packages:</w:t>
      </w:r>
      <w:r>
        <w:br/>
      </w:r>
      <w:r>
        <w:rPr>
          <w:rStyle w:val="VerbatimChar"/>
        </w:rPr>
        <w:t xml:space="preserve">#&gt; [1] lattice_0.22-5  patchwork_1.2.0 scales_1.3.0    ggplot2_3.4.4  </w:t>
      </w:r>
      <w:r>
        <w:br/>
      </w:r>
      <w:r>
        <w:rPr>
          <w:rStyle w:val="VerbatimChar"/>
        </w:rPr>
        <w:t xml:space="preserve">#&gt; [5] dplyr_1.1.4    </w:t>
      </w:r>
      <w:r>
        <w:br/>
      </w:r>
      <w:r>
        <w:rPr>
          <w:rStyle w:val="VerbatimChar"/>
        </w:rPr>
        <w:t xml:space="preserve">#&gt; </w:t>
      </w:r>
      <w:r>
        <w:br/>
      </w:r>
      <w:r>
        <w:rPr>
          <w:rStyle w:val="VerbatimChar"/>
        </w:rPr>
        <w:t>#&gt; loaded via a namespace (and not attached):</w:t>
      </w:r>
      <w:r>
        <w:br/>
      </w:r>
      <w:r>
        <w:rPr>
          <w:rStyle w:val="VerbatimChar"/>
        </w:rPr>
        <w:t xml:space="preserve">#&gt;  [1] vctrs_0.6.5      cli_3.6.2        knitr_1.45       rlang_1.1.3     </w:t>
      </w:r>
      <w:r>
        <w:br/>
      </w:r>
      <w:r>
        <w:rPr>
          <w:rStyle w:val="VerbatimChar"/>
        </w:rPr>
        <w:t xml:space="preserve">#&gt;  [5] </w:t>
      </w:r>
      <w:r>
        <w:rPr>
          <w:rStyle w:val="VerbatimChar"/>
        </w:rPr>
        <w:t xml:space="preserve">xfun_0.41        highr_0.10       generics_0.1.3   labeling_0.4.3  </w:t>
      </w:r>
      <w:r>
        <w:br/>
      </w:r>
      <w:r>
        <w:rPr>
          <w:rStyle w:val="VerbatimChar"/>
        </w:rPr>
        <w:t xml:space="preserve">#&gt;  [9] glue_1.7.0       colorspace_2.1-0 htmltools_0.5.7  fansi_1.0.5     </w:t>
      </w:r>
      <w:r>
        <w:br/>
      </w:r>
      <w:r>
        <w:rPr>
          <w:rStyle w:val="VerbatimChar"/>
        </w:rPr>
        <w:t xml:space="preserve">#&gt; [13] rmarkdown_2.25   grid_4.3.3       evaluate_0.23    munsell_0.5.0   </w:t>
      </w:r>
      <w:r>
        <w:br/>
      </w:r>
      <w:r>
        <w:rPr>
          <w:rStyle w:val="VerbatimChar"/>
        </w:rPr>
        <w:t>#&gt; [17] tibble_3.2.1     fastmap_1.1</w:t>
      </w:r>
      <w:r>
        <w:rPr>
          <w:rStyle w:val="VerbatimChar"/>
        </w:rPr>
        <w:t xml:space="preserve">.1    yaml_2.3.8       lifecycle_1.0.4 </w:t>
      </w:r>
      <w:r>
        <w:br/>
      </w:r>
      <w:r>
        <w:rPr>
          <w:rStyle w:val="VerbatimChar"/>
        </w:rPr>
        <w:t xml:space="preserve">#&gt; [21] compiler_4.3.3   pkgconfig_2.0.3  farver_2.1.1     digest_0.6.34   </w:t>
      </w:r>
      <w:r>
        <w:br/>
      </w:r>
      <w:r>
        <w:rPr>
          <w:rStyle w:val="VerbatimChar"/>
        </w:rPr>
        <w:t xml:space="preserve">#&gt; [25] R6_2.5.1         tidyselect_1.2.0 utf8_1.2.4       pillar_1.9.0    </w:t>
      </w:r>
      <w:r>
        <w:br/>
      </w:r>
      <w:r>
        <w:rPr>
          <w:rStyle w:val="VerbatimChar"/>
        </w:rPr>
        <w:t>#&gt; [29] magrittr_2.0.3   withr_2.5.0      tools_4.3.3      gtabl</w:t>
      </w:r>
      <w:r>
        <w:rPr>
          <w:rStyle w:val="VerbatimChar"/>
        </w:rPr>
        <w:t>e_0.3.4</w:t>
      </w:r>
      <w:bookmarkEnd w:id="17"/>
    </w:p>
    <w:sectPr w:rsidR="00D60C1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16F2" w:rsidRDefault="003816F2">
      <w:pPr>
        <w:spacing w:after="0"/>
      </w:pPr>
      <w:r>
        <w:separator/>
      </w:r>
    </w:p>
  </w:endnote>
  <w:endnote w:type="continuationSeparator" w:id="0">
    <w:p w:rsidR="003816F2" w:rsidRDefault="003816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16F2" w:rsidRDefault="003816F2">
      <w:r>
        <w:separator/>
      </w:r>
    </w:p>
  </w:footnote>
  <w:footnote w:type="continuationSeparator" w:id="0">
    <w:p w:rsidR="003816F2" w:rsidRDefault="003816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15A6E0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9D2DED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EF8A51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0C1D"/>
    <w:rsid w:val="003816F2"/>
    <w:rsid w:val="00D60C1D"/>
    <w:rsid w:val="00F26FB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CD0340-BD43-47ED-904E-DCA5747C9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43918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16</Pages>
  <Words>3426</Words>
  <Characters>19531</Characters>
  <Application>Microsoft Office Word</Application>
  <DocSecurity>0</DocSecurity>
  <Lines>162</Lines>
  <Paragraphs>45</Paragraphs>
  <ScaleCrop>false</ScaleCrop>
  <Company/>
  <LinksUpToDate>false</LinksUpToDate>
  <CharactersWithSpaces>22912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Task: Data Visualization and Insight Communication using R</dc:title>
  <dc:creator>[Your Name] | [Internship / Organisation] | [Date]</dc:creator>
  <cp:keywords/>
  <cp:lastModifiedBy>USER</cp:lastModifiedBy>
  <cp:revision>2</cp:revision>
  <dcterms:created xsi:type="dcterms:W3CDTF">2026-10-04T07:56:00Z</dcterms:created>
  <dcterms:modified xsi:type="dcterms:W3CDTF">2026-10-04T12:30:00Z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Dataset: Titanic Passenger Data (cleaned in Week 1; 891 passengers)</vt:lpwstr>
  </property>
</Properties>
</file>