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tiqueta_Estudio"/>
      </w:pPr>
      <w:r>
        <w:t>ESTUDIO 1</w:t>
      </w:r>
    </w:p>
    <w:p>
      <w:pPr>
        <w:pStyle w:val="Titulo_Principal"/>
      </w:pPr>
      <w:r>
        <w:t>El estallido del Reino</w:t>
      </w:r>
    </w:p>
    <w:p>
      <w:pPr>
        <w:pStyle w:val="Cita_Biblica"/>
      </w:pPr>
      <w:r>
        <w:t>Cuando llegó el día de Pentecostés, estaban todos juntos en el mismo lugar...</w:t>
      </w:r>
    </w:p>
    <w:p>
      <w:pPr>
        <w:pStyle w:val="Referencia_Biblica"/>
      </w:pPr>
      <w:r>
        <w:t>(Hechos 2:1-4, NVI)</w:t>
      </w:r>
    </w:p>
    <w:p>
      <w:pPr>
        <w:pStyle w:val="Subtitulo"/>
      </w:pPr>
      <w:r>
        <w:t>La unidad precede a la manifestación</w:t>
      </w:r>
    </w:p>
    <w:p>
      <w:pPr>
        <w:pStyle w:val="Cuerpo_Sin_Sangria"/>
      </w:pPr>
      <w:r>
        <w:t>Este es el primer párrafo sin sangría después del subtítulo. Contiene información importante.</w:t>
      </w:r>
    </w:p>
    <w:p>
      <w:pPr>
        <w:pStyle w:val="Cuerpo_Texto"/>
      </w:pPr>
      <w:r>
        <w:t>Este es el segundo párrafo con sangría. Continúa el desarrollo del tema anterior.</w:t>
      </w:r>
    </w:p>
    <w:p>
      <w:pPr>
        <w:pStyle w:val="Paso_Estudio"/>
      </w:pPr>
      <w:r>
        <w:t>• Paso 1 (10 min) - Testimonios de autoevaluación</w:t>
      </w:r>
    </w:p>
    <w:p>
      <w:pPr>
        <w:pStyle w:val="Cuerpo_Sin_Sangria"/>
      </w:pPr>
      <w:r>
        <w:t>Instrucciones para el paso 1 del estudio.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tiqueta_Estudio">
    <w:name w:val="Etiqueta_Estudio"/>
    <w:pPr>
      <w:spacing w:after="240" w:before="0"/>
      <w:jc w:val="center"/>
    </w:pPr>
    <w:rPr>
      <w:rFonts w:ascii="Arial" w:hAnsi="Arial"/>
      <w:color w:val="666666"/>
      <w:sz w:val="20"/>
    </w:rPr>
  </w:style>
  <w:style w:type="paragraph" w:customStyle="1" w:styleId="Titulo_Principal">
    <w:name w:val="Titulo_Principal"/>
    <w:pPr>
      <w:spacing w:after="3680"/>
      <w:jc w:val="center"/>
    </w:pPr>
    <w:rPr>
      <w:rFonts w:ascii="Arial" w:hAnsi="Arial"/>
      <w:b/>
      <w:sz w:val="40"/>
    </w:rPr>
  </w:style>
  <w:style w:type="paragraph" w:customStyle="1" w:styleId="Cita_Biblica">
    <w:name w:val="Cita_Biblica"/>
    <w:pPr>
      <w:spacing w:after="340"/>
      <w:ind w:left="567" w:right="567"/>
      <w:jc w:val="both"/>
    </w:pPr>
    <w:rPr>
      <w:rFonts w:ascii="Times New Roman" w:hAnsi="Times New Roman"/>
      <w:b/>
      <w:i/>
      <w:sz w:val="24"/>
    </w:rPr>
  </w:style>
  <w:style w:type="paragraph" w:customStyle="1" w:styleId="Referencia_Biblica">
    <w:name w:val="Referencia_Biblica"/>
    <w:pPr>
      <w:spacing w:after="120" w:before="0"/>
      <w:jc w:val="center"/>
    </w:pPr>
    <w:rPr>
      <w:rFonts w:ascii="Times New Roman" w:hAnsi="Times New Roman"/>
      <w:i/>
      <w:sz w:val="20"/>
    </w:rPr>
  </w:style>
  <w:style w:type="paragraph" w:customStyle="1" w:styleId="Subtitulo">
    <w:name w:val="Subtitulo"/>
    <w:pPr>
      <w:spacing w:before="340" w:after="120"/>
    </w:pPr>
    <w:rPr>
      <w:rFonts w:ascii="Arial" w:hAnsi="Arial"/>
      <w:b/>
      <w:sz w:val="26"/>
    </w:rPr>
  </w:style>
  <w:style w:type="paragraph" w:customStyle="1" w:styleId="Cuerpo_Texto">
    <w:name w:val="Cuerpo_Texto"/>
    <w:pPr>
      <w:spacing w:after="220"/>
      <w:ind w:firstLine="283"/>
      <w:jc w:val="both"/>
    </w:pPr>
    <w:rPr>
      <w:rFonts w:ascii="Times New Roman" w:hAnsi="Times New Roman"/>
      <w:sz w:val="22"/>
    </w:rPr>
  </w:style>
  <w:style w:type="paragraph" w:customStyle="1" w:styleId="Cuerpo_Sin_Sangria">
    <w:name w:val="Cuerpo_Sin_Sangria"/>
    <w:pPr>
      <w:spacing w:after="220"/>
      <w:jc w:val="both"/>
    </w:pPr>
    <w:rPr>
      <w:rFonts w:ascii="Times New Roman" w:hAnsi="Times New Roman"/>
      <w:sz w:val="22"/>
    </w:rPr>
  </w:style>
  <w:style w:type="paragraph" w:customStyle="1" w:styleId="Paso_Estudio">
    <w:name w:val="Paso_Estudio"/>
    <w:pPr>
      <w:spacing w:before="240" w:after="120"/>
      <w:ind w:left="283"/>
      <w:jc w:val="left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