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CE324E" w:rsidRDefault="00CE324E" w:rsidP="00CE324E">
      <w:pPr>
        <w:pStyle w:val="a4"/>
        <w:rPr>
          <w:sz w:val="32"/>
          <w:szCs w:val="32"/>
        </w:rPr>
      </w:pPr>
      <w:r w:rsidRPr="00CE324E">
        <w:rPr>
          <w:sz w:val="32"/>
          <w:szCs w:val="32"/>
        </w:rPr>
        <w:t>1. 文档信息</w:t>
      </w:r>
    </w:p>
    <w:p w14:paraId="3086ED0E" w14:textId="38F23B96" w:rsidR="00CE324E" w:rsidRPr="00CE324E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24E">
        <w:rPr>
          <w:rFonts w:ascii="宋体" w:eastAsia="宋体" w:hAnsi="宋体" w:cs="宋体"/>
          <w:b/>
          <w:bCs/>
          <w:kern w:val="0"/>
          <w:sz w:val="24"/>
          <w:szCs w:val="24"/>
        </w:rPr>
        <w:t>文档名称</w:t>
      </w:r>
      <w:r w:rsidRPr="00CE324E">
        <w:rPr>
          <w:rFonts w:ascii="宋体" w:eastAsia="宋体" w:hAnsi="宋体" w:cs="宋体"/>
          <w:kern w:val="0"/>
          <w:sz w:val="24"/>
          <w:szCs w:val="24"/>
        </w:rPr>
        <w:t>：</w:t>
      </w:r>
      <w:r w:rsidRPr="00CE324E">
        <w:rPr>
          <w:rFonts w:ascii="宋体" w:eastAsia="宋体" w:hAnsi="宋体" w:cs="宋体" w:hint="eastAsia"/>
          <w:kern w:val="0"/>
          <w:sz w:val="24"/>
          <w:szCs w:val="24"/>
        </w:rPr>
        <w:t>现场安全评估</w:t>
      </w: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>
        <w:rPr>
          <w:rFonts w:ascii="宋体" w:eastAsia="宋体" w:hAnsi="宋体" w:cs="宋体"/>
          <w:kern w:val="0"/>
          <w:sz w:val="24"/>
          <w:szCs w:val="24"/>
        </w:rPr>
        <w:t>OP</w:t>
      </w:r>
    </w:p>
    <w:p w14:paraId="43410901" w14:textId="77777777" w:rsidR="00CE324E" w:rsidRPr="00CE324E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24E">
        <w:rPr>
          <w:rFonts w:ascii="宋体" w:eastAsia="宋体" w:hAnsi="宋体" w:cs="宋体"/>
          <w:b/>
          <w:bCs/>
          <w:kern w:val="0"/>
          <w:sz w:val="24"/>
          <w:szCs w:val="24"/>
        </w:rPr>
        <w:t>版本号</w:t>
      </w:r>
      <w:r w:rsidRPr="00CE324E">
        <w:rPr>
          <w:rFonts w:ascii="宋体" w:eastAsia="宋体" w:hAnsi="宋体" w:cs="宋体"/>
          <w:kern w:val="0"/>
          <w:sz w:val="24"/>
          <w:szCs w:val="24"/>
        </w:rPr>
        <w:t xml:space="preserve">：v1.0 </w:t>
      </w:r>
    </w:p>
    <w:p w14:paraId="310339D0" w14:textId="7BAFE006" w:rsidR="00CE324E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24E">
        <w:rPr>
          <w:rFonts w:ascii="宋体" w:eastAsia="宋体" w:hAnsi="宋体" w:cs="宋体"/>
          <w:b/>
          <w:bCs/>
          <w:kern w:val="0"/>
          <w:sz w:val="24"/>
          <w:szCs w:val="24"/>
        </w:rPr>
        <w:t>编写人</w:t>
      </w:r>
      <w:r w:rsidRPr="00CE324E">
        <w:rPr>
          <w:rFonts w:ascii="宋体" w:eastAsia="宋体" w:hAnsi="宋体" w:cs="宋体"/>
          <w:kern w:val="0"/>
          <w:sz w:val="24"/>
          <w:szCs w:val="24"/>
        </w:rPr>
        <w:t xml:space="preserve">： </w:t>
      </w:r>
      <w:r>
        <w:rPr>
          <w:rFonts w:ascii="宋体" w:eastAsia="宋体" w:hAnsi="宋体" w:cs="宋体"/>
          <w:kern w:val="0"/>
          <w:sz w:val="24"/>
          <w:szCs w:val="24"/>
        </w:rPr>
        <w:t>P</w:t>
      </w:r>
      <w:r>
        <w:rPr>
          <w:rFonts w:ascii="宋体" w:eastAsia="宋体" w:hAnsi="宋体" w:cs="宋体" w:hint="eastAsia"/>
          <w:kern w:val="0"/>
          <w:sz w:val="24"/>
          <w:szCs w:val="24"/>
        </w:rPr>
        <w:t>qzou</w:t>
      </w:r>
    </w:p>
    <w:p w14:paraId="25323AB2" w14:textId="30C3C0F8" w:rsidR="00CE324E" w:rsidRPr="00CE324E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编写时间：</w:t>
      </w:r>
      <w:r w:rsidRPr="00CE324E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Pr="00CE324E">
        <w:rPr>
          <w:rFonts w:ascii="宋体" w:eastAsia="宋体" w:hAnsi="宋体" w:cs="宋体"/>
          <w:kern w:val="0"/>
          <w:sz w:val="24"/>
          <w:szCs w:val="24"/>
        </w:rPr>
        <w:t>026.4</w:t>
      </w:r>
    </w:p>
    <w:p w14:paraId="357A9A25" w14:textId="77777777" w:rsidR="00CE324E" w:rsidRPr="00CE324E" w:rsidRDefault="00CE324E" w:rsidP="00CE324E">
      <w:pPr>
        <w:rPr>
          <w:sz w:val="32"/>
          <w:szCs w:val="32"/>
        </w:rPr>
      </w:pPr>
      <w:r w:rsidRPr="00CE324E">
        <w:rPr>
          <w:sz w:val="32"/>
          <w:szCs w:val="32"/>
        </w:rPr>
        <w:t>2. 适用范围</w:t>
      </w:r>
    </w:p>
    <w:p w14:paraId="0C05056D" w14:textId="37ADEB62" w:rsidR="00CE324E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7BAF2DA" w:rsidR="00C3347B" w:rsidRPr="00CE324E" w:rsidRDefault="00CE324E" w:rsidP="00CE324E">
      <w:pPr>
        <w:ind w:left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CE324E">
        <w:rPr>
          <w:rFonts w:ascii="宋体" w:eastAsia="宋体" w:hAnsi="宋体" w:cs="宋体" w:hint="eastAsia"/>
          <w:kern w:val="0"/>
          <w:sz w:val="24"/>
          <w:szCs w:val="24"/>
        </w:rPr>
        <w:t>适用于任何的院前急救</w:t>
      </w:r>
    </w:p>
    <w:p w14:paraId="25DB2FE5" w14:textId="77777777" w:rsidR="00CE324E" w:rsidRPr="00CE324E" w:rsidRDefault="00CE324E" w:rsidP="00CE324E">
      <w:pPr>
        <w:ind w:firstLine="420"/>
        <w:rPr>
          <w:rFonts w:ascii="宋体" w:eastAsia="宋体" w:hAnsi="宋体"/>
          <w:sz w:val="24"/>
          <w:szCs w:val="24"/>
        </w:rPr>
      </w:pPr>
      <w:r w:rsidRPr="00CE324E">
        <w:rPr>
          <w:rFonts w:ascii="宋体" w:eastAsia="宋体" w:hAnsi="宋体" w:hint="eastAsia"/>
          <w:sz w:val="24"/>
          <w:szCs w:val="24"/>
        </w:rPr>
        <w:t>2</w:t>
      </w:r>
      <w:r w:rsidRPr="00CE324E">
        <w:rPr>
          <w:rFonts w:ascii="宋体" w:eastAsia="宋体" w:hAnsi="宋体"/>
          <w:sz w:val="24"/>
          <w:szCs w:val="24"/>
        </w:rPr>
        <w:t>.</w:t>
      </w:r>
      <w:r w:rsidRPr="00CE324E">
        <w:rPr>
          <w:rFonts w:ascii="宋体" w:eastAsia="宋体" w:hAnsi="宋体" w:hint="eastAsia"/>
          <w:sz w:val="24"/>
          <w:szCs w:val="24"/>
        </w:rPr>
        <w:t>适用于志愿急救员</w:t>
      </w:r>
    </w:p>
    <w:p w14:paraId="76CDA22C" w14:textId="2C2D54D1" w:rsidR="00CE324E" w:rsidRDefault="00CE324E" w:rsidP="00CE324E">
      <w:pPr>
        <w:ind w:firstLine="420"/>
        <w:rPr>
          <w:rFonts w:ascii="宋体" w:eastAsia="宋体" w:hAnsi="宋体"/>
          <w:sz w:val="24"/>
          <w:szCs w:val="24"/>
        </w:rPr>
      </w:pPr>
      <w:r w:rsidRPr="00CE324E">
        <w:rPr>
          <w:rFonts w:ascii="宋体" w:eastAsia="宋体" w:hAnsi="宋体" w:hint="eastAsia"/>
          <w:sz w:val="24"/>
          <w:szCs w:val="24"/>
        </w:rPr>
        <w:t>3</w:t>
      </w:r>
      <w:r w:rsidRPr="00CE324E"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适用于任何生活场景</w:t>
      </w:r>
    </w:p>
    <w:p w14:paraId="621BA1AD" w14:textId="77777777" w:rsidR="007902B1" w:rsidRDefault="007902B1" w:rsidP="00CE324E">
      <w:pPr>
        <w:ind w:firstLine="420"/>
        <w:rPr>
          <w:rFonts w:ascii="宋体" w:eastAsia="宋体" w:hAnsi="宋体" w:hint="eastAsia"/>
          <w:sz w:val="24"/>
          <w:szCs w:val="24"/>
        </w:rPr>
      </w:pPr>
    </w:p>
    <w:p w14:paraId="42B27D01" w14:textId="7CF5DFDB" w:rsidR="007902B1" w:rsidRDefault="00EA28E6" w:rsidP="007902B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 w:rsidR="007902B1" w:rsidRPr="00CE324E">
        <w:rPr>
          <w:sz w:val="32"/>
          <w:szCs w:val="32"/>
        </w:rPr>
        <w:t xml:space="preserve">. </w:t>
      </w:r>
      <w:r>
        <w:rPr>
          <w:rFonts w:hint="eastAsia"/>
          <w:sz w:val="32"/>
          <w:szCs w:val="32"/>
        </w:rPr>
        <w:t>目的</w:t>
      </w:r>
    </w:p>
    <w:p w14:paraId="7F99C8FE" w14:textId="1EC58EFC" w:rsidR="00EA28E6" w:rsidRPr="00EA28E6" w:rsidRDefault="00EA28E6" w:rsidP="007902B1">
      <w:pPr>
        <w:rPr>
          <w:sz w:val="28"/>
          <w:szCs w:val="28"/>
        </w:rPr>
      </w:pPr>
      <w:r>
        <w:rPr>
          <w:sz w:val="32"/>
          <w:szCs w:val="32"/>
        </w:rPr>
        <w:tab/>
      </w:r>
      <w:r w:rsidRPr="00EA28E6">
        <w:rPr>
          <w:rFonts w:hint="eastAsia"/>
          <w:sz w:val="28"/>
          <w:szCs w:val="28"/>
        </w:rPr>
        <w:t>（1）识别现场存在或潜在存在的危险，防止急救人员二次受伤</w:t>
      </w:r>
    </w:p>
    <w:p w14:paraId="1C0B0A54" w14:textId="64158740" w:rsidR="00EA28E6" w:rsidRPr="00EA28E6" w:rsidRDefault="00EA28E6" w:rsidP="007902B1">
      <w:pPr>
        <w:rPr>
          <w:sz w:val="28"/>
          <w:szCs w:val="28"/>
        </w:rPr>
      </w:pPr>
      <w:r w:rsidRPr="00EA28E6">
        <w:rPr>
          <w:sz w:val="28"/>
          <w:szCs w:val="28"/>
        </w:rPr>
        <w:tab/>
      </w:r>
      <w:r w:rsidRPr="00EA28E6">
        <w:rPr>
          <w:rFonts w:hint="eastAsia"/>
          <w:sz w:val="28"/>
          <w:szCs w:val="28"/>
        </w:rPr>
        <w:t>（2）确保处置时环境安全</w:t>
      </w:r>
    </w:p>
    <w:p w14:paraId="28F2835C" w14:textId="429BC54E" w:rsidR="00EA28E6" w:rsidRDefault="00EA28E6" w:rsidP="007902B1">
      <w:pPr>
        <w:rPr>
          <w:sz w:val="28"/>
          <w:szCs w:val="28"/>
        </w:rPr>
      </w:pPr>
      <w:r w:rsidRPr="00EA28E6">
        <w:rPr>
          <w:sz w:val="28"/>
          <w:szCs w:val="28"/>
        </w:rPr>
        <w:tab/>
      </w:r>
      <w:r w:rsidRPr="00EA28E6">
        <w:rPr>
          <w:rFonts w:hint="eastAsia"/>
          <w:sz w:val="28"/>
          <w:szCs w:val="28"/>
        </w:rPr>
        <w:t>（3）为后续高级生命支持，现场指挥，医疗转运提供安全保障</w:t>
      </w:r>
    </w:p>
    <w:p w14:paraId="6CED2152" w14:textId="77777777" w:rsidR="00354F76" w:rsidRDefault="00354F76" w:rsidP="007902B1">
      <w:pPr>
        <w:rPr>
          <w:rFonts w:hint="eastAsia"/>
          <w:sz w:val="28"/>
          <w:szCs w:val="28"/>
        </w:rPr>
      </w:pPr>
    </w:p>
    <w:p w14:paraId="6ECC6D39" w14:textId="241030F1" w:rsidR="00EA28E6" w:rsidRDefault="00EA28E6" w:rsidP="007902B1">
      <w:pPr>
        <w:rPr>
          <w:sz w:val="32"/>
          <w:szCs w:val="32"/>
        </w:rPr>
      </w:pPr>
      <w:r w:rsidRPr="00EA28E6">
        <w:rPr>
          <w:rFonts w:hint="eastAsia"/>
          <w:sz w:val="32"/>
          <w:szCs w:val="32"/>
        </w:rPr>
        <w:t>4.</w:t>
      </w:r>
      <w:r>
        <w:rPr>
          <w:rFonts w:hint="eastAsia"/>
          <w:sz w:val="32"/>
          <w:szCs w:val="32"/>
        </w:rPr>
        <w:t>流程步骤</w:t>
      </w:r>
    </w:p>
    <w:p w14:paraId="2A462DD6" w14:textId="61592E7A" w:rsidR="00354F76" w:rsidRPr="00EA28E6" w:rsidRDefault="00EA28E6" w:rsidP="007902B1">
      <w:pPr>
        <w:rPr>
          <w:rFonts w:hint="eastAsia"/>
          <w:sz w:val="30"/>
          <w:szCs w:val="30"/>
        </w:rPr>
      </w:pPr>
      <w:r>
        <w:rPr>
          <w:sz w:val="32"/>
          <w:szCs w:val="32"/>
        </w:rPr>
        <w:tab/>
      </w:r>
      <w:r w:rsidRPr="00EA28E6">
        <w:rPr>
          <w:rFonts w:hint="eastAsia"/>
          <w:sz w:val="30"/>
          <w:szCs w:val="30"/>
        </w:rPr>
        <w:t>4.1</w:t>
      </w:r>
      <w:r w:rsidRPr="00EA28E6">
        <w:rPr>
          <w:sz w:val="30"/>
          <w:szCs w:val="30"/>
        </w:rPr>
        <w:t xml:space="preserve"> </w:t>
      </w:r>
      <w:r w:rsidRPr="00EA28E6">
        <w:rPr>
          <w:rFonts w:hint="eastAsia"/>
          <w:sz w:val="30"/>
          <w:szCs w:val="30"/>
        </w:rPr>
        <w:t>到场前信息评估</w:t>
      </w:r>
    </w:p>
    <w:p w14:paraId="012A90E2" w14:textId="478E0E95" w:rsidR="00EA28E6" w:rsidRPr="00EA28E6" w:rsidRDefault="00EA28E6" w:rsidP="007902B1">
      <w:pPr>
        <w:rPr>
          <w:sz w:val="28"/>
          <w:szCs w:val="28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</w:t>
      </w:r>
      <w:r w:rsidRPr="00EA28E6">
        <w:rPr>
          <w:rFonts w:hint="eastAsia"/>
          <w:sz w:val="28"/>
          <w:szCs w:val="28"/>
        </w:rPr>
        <w:t>1）通过通讯工具获取伤情、受伤人员数量、位置</w:t>
      </w:r>
    </w:p>
    <w:p w14:paraId="17BBAE27" w14:textId="4FC10917" w:rsidR="00EA28E6" w:rsidRPr="00EA28E6" w:rsidRDefault="00EA28E6" w:rsidP="007902B1">
      <w:pPr>
        <w:rPr>
          <w:sz w:val="28"/>
          <w:szCs w:val="28"/>
        </w:rPr>
      </w:pPr>
      <w:r w:rsidRPr="00EA28E6">
        <w:rPr>
          <w:sz w:val="28"/>
          <w:szCs w:val="28"/>
        </w:rPr>
        <w:tab/>
      </w:r>
      <w:r w:rsidRPr="00EA28E6">
        <w:rPr>
          <w:rFonts w:hint="eastAsia"/>
          <w:sz w:val="28"/>
          <w:szCs w:val="28"/>
        </w:rPr>
        <w:t>（2）判断现场存在的潜在性风险</w:t>
      </w:r>
    </w:p>
    <w:p w14:paraId="3B868668" w14:textId="60242B6B" w:rsidR="00EA28E6" w:rsidRDefault="00EA28E6" w:rsidP="007902B1">
      <w:pPr>
        <w:rPr>
          <w:sz w:val="28"/>
          <w:szCs w:val="28"/>
        </w:rPr>
      </w:pPr>
      <w:r w:rsidRPr="00EA28E6">
        <w:rPr>
          <w:sz w:val="28"/>
          <w:szCs w:val="28"/>
        </w:rPr>
        <w:tab/>
      </w:r>
      <w:r w:rsidRPr="00EA28E6">
        <w:rPr>
          <w:rFonts w:hint="eastAsia"/>
          <w:sz w:val="28"/>
          <w:szCs w:val="28"/>
        </w:rPr>
        <w:t>（3）确定携带的设备</w:t>
      </w:r>
    </w:p>
    <w:p w14:paraId="66A27F9C" w14:textId="77777777" w:rsidR="00354F76" w:rsidRPr="00EA28E6" w:rsidRDefault="00354F76" w:rsidP="007902B1">
      <w:pPr>
        <w:rPr>
          <w:rFonts w:hint="eastAsia"/>
          <w:sz w:val="28"/>
          <w:szCs w:val="28"/>
        </w:rPr>
      </w:pPr>
    </w:p>
    <w:p w14:paraId="1DB594D4" w14:textId="520D5AF2" w:rsidR="00EA28E6" w:rsidRPr="00EA28E6" w:rsidRDefault="00EA28E6" w:rsidP="007902B1">
      <w:pPr>
        <w:rPr>
          <w:sz w:val="30"/>
          <w:szCs w:val="30"/>
        </w:rPr>
      </w:pPr>
      <w:r>
        <w:rPr>
          <w:sz w:val="32"/>
          <w:szCs w:val="32"/>
        </w:rPr>
        <w:tab/>
      </w:r>
      <w:r w:rsidRPr="00EA28E6">
        <w:rPr>
          <w:rFonts w:hint="eastAsia"/>
          <w:sz w:val="30"/>
          <w:szCs w:val="30"/>
        </w:rPr>
        <w:t>4.2</w:t>
      </w:r>
      <w:r w:rsidRPr="00EA28E6">
        <w:rPr>
          <w:sz w:val="30"/>
          <w:szCs w:val="30"/>
        </w:rPr>
        <w:t xml:space="preserve"> </w:t>
      </w:r>
      <w:r w:rsidRPr="00EA28E6">
        <w:rPr>
          <w:rFonts w:hint="eastAsia"/>
          <w:sz w:val="30"/>
          <w:szCs w:val="30"/>
        </w:rPr>
        <w:t>到场初步环境评估</w:t>
      </w:r>
    </w:p>
    <w:p w14:paraId="6566CD0E" w14:textId="63710B60" w:rsidR="00EA28E6" w:rsidRPr="00EA28E6" w:rsidRDefault="00EA28E6" w:rsidP="007902B1">
      <w:pPr>
        <w:rPr>
          <w:sz w:val="28"/>
          <w:szCs w:val="28"/>
        </w:rPr>
      </w:pPr>
      <w:r>
        <w:rPr>
          <w:sz w:val="32"/>
          <w:szCs w:val="32"/>
        </w:rPr>
        <w:tab/>
      </w:r>
      <w:r w:rsidRPr="00EA28E6">
        <w:rPr>
          <w:rFonts w:hint="eastAsia"/>
          <w:sz w:val="28"/>
          <w:szCs w:val="28"/>
        </w:rPr>
        <w:t>（1）到达后停、看、听、闻（不接触伤员）</w:t>
      </w:r>
    </w:p>
    <w:p w14:paraId="02CE3DAB" w14:textId="091AE3D0" w:rsidR="00EA28E6" w:rsidRPr="00EA28E6" w:rsidRDefault="00EA28E6" w:rsidP="007902B1">
      <w:pPr>
        <w:rPr>
          <w:sz w:val="28"/>
          <w:szCs w:val="28"/>
        </w:rPr>
      </w:pPr>
      <w:r w:rsidRPr="00EA28E6">
        <w:rPr>
          <w:sz w:val="28"/>
          <w:szCs w:val="28"/>
        </w:rPr>
        <w:tab/>
      </w:r>
      <w:r w:rsidRPr="00EA28E6">
        <w:rPr>
          <w:rFonts w:hint="eastAsia"/>
          <w:sz w:val="28"/>
          <w:szCs w:val="28"/>
        </w:rPr>
        <w:t>（2）观察环境：是否车辆流动；是否有电线、电源设备；是否有厌恶、火源、异味（煤气天然气泄漏）</w:t>
      </w:r>
    </w:p>
    <w:p w14:paraId="67A266D2" w14:textId="3558F6F5" w:rsidR="00EA28E6" w:rsidRDefault="00EA28E6" w:rsidP="007902B1">
      <w:pPr>
        <w:rPr>
          <w:sz w:val="28"/>
          <w:szCs w:val="28"/>
        </w:rPr>
      </w:pPr>
      <w:r w:rsidRPr="00EA28E6">
        <w:rPr>
          <w:sz w:val="28"/>
          <w:szCs w:val="28"/>
        </w:rPr>
        <w:lastRenderedPageBreak/>
        <w:tab/>
      </w:r>
      <w:r w:rsidRPr="00EA28E6">
        <w:rPr>
          <w:rFonts w:hint="eastAsia"/>
          <w:sz w:val="28"/>
          <w:szCs w:val="28"/>
        </w:rPr>
        <w:t>（3）人群围观、拥挤、失控</w:t>
      </w:r>
    </w:p>
    <w:p w14:paraId="3106D96A" w14:textId="77777777" w:rsidR="00354F76" w:rsidRDefault="00354F76" w:rsidP="007902B1">
      <w:pPr>
        <w:rPr>
          <w:rFonts w:hint="eastAsia"/>
          <w:sz w:val="28"/>
          <w:szCs w:val="28"/>
        </w:rPr>
      </w:pPr>
    </w:p>
    <w:p w14:paraId="38FF2604" w14:textId="6ECF8B20" w:rsidR="00033ABE" w:rsidRDefault="00033ABE" w:rsidP="007902B1">
      <w:pPr>
        <w:rPr>
          <w:sz w:val="32"/>
          <w:szCs w:val="32"/>
        </w:rPr>
      </w:pPr>
      <w:r w:rsidRPr="00033ABE">
        <w:rPr>
          <w:sz w:val="32"/>
          <w:szCs w:val="32"/>
        </w:rPr>
        <w:tab/>
      </w:r>
      <w:r w:rsidRPr="00033ABE">
        <w:rPr>
          <w:rFonts w:hint="eastAsia"/>
          <w:sz w:val="32"/>
          <w:szCs w:val="32"/>
        </w:rPr>
        <w:t>4.3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风险分类</w:t>
      </w:r>
    </w:p>
    <w:p w14:paraId="2B193FBD" w14:textId="77777777" w:rsidR="00354F76" w:rsidRDefault="00354F76" w:rsidP="007902B1">
      <w:pPr>
        <w:rPr>
          <w:rFonts w:hint="eastAsia"/>
          <w:sz w:val="32"/>
          <w:szCs w:val="32"/>
        </w:rPr>
      </w:pPr>
    </w:p>
    <w:p w14:paraId="1B149A25" w14:textId="7D7C2BBE" w:rsidR="00033ABE" w:rsidRPr="000906D9" w:rsidRDefault="00033ABE" w:rsidP="007902B1">
      <w:pPr>
        <w:rPr>
          <w:rFonts w:hint="eastAsia"/>
          <w:sz w:val="30"/>
          <w:szCs w:val="30"/>
        </w:rPr>
      </w:pPr>
      <w:r w:rsidRPr="000906D9">
        <w:rPr>
          <w:sz w:val="30"/>
          <w:szCs w:val="30"/>
        </w:rPr>
        <w:tab/>
        <w:t xml:space="preserve">4.3.1 </w:t>
      </w:r>
      <w:r w:rsidRPr="000906D9">
        <w:rPr>
          <w:rFonts w:hint="eastAsia"/>
          <w:sz w:val="30"/>
          <w:szCs w:val="30"/>
        </w:rPr>
        <w:t>风险类型</w:t>
      </w:r>
    </w:p>
    <w:p w14:paraId="0DFF3445" w14:textId="584DD555" w:rsidR="00033ABE" w:rsidRPr="00033ABE" w:rsidRDefault="00033ABE" w:rsidP="007902B1">
      <w:pPr>
        <w:rPr>
          <w:sz w:val="28"/>
          <w:szCs w:val="28"/>
        </w:rPr>
      </w:pPr>
      <w:r w:rsidRPr="00033ABE">
        <w:rPr>
          <w:sz w:val="28"/>
          <w:szCs w:val="28"/>
        </w:rPr>
        <w:tab/>
      </w:r>
      <w:r w:rsidRPr="00033ABE">
        <w:rPr>
          <w:rFonts w:hint="eastAsia"/>
          <w:sz w:val="28"/>
          <w:szCs w:val="28"/>
        </w:rPr>
        <w:t>（1）自然环境风险：暴雨、高温、闪电、湿滑地面</w:t>
      </w:r>
      <w:r w:rsidRPr="00033ABE">
        <w:rPr>
          <w:sz w:val="28"/>
          <w:szCs w:val="28"/>
        </w:rPr>
        <w:t>...</w:t>
      </w:r>
    </w:p>
    <w:p w14:paraId="67BA7029" w14:textId="106E9A51" w:rsidR="00033ABE" w:rsidRPr="00033ABE" w:rsidRDefault="00033ABE" w:rsidP="007902B1">
      <w:pPr>
        <w:rPr>
          <w:sz w:val="28"/>
          <w:szCs w:val="28"/>
        </w:rPr>
      </w:pPr>
      <w:r w:rsidRPr="00033ABE">
        <w:rPr>
          <w:sz w:val="28"/>
          <w:szCs w:val="28"/>
        </w:rPr>
        <w:tab/>
      </w:r>
      <w:r w:rsidRPr="00033ABE">
        <w:rPr>
          <w:rFonts w:hint="eastAsia"/>
          <w:sz w:val="28"/>
          <w:szCs w:val="28"/>
        </w:rPr>
        <w:t>（2）人为风险：暴力事件、情绪激动、踩踏事故</w:t>
      </w:r>
      <w:r w:rsidRPr="00033ABE">
        <w:rPr>
          <w:sz w:val="28"/>
          <w:szCs w:val="28"/>
        </w:rPr>
        <w:t>...</w:t>
      </w:r>
    </w:p>
    <w:p w14:paraId="356DC522" w14:textId="5F6B6FA0" w:rsidR="00033ABE" w:rsidRPr="00033ABE" w:rsidRDefault="00033ABE" w:rsidP="007902B1">
      <w:pPr>
        <w:rPr>
          <w:sz w:val="28"/>
          <w:szCs w:val="28"/>
        </w:rPr>
      </w:pPr>
      <w:r w:rsidRPr="00033ABE">
        <w:rPr>
          <w:sz w:val="28"/>
          <w:szCs w:val="28"/>
        </w:rPr>
        <w:tab/>
      </w:r>
      <w:r w:rsidRPr="00033ABE">
        <w:rPr>
          <w:rFonts w:hint="eastAsia"/>
          <w:sz w:val="28"/>
          <w:szCs w:val="28"/>
        </w:rPr>
        <w:t>（3）设备风险：临时搭建的结构、电力设备</w:t>
      </w:r>
      <w:r w:rsidRPr="00033ABE">
        <w:rPr>
          <w:sz w:val="28"/>
          <w:szCs w:val="28"/>
        </w:rPr>
        <w:t>...</w:t>
      </w:r>
    </w:p>
    <w:p w14:paraId="3541AD8A" w14:textId="02AF0BE8" w:rsidR="00033ABE" w:rsidRDefault="00033ABE" w:rsidP="007902B1">
      <w:pPr>
        <w:rPr>
          <w:sz w:val="28"/>
          <w:szCs w:val="28"/>
        </w:rPr>
      </w:pPr>
      <w:r w:rsidRPr="00033ABE">
        <w:rPr>
          <w:sz w:val="28"/>
          <w:szCs w:val="28"/>
        </w:rPr>
        <w:tab/>
      </w:r>
      <w:r w:rsidRPr="00033ABE">
        <w:rPr>
          <w:rFonts w:hint="eastAsia"/>
          <w:sz w:val="28"/>
          <w:szCs w:val="28"/>
        </w:rPr>
        <w:t>（4）生物风险：血液、呕吐物、体液.</w:t>
      </w:r>
      <w:r w:rsidRPr="00033ABE">
        <w:rPr>
          <w:sz w:val="28"/>
          <w:szCs w:val="28"/>
        </w:rPr>
        <w:t>..</w:t>
      </w:r>
    </w:p>
    <w:p w14:paraId="10687962" w14:textId="77777777" w:rsidR="00354F76" w:rsidRPr="00033ABE" w:rsidRDefault="00354F76" w:rsidP="007902B1">
      <w:pPr>
        <w:rPr>
          <w:sz w:val="28"/>
          <w:szCs w:val="28"/>
        </w:rPr>
      </w:pPr>
    </w:p>
    <w:p w14:paraId="294BAE76" w14:textId="22E8B733" w:rsidR="00033ABE" w:rsidRPr="000906D9" w:rsidRDefault="00033ABE" w:rsidP="007902B1">
      <w:pPr>
        <w:rPr>
          <w:sz w:val="30"/>
          <w:szCs w:val="30"/>
        </w:rPr>
      </w:pPr>
      <w:r>
        <w:rPr>
          <w:sz w:val="32"/>
          <w:szCs w:val="32"/>
        </w:rPr>
        <w:tab/>
      </w:r>
      <w:r w:rsidRPr="000906D9">
        <w:rPr>
          <w:rFonts w:hint="eastAsia"/>
          <w:sz w:val="30"/>
          <w:szCs w:val="30"/>
        </w:rPr>
        <w:t>4.3.2风险等级</w:t>
      </w:r>
    </w:p>
    <w:p w14:paraId="54C8EC7A" w14:textId="35A829FD" w:rsidR="00033ABE" w:rsidRPr="00033ABE" w:rsidRDefault="00033ABE" w:rsidP="007902B1">
      <w:pPr>
        <w:rPr>
          <w:sz w:val="28"/>
          <w:szCs w:val="28"/>
        </w:rPr>
      </w:pPr>
      <w:r w:rsidRPr="00033ABE">
        <w:rPr>
          <w:sz w:val="28"/>
          <w:szCs w:val="28"/>
        </w:rPr>
        <w:tab/>
      </w:r>
      <w:r w:rsidRPr="00033ABE">
        <w:rPr>
          <w:rFonts w:hint="eastAsia"/>
          <w:sz w:val="28"/>
          <w:szCs w:val="28"/>
        </w:rPr>
        <w:t>（1）低风险：直接进入</w:t>
      </w:r>
    </w:p>
    <w:p w14:paraId="0F5F8D41" w14:textId="5588A3D5" w:rsidR="00033ABE" w:rsidRPr="00033ABE" w:rsidRDefault="00033ABE" w:rsidP="007902B1">
      <w:pPr>
        <w:rPr>
          <w:sz w:val="28"/>
          <w:szCs w:val="28"/>
        </w:rPr>
      </w:pPr>
      <w:r w:rsidRPr="00033ABE">
        <w:rPr>
          <w:sz w:val="28"/>
          <w:szCs w:val="28"/>
        </w:rPr>
        <w:tab/>
      </w:r>
      <w:r w:rsidRPr="00033ABE">
        <w:rPr>
          <w:rFonts w:hint="eastAsia"/>
          <w:sz w:val="28"/>
          <w:szCs w:val="28"/>
        </w:rPr>
        <w:t>（2）中风险：进行P</w:t>
      </w:r>
      <w:r w:rsidRPr="00033ABE">
        <w:rPr>
          <w:sz w:val="28"/>
          <w:szCs w:val="28"/>
        </w:rPr>
        <w:t>PE</w:t>
      </w:r>
      <w:r w:rsidRPr="00033ABE">
        <w:rPr>
          <w:rFonts w:hint="eastAsia"/>
          <w:sz w:val="28"/>
          <w:szCs w:val="28"/>
        </w:rPr>
        <w:t>防护进入</w:t>
      </w:r>
    </w:p>
    <w:p w14:paraId="67012647" w14:textId="13055DA1" w:rsidR="00033ABE" w:rsidRDefault="00033ABE" w:rsidP="007902B1">
      <w:pPr>
        <w:rPr>
          <w:sz w:val="28"/>
          <w:szCs w:val="28"/>
        </w:rPr>
      </w:pPr>
      <w:r w:rsidRPr="00033ABE">
        <w:rPr>
          <w:sz w:val="28"/>
          <w:szCs w:val="28"/>
        </w:rPr>
        <w:tab/>
      </w:r>
      <w:r w:rsidRPr="00033ABE">
        <w:rPr>
          <w:rFonts w:hint="eastAsia"/>
          <w:sz w:val="28"/>
          <w:szCs w:val="28"/>
        </w:rPr>
        <w:t>（3）高风险：禁止进入，等待技术支持人员</w:t>
      </w:r>
    </w:p>
    <w:p w14:paraId="4FE5965F" w14:textId="77777777" w:rsidR="00354F76" w:rsidRDefault="00354F76" w:rsidP="007902B1">
      <w:pPr>
        <w:rPr>
          <w:rFonts w:hint="eastAsia"/>
          <w:sz w:val="28"/>
          <w:szCs w:val="28"/>
        </w:rPr>
      </w:pPr>
    </w:p>
    <w:p w14:paraId="0A7E0FAE" w14:textId="25EBBE08" w:rsidR="000906D9" w:rsidRDefault="000906D9" w:rsidP="007902B1">
      <w:pPr>
        <w:rPr>
          <w:sz w:val="32"/>
          <w:szCs w:val="32"/>
        </w:rPr>
      </w:pPr>
      <w:r w:rsidRPr="000906D9">
        <w:rPr>
          <w:sz w:val="32"/>
          <w:szCs w:val="32"/>
        </w:rPr>
        <w:tab/>
      </w:r>
      <w:r w:rsidRPr="000906D9">
        <w:rPr>
          <w:rFonts w:hint="eastAsia"/>
          <w:sz w:val="32"/>
          <w:szCs w:val="32"/>
        </w:rPr>
        <w:t>4.4</w:t>
      </w:r>
      <w:r w:rsidRPr="000906D9">
        <w:rPr>
          <w:sz w:val="32"/>
          <w:szCs w:val="32"/>
        </w:rPr>
        <w:t xml:space="preserve"> </w:t>
      </w:r>
      <w:r w:rsidRPr="000906D9">
        <w:rPr>
          <w:rFonts w:hint="eastAsia"/>
          <w:sz w:val="32"/>
          <w:szCs w:val="32"/>
        </w:rPr>
        <w:t>安全措施实施</w:t>
      </w:r>
    </w:p>
    <w:p w14:paraId="5FE602A2" w14:textId="51961032" w:rsidR="000906D9" w:rsidRPr="000906D9" w:rsidRDefault="000906D9" w:rsidP="007902B1">
      <w:pPr>
        <w:rPr>
          <w:sz w:val="28"/>
          <w:szCs w:val="28"/>
        </w:rPr>
      </w:pPr>
      <w:r w:rsidRPr="000906D9">
        <w:rPr>
          <w:sz w:val="28"/>
          <w:szCs w:val="28"/>
        </w:rPr>
        <w:tab/>
      </w:r>
      <w:r w:rsidRPr="000906D9">
        <w:rPr>
          <w:rFonts w:hint="eastAsia"/>
          <w:sz w:val="28"/>
          <w:szCs w:val="28"/>
        </w:rPr>
        <w:t>（1）佩戴P</w:t>
      </w:r>
      <w:r w:rsidRPr="000906D9">
        <w:rPr>
          <w:sz w:val="28"/>
          <w:szCs w:val="28"/>
        </w:rPr>
        <w:t>PE</w:t>
      </w:r>
      <w:r w:rsidRPr="000906D9">
        <w:rPr>
          <w:rFonts w:hint="eastAsia"/>
          <w:sz w:val="28"/>
          <w:szCs w:val="28"/>
        </w:rPr>
        <w:t>（</w:t>
      </w:r>
      <w:r w:rsidRPr="000906D9">
        <w:rPr>
          <w:sz w:val="28"/>
          <w:szCs w:val="28"/>
        </w:rPr>
        <w:t>Personal Protective Equipment</w:t>
      </w:r>
      <w:r w:rsidRPr="000906D9">
        <w:rPr>
          <w:rFonts w:hint="eastAsia"/>
          <w:sz w:val="28"/>
          <w:szCs w:val="28"/>
        </w:rPr>
        <w:t>个人安全防护工具）例如：口罩、护目镜、防飞溅面罩、医疗防护服等</w:t>
      </w:r>
    </w:p>
    <w:p w14:paraId="04F81F3E" w14:textId="23322C46" w:rsidR="000906D9" w:rsidRPr="000906D9" w:rsidRDefault="000906D9" w:rsidP="007902B1">
      <w:pPr>
        <w:rPr>
          <w:sz w:val="28"/>
          <w:szCs w:val="28"/>
        </w:rPr>
      </w:pPr>
      <w:r w:rsidRPr="000906D9">
        <w:rPr>
          <w:sz w:val="28"/>
          <w:szCs w:val="28"/>
        </w:rPr>
        <w:tab/>
      </w:r>
      <w:r w:rsidRPr="000906D9">
        <w:rPr>
          <w:rFonts w:hint="eastAsia"/>
          <w:sz w:val="28"/>
          <w:szCs w:val="28"/>
        </w:rPr>
        <w:t>（2）设置简易警戒 例如：进行道路封闭、设置警戒带、使用隔离栅栏、拒马、交通锥桶、现场隔离屏风</w:t>
      </w:r>
    </w:p>
    <w:p w14:paraId="56D94EFF" w14:textId="05FF1077" w:rsidR="000906D9" w:rsidRPr="000906D9" w:rsidRDefault="000906D9" w:rsidP="007902B1">
      <w:pPr>
        <w:rPr>
          <w:sz w:val="28"/>
          <w:szCs w:val="28"/>
        </w:rPr>
      </w:pPr>
      <w:r w:rsidRPr="000906D9">
        <w:rPr>
          <w:sz w:val="28"/>
          <w:szCs w:val="28"/>
        </w:rPr>
        <w:tab/>
      </w:r>
      <w:r w:rsidRPr="000906D9">
        <w:rPr>
          <w:rFonts w:hint="eastAsia"/>
          <w:sz w:val="28"/>
          <w:szCs w:val="28"/>
        </w:rPr>
        <w:t>（3）请求安保、公安部门协助控制现场</w:t>
      </w:r>
    </w:p>
    <w:p w14:paraId="252748F9" w14:textId="35C68CC9" w:rsidR="000906D9" w:rsidRDefault="000906D9" w:rsidP="007902B1">
      <w:pPr>
        <w:rPr>
          <w:sz w:val="28"/>
          <w:szCs w:val="28"/>
        </w:rPr>
      </w:pPr>
      <w:r w:rsidRPr="000906D9">
        <w:rPr>
          <w:sz w:val="28"/>
          <w:szCs w:val="28"/>
        </w:rPr>
        <w:tab/>
      </w:r>
      <w:r w:rsidRPr="000906D9">
        <w:rPr>
          <w:rFonts w:hint="eastAsia"/>
          <w:sz w:val="28"/>
          <w:szCs w:val="28"/>
        </w:rPr>
        <w:t>（4）如果可能切断危险源（电源、气源、水源）</w:t>
      </w:r>
    </w:p>
    <w:p w14:paraId="1D13BF6E" w14:textId="77777777" w:rsidR="00354F76" w:rsidRDefault="00354F76" w:rsidP="007902B1">
      <w:pPr>
        <w:rPr>
          <w:rFonts w:hint="eastAsia"/>
          <w:sz w:val="28"/>
          <w:szCs w:val="28"/>
        </w:rPr>
      </w:pPr>
    </w:p>
    <w:p w14:paraId="7D8C71B3" w14:textId="12A57828" w:rsidR="000906D9" w:rsidRDefault="000906D9" w:rsidP="007902B1">
      <w:pPr>
        <w:rPr>
          <w:sz w:val="32"/>
          <w:szCs w:val="32"/>
        </w:rPr>
      </w:pPr>
      <w:r>
        <w:rPr>
          <w:sz w:val="28"/>
          <w:szCs w:val="28"/>
        </w:rPr>
        <w:tab/>
      </w:r>
      <w:r w:rsidRPr="000906D9">
        <w:rPr>
          <w:rFonts w:hint="eastAsia"/>
          <w:sz w:val="32"/>
          <w:szCs w:val="32"/>
        </w:rPr>
        <w:t>4.5</w:t>
      </w:r>
      <w:r w:rsidR="00354F76">
        <w:rPr>
          <w:sz w:val="32"/>
          <w:szCs w:val="32"/>
        </w:rPr>
        <w:t xml:space="preserve"> </w:t>
      </w:r>
      <w:r w:rsidR="00354F76">
        <w:rPr>
          <w:rFonts w:hint="eastAsia"/>
          <w:sz w:val="32"/>
          <w:szCs w:val="32"/>
        </w:rPr>
        <w:t>持续安全监测</w:t>
      </w:r>
    </w:p>
    <w:p w14:paraId="70FF52FF" w14:textId="57B5E77B" w:rsidR="00354F76" w:rsidRPr="00354F76" w:rsidRDefault="00354F76" w:rsidP="007902B1">
      <w:pPr>
        <w:rPr>
          <w:sz w:val="28"/>
          <w:szCs w:val="28"/>
        </w:rPr>
      </w:pPr>
      <w:r w:rsidRPr="00354F76">
        <w:rPr>
          <w:sz w:val="28"/>
          <w:szCs w:val="28"/>
        </w:rPr>
        <w:tab/>
      </w:r>
      <w:r w:rsidRPr="00354F76">
        <w:rPr>
          <w:rFonts w:hint="eastAsia"/>
          <w:sz w:val="28"/>
          <w:szCs w:val="28"/>
        </w:rPr>
        <w:t>（1）持续观察现场安全状态</w:t>
      </w:r>
    </w:p>
    <w:p w14:paraId="25F63E6C" w14:textId="19A3B295" w:rsidR="00354F76" w:rsidRDefault="00354F76" w:rsidP="007902B1">
      <w:pPr>
        <w:rPr>
          <w:sz w:val="28"/>
          <w:szCs w:val="28"/>
        </w:rPr>
      </w:pPr>
      <w:r w:rsidRPr="00354F76">
        <w:rPr>
          <w:sz w:val="28"/>
          <w:szCs w:val="28"/>
        </w:rPr>
        <w:tab/>
      </w:r>
      <w:r w:rsidRPr="00354F76">
        <w:rPr>
          <w:rFonts w:hint="eastAsia"/>
          <w:sz w:val="28"/>
          <w:szCs w:val="28"/>
        </w:rPr>
        <w:t>（2）注意人群、天气、设备状态变化</w:t>
      </w:r>
    </w:p>
    <w:p w14:paraId="3806CCE1" w14:textId="77777777" w:rsidR="00354F76" w:rsidRDefault="00354F76" w:rsidP="007902B1">
      <w:pPr>
        <w:rPr>
          <w:rFonts w:hint="eastAsia"/>
          <w:sz w:val="28"/>
          <w:szCs w:val="28"/>
        </w:rPr>
      </w:pPr>
    </w:p>
    <w:p w14:paraId="626C5C0E" w14:textId="403046EB" w:rsidR="00354F76" w:rsidRDefault="00354F76" w:rsidP="007902B1">
      <w:pPr>
        <w:rPr>
          <w:sz w:val="32"/>
          <w:szCs w:val="32"/>
        </w:rPr>
      </w:pPr>
      <w:r>
        <w:rPr>
          <w:sz w:val="28"/>
          <w:szCs w:val="28"/>
        </w:rPr>
        <w:tab/>
      </w:r>
      <w:r w:rsidRPr="00354F76">
        <w:rPr>
          <w:rFonts w:hint="eastAsia"/>
          <w:sz w:val="32"/>
          <w:szCs w:val="32"/>
        </w:rPr>
        <w:t>4.6上报状态</w:t>
      </w:r>
    </w:p>
    <w:p w14:paraId="171D8D4D" w14:textId="46559B27" w:rsidR="00354F76" w:rsidRPr="00354F76" w:rsidRDefault="00354F76" w:rsidP="007902B1">
      <w:pPr>
        <w:rPr>
          <w:sz w:val="28"/>
          <w:szCs w:val="28"/>
        </w:rPr>
      </w:pPr>
      <w:r w:rsidRPr="00354F76">
        <w:rPr>
          <w:sz w:val="28"/>
          <w:szCs w:val="28"/>
        </w:rPr>
        <w:tab/>
      </w:r>
      <w:r w:rsidRPr="00354F76">
        <w:rPr>
          <w:rFonts w:hint="eastAsia"/>
          <w:sz w:val="28"/>
          <w:szCs w:val="28"/>
        </w:rPr>
        <w:t>（1）如遇无法控制风险，立刻上报</w:t>
      </w:r>
    </w:p>
    <w:p w14:paraId="5D2DFD56" w14:textId="68BD1E15" w:rsidR="00354F76" w:rsidRPr="00354F76" w:rsidRDefault="00354F76" w:rsidP="007902B1">
      <w:pPr>
        <w:rPr>
          <w:sz w:val="28"/>
          <w:szCs w:val="28"/>
        </w:rPr>
      </w:pPr>
      <w:r w:rsidRPr="00354F76">
        <w:rPr>
          <w:sz w:val="28"/>
          <w:szCs w:val="28"/>
        </w:rPr>
        <w:tab/>
      </w:r>
      <w:r w:rsidRPr="00354F76">
        <w:rPr>
          <w:rFonts w:hint="eastAsia"/>
          <w:sz w:val="28"/>
          <w:szCs w:val="28"/>
        </w:rPr>
        <w:t>（2）必要请求官方紧急服务部门协助</w:t>
      </w:r>
    </w:p>
    <w:p w14:paraId="3A37F7D3" w14:textId="192C56DC" w:rsidR="00354F76" w:rsidRPr="00354F76" w:rsidRDefault="00354F76" w:rsidP="007902B1">
      <w:pPr>
        <w:rPr>
          <w:rFonts w:hint="eastAsia"/>
          <w:sz w:val="28"/>
          <w:szCs w:val="28"/>
        </w:rPr>
      </w:pPr>
      <w:r w:rsidRPr="00354F76">
        <w:rPr>
          <w:sz w:val="28"/>
          <w:szCs w:val="28"/>
        </w:rPr>
        <w:tab/>
      </w:r>
      <w:r w:rsidRPr="00354F76">
        <w:rPr>
          <w:rFonts w:hint="eastAsia"/>
          <w:sz w:val="28"/>
          <w:szCs w:val="28"/>
        </w:rPr>
        <w:t>（3）多人伤亡（M</w:t>
      </w:r>
      <w:r w:rsidRPr="00354F76">
        <w:rPr>
          <w:sz w:val="28"/>
          <w:szCs w:val="28"/>
        </w:rPr>
        <w:t>CI</w:t>
      </w:r>
      <w:r w:rsidRPr="00354F76">
        <w:rPr>
          <w:rFonts w:hint="eastAsia"/>
          <w:sz w:val="28"/>
          <w:szCs w:val="28"/>
        </w:rPr>
        <w:t>）立刻上报</w:t>
      </w:r>
    </w:p>
    <w:p w14:paraId="153B3236" w14:textId="77777777" w:rsidR="000906D9" w:rsidRPr="000906D9" w:rsidRDefault="000906D9" w:rsidP="007902B1">
      <w:pPr>
        <w:rPr>
          <w:rFonts w:hint="eastAsia"/>
          <w:sz w:val="28"/>
          <w:szCs w:val="28"/>
        </w:rPr>
      </w:pPr>
    </w:p>
    <w:p w14:paraId="24EA81F5" w14:textId="77777777" w:rsidR="00033ABE" w:rsidRPr="00033ABE" w:rsidRDefault="00033ABE" w:rsidP="007902B1">
      <w:pPr>
        <w:rPr>
          <w:rFonts w:hint="eastAsia"/>
          <w:sz w:val="32"/>
          <w:szCs w:val="32"/>
        </w:rPr>
      </w:pPr>
    </w:p>
    <w:p w14:paraId="123B7983" w14:textId="77777777" w:rsidR="007902B1" w:rsidRPr="00CE324E" w:rsidRDefault="007902B1" w:rsidP="007902B1">
      <w:pPr>
        <w:rPr>
          <w:rFonts w:ascii="宋体" w:eastAsia="宋体" w:hAnsi="宋体" w:hint="eastAsia"/>
          <w:sz w:val="24"/>
          <w:szCs w:val="24"/>
        </w:rPr>
      </w:pPr>
    </w:p>
    <w:sectPr w:rsidR="007902B1" w:rsidRPr="00CE3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354F76"/>
    <w:rsid w:val="007902B1"/>
    <w:rsid w:val="00B34E35"/>
    <w:rsid w:val="00C3347B"/>
    <w:rsid w:val="00CE324E"/>
    <w:rsid w:val="00EA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2185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4</cp:revision>
  <dcterms:created xsi:type="dcterms:W3CDTF">2026-04-04T15:37:00Z</dcterms:created>
  <dcterms:modified xsi:type="dcterms:W3CDTF">2026-04-06T04:02:00Z</dcterms:modified>
</cp:coreProperties>
</file>