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465" w:rsidRPr="00B96465" w:rsidRDefault="00B96465" w:rsidP="00B96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9646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Политика конфиденциальности</w:t>
      </w:r>
    </w:p>
    <w:p w:rsidR="00B96465" w:rsidRPr="00B96465" w:rsidRDefault="00B96465" w:rsidP="00B9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4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 последней редакции: 09.07.2026</w:t>
        <w:br/>
        <w:t>Адрес документа: https://pozhdozor.ru/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Pr="00B964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r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</w:r>
    </w:p>
    <w:p w:rsidR="00B96465" w:rsidRPr="00B96465" w:rsidRDefault="00B96465" w:rsidP="00B96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9646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Общие положения</w:t>
      </w:r>
    </w:p>
    <w:p w:rsidR="00B96465" w:rsidRPr="00B96465" w:rsidRDefault="00B96465" w:rsidP="00B9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Настоящая Политика конфиденциальности (далее — Политика) определяет порядок обработки персональных данных пользователей сайта pozhdozor.ru и связанных сервисов (далее — Сервис), владельцем которых является ООО «СПАРК», ИНН 7734401111, юридический адрес: г. Москва, ул. 5-я Магистральная, д. 12, офис 410 (далее — Оператор).</w:t>
      </w:r>
    </w:p>
    <w:p w:rsidR="00B96465" w:rsidRPr="00B96465" w:rsidRDefault="00B96465" w:rsidP="00B9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Политика разработана в соответствии с требованиями Федерального закона от 27.07.2006 № 152</w:t>
      </w:r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ФЗ «О персональных данных» и предназначена для информирования пользователей о том, какие персональные данные собирает Оператор, с какой целью, как защищает и какие права есть у пользователя.</w:t>
      </w:r>
    </w:p>
    <w:p w:rsidR="00B96465" w:rsidRPr="00B96465" w:rsidRDefault="00B96465" w:rsidP="00B96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9646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Какие персональные данные мы собираем</w:t>
      </w:r>
    </w:p>
    <w:p w:rsidR="00B96465" w:rsidRPr="00B96465" w:rsidRDefault="00B96465" w:rsidP="00B9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собираем только минимально необходимый объём персональных данных:</w:t>
      </w:r>
    </w:p>
    <w:p w:rsidR="00B96465" w:rsidRPr="00B96465" w:rsidRDefault="00B96465" w:rsidP="00B96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имя;</w:t>
      </w:r>
    </w:p>
    <w:p w:rsidR="00B96465" w:rsidRPr="00B96465" w:rsidRDefault="00B96465" w:rsidP="00B96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 электронной почты (</w:t>
      </w:r>
      <w:proofErr w:type="spellStart"/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B96465" w:rsidRPr="00B96465" w:rsidRDefault="00B96465" w:rsidP="00B96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 телефона.</w:t>
      </w:r>
    </w:p>
    <w:p w:rsidR="00B96465" w:rsidRPr="00B96465" w:rsidRDefault="00B96465" w:rsidP="00B9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Никакие иные персональные данные не запрашиваются и не обрабатываются.</w:t>
      </w:r>
    </w:p>
    <w:p w:rsidR="00B96465" w:rsidRPr="00B96465" w:rsidRDefault="00B96465" w:rsidP="00B9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Технические данные (IP</w:t>
      </w:r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адрес, </w:t>
      </w:r>
      <w:proofErr w:type="spellStart"/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t>, сведения об устройстве, браузере и т. п.) могут использоваться для обеспечения работоспособности сайта и базовой аналитики. Они не рассматриваются как персональные данные либо обезличиваются и используются исключительно в агрегированном виде без привязки к конкретному пользователю.</w:t>
      </w:r>
    </w:p>
    <w:p w:rsidR="00B96465" w:rsidRPr="00B96465" w:rsidRDefault="00B96465" w:rsidP="00B9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рамках интеграций (в т. ч. OPC</w:t>
      </w:r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потоки, </w:t>
      </w:r>
      <w:proofErr w:type="spellStart"/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t>дашборды</w:t>
      </w:r>
      <w:proofErr w:type="spellEnd"/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журналы событий, </w:t>
      </w:r>
      <w:proofErr w:type="spellStart"/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мультисерверные</w:t>
      </w:r>
      <w:proofErr w:type="spellEnd"/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задачи) персональные данные не передаются и не хранятся: в интеграционные потоки попадают только технические идентификаторы, статусы и телеметрия без привязки к пользователям.</w:t>
      </w:r>
    </w:p>
    <w:p w:rsidR="00B96465" w:rsidRPr="00B96465" w:rsidRDefault="00B96465" w:rsidP="00B96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9646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Цели обработки персональных данных</w:t>
      </w:r>
    </w:p>
    <w:p w:rsidR="00B96465" w:rsidRPr="00B96465" w:rsidRDefault="00B96465" w:rsidP="00B9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Собранные персональные данные используются исключительно для:</w:t>
      </w:r>
    </w:p>
    <w:p w:rsidR="00B96465" w:rsidRPr="00B96465" w:rsidRDefault="00B96465" w:rsidP="00B964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предоставления функционала Сервиса и технической поддержки;</w:t>
      </w:r>
    </w:p>
    <w:p w:rsidR="00B96465" w:rsidRPr="00B96465" w:rsidRDefault="00B96465" w:rsidP="00B964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авторизации и управления доступом пользователей;</w:t>
      </w:r>
    </w:p>
    <w:p w:rsidR="00B96465" w:rsidRPr="00B96465" w:rsidRDefault="00B96465" w:rsidP="00B964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оперативной связи с пользователем (уведомления, ответы на запросы, подтверждение заявок);</w:t>
      </w:r>
    </w:p>
    <w:p w:rsidR="00B96465" w:rsidRPr="00B96465" w:rsidRDefault="00B96465" w:rsidP="00B964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исполнения обязательств по договору, включая организацию интеграций с внешними системами (без передачи персональных данных в сами потоки интеграции).</w:t>
      </w:r>
    </w:p>
    <w:p w:rsidR="00B96465" w:rsidRPr="00B96465" w:rsidRDefault="00B96465" w:rsidP="00B96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9646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Правовые основания обработки</w:t>
      </w:r>
    </w:p>
    <w:p w:rsidR="00B96465" w:rsidRPr="00B96465" w:rsidRDefault="00B96465" w:rsidP="00B9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Обработка персональных данных осуществляется на основании:</w:t>
      </w:r>
    </w:p>
    <w:p w:rsidR="00B96465" w:rsidRPr="00B96465" w:rsidRDefault="00B96465" w:rsidP="00B964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согласия субъекта персональных данных (в случаях, когда это требуется законом);</w:t>
      </w:r>
    </w:p>
    <w:p w:rsidR="00B96465" w:rsidRPr="00B96465" w:rsidRDefault="00B96465" w:rsidP="00B964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необходимости исполнения договора или преддоговорных отношений;</w:t>
      </w:r>
    </w:p>
    <w:p w:rsidR="00B96465" w:rsidRPr="00B96465" w:rsidRDefault="00B96465" w:rsidP="00B964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требований законодательства Российской Федерации (в т. ч. ФЗ № 152</w:t>
      </w:r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ФЗ).</w:t>
      </w:r>
    </w:p>
    <w:p w:rsidR="00B96465" w:rsidRPr="00B96465" w:rsidRDefault="00B96465" w:rsidP="00B96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9646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Сроки и порядок хранения</w:t>
      </w:r>
    </w:p>
    <w:p w:rsidR="00B96465" w:rsidRPr="00B96465" w:rsidRDefault="00B96465" w:rsidP="00B964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Персональные данные хранятся только в течение срока, необходимого для достижения целей обработки.</w:t>
      </w:r>
    </w:p>
    <w:p w:rsidR="00B96465" w:rsidRPr="00B96465" w:rsidRDefault="00B96465" w:rsidP="00B964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хранения составляет: в течение срока действия договора с пользователем и далее в соответствии с архивными требованиями законодательства Российской Федерации.</w:t>
      </w:r>
      <w:proofErr w:type="gramStart"/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proofErr w:type="gramEnd"/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</w:r>
    </w:p>
    <w:p w:rsidR="00B96465" w:rsidRPr="00B96465" w:rsidRDefault="00B96465" w:rsidP="00B964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хранятся на защищённых серверах с разграничением доступа и ведением журналов событий.</w:t>
      </w:r>
    </w:p>
    <w:p w:rsidR="00B96465" w:rsidRPr="00B96465" w:rsidRDefault="00B96465" w:rsidP="00B964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Передача третьим лицам допускается только для исполнения договора (подрядчики, облачные провайдеры, сервисы рассылок) при условии, что: </w:t>
      </w:r>
    </w:p>
    <w:p w:rsidR="00B96465" w:rsidRPr="00B96465" w:rsidRDefault="00B96465" w:rsidP="00B964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передаются только минимально необходимые данные;</w:t>
      </w:r>
    </w:p>
    <w:p w:rsidR="00B96465" w:rsidRPr="00B96465" w:rsidRDefault="00B96465" w:rsidP="00B964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t>у третьих лиц есть обязательства по обеспечению конфиденциальности и защите данных;</w:t>
      </w:r>
    </w:p>
    <w:p w:rsidR="00B96465" w:rsidRPr="00B96465" w:rsidRDefault="00B96465" w:rsidP="00B964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передача оформлена документально (соглашения о конфиденциальности, поручение на обработку).</w:t>
      </w:r>
    </w:p>
    <w:p w:rsidR="00B96465" w:rsidRPr="00B96465" w:rsidRDefault="00B96465" w:rsidP="00B96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9646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Меры защиты персональных данных</w:t>
      </w:r>
    </w:p>
    <w:p w:rsidR="00B96465" w:rsidRPr="00B96465" w:rsidRDefault="00B96465" w:rsidP="00B9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Оператор применяет комплекс организационных и технических мер для защиты персональных данных, в том числе:</w:t>
      </w:r>
    </w:p>
    <w:p w:rsidR="00B96465" w:rsidRPr="00B96465" w:rsidRDefault="00B96465" w:rsidP="00B964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разграничение прав доступа: доступ к персональным данным имеют только уполномоченные сотрудники;</w:t>
      </w:r>
    </w:p>
    <w:p w:rsidR="00B96465" w:rsidRPr="00B96465" w:rsidRDefault="00B96465" w:rsidP="00B964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t>шифрование данных при передаче (HTTPS/TLS);</w:t>
      </w:r>
    </w:p>
    <w:p w:rsidR="00B96465" w:rsidRPr="00B96465" w:rsidRDefault="00B96465" w:rsidP="00B964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защиту инфраструктуры от несанкционированного доступа;</w:t>
      </w:r>
    </w:p>
    <w:p w:rsidR="00B96465" w:rsidRPr="00B96465" w:rsidRDefault="00B96465" w:rsidP="00B964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регулярное резервное копирование и контроль целостности данных;</w:t>
      </w:r>
    </w:p>
    <w:p w:rsidR="00B96465" w:rsidRPr="00B96465" w:rsidRDefault="00B96465" w:rsidP="00B964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t>ведение журналов аудита действий с персональными данными.</w:t>
      </w:r>
    </w:p>
    <w:p w:rsidR="00B96465" w:rsidRPr="00B96465" w:rsidRDefault="00B96465" w:rsidP="00B96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9646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Передача данных за пределы Российской Федерации</w:t>
      </w:r>
    </w:p>
    <w:p w:rsidR="00B96465" w:rsidRPr="00B96465" w:rsidRDefault="00B96465" w:rsidP="00B9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</w:r>
    </w:p>
    <w:p w:rsidR="00B96465" w:rsidRPr="00B96465" w:rsidRDefault="00B96465" w:rsidP="00B964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Передача персональных данных за пределы Российской Федерации не осуществляется.</w:t>
      </w:r>
    </w:p>
    <w:p w:rsidR="00B96465" w:rsidRPr="00B96465" w:rsidRDefault="00B96465" w:rsidP="00B9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</w:r>
    </w:p>
    <w:p w:rsidR="00B96465" w:rsidRPr="00B96465" w:rsidRDefault="00B96465" w:rsidP="00B964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</w:r>
    </w:p>
    <w:p w:rsidR="00B96465" w:rsidRPr="00B96465" w:rsidRDefault="00B96465" w:rsidP="00B96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9646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 Ваши права</w:t>
      </w:r>
    </w:p>
    <w:p w:rsidR="00B96465" w:rsidRPr="00B96465" w:rsidRDefault="00B96465" w:rsidP="00B9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t>Вы вправе:</w:t>
      </w:r>
    </w:p>
    <w:p w:rsidR="00B96465" w:rsidRPr="00B96465" w:rsidRDefault="00B96465" w:rsidP="00B964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запросить сведения об обрабатываемых в отношении вас персональных данных;</w:t>
      </w:r>
    </w:p>
    <w:p w:rsidR="00B96465" w:rsidRPr="00B96465" w:rsidRDefault="00B96465" w:rsidP="00B964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потребовать уточнения, блокирования или удаления своих персональных данных;</w:t>
      </w:r>
    </w:p>
    <w:p w:rsidR="00B96465" w:rsidRPr="00B96465" w:rsidRDefault="00B96465" w:rsidP="00B964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отозвать согласие на обработку персональных данных (если обработка основана на согласии);</w:t>
      </w:r>
    </w:p>
    <w:p w:rsidR="00B96465" w:rsidRPr="00B96465" w:rsidRDefault="00B96465" w:rsidP="00B964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обратиться с жалобой в уполномоченный орган по защите прав субъектов персональных данных.</w:t>
      </w:r>
    </w:p>
    <w:p w:rsidR="00B96465" w:rsidRPr="00B96465" w:rsidRDefault="00B96465" w:rsidP="00B9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реализации своих прав направьте запрос на адрес: skpb01@mail.ru или по адресу: г. Москва, ул. 5-я Магистральная, д. 12, офис 410. В запросе укажите ваши персональные данные, использованные при регистрации/обращении, и суть запроса. Запрос должен содержать подтверждение личности. Срок ответа — в пределах, установленных законодательством.</w:t>
      </w:r>
      <w:proofErr w:type="spellStart"/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proofErr w:type="spellEnd"/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</w:r>
    </w:p>
    <w:p w:rsidR="00B96465" w:rsidRPr="00B96465" w:rsidRDefault="00B96465" w:rsidP="00B96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9646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9. Изменения Политики</w:t>
      </w:r>
    </w:p>
    <w:p w:rsidR="00B96465" w:rsidRPr="00B96465" w:rsidRDefault="00B96465" w:rsidP="00B9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Оператор вправе вносить изменения в Политику. Новая редакция публикуется по адресу: https://pozhdozor.ru/. Дата последней редакции указана в начале документа. Продолжение использования Сервиса после публикации изменений означает ваше согласие с обновлённой редакцией Политики.</w:t>
      </w:r>
    </w:p>
    <w:p w:rsidR="00B96465" w:rsidRPr="00B96465" w:rsidRDefault="00B96465" w:rsidP="00B96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9646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10. Контакты для вопросов</w:t>
      </w:r>
    </w:p>
    <w:p w:rsidR="00B96465" w:rsidRPr="00B96465" w:rsidRDefault="00B96465" w:rsidP="00B96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вопросам обработки персональных данных вы можете обратиться:</w:t>
      </w:r>
    </w:p>
    <w:p w:rsidR="00B96465" w:rsidRPr="00B96465" w:rsidRDefault="00B96465" w:rsidP="00B964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t>skpb01@mail.ru</w:t>
      </w:r>
    </w:p>
    <w:p w:rsidR="00B96465" w:rsidRPr="00B96465" w:rsidRDefault="00B96465" w:rsidP="00B964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Телефон: </w:t>
      </w:r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t>+7 (499) 490-22-01</w:t>
      </w:r>
    </w:p>
    <w:p w:rsidR="00B96465" w:rsidRPr="00B96465" w:rsidRDefault="00B96465" w:rsidP="00B964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Почтовый адрес: </w:t>
      </w:r>
      <w:r w:rsidRPr="00B96465">
        <w:rPr>
          <w:rFonts w:ascii="Times New Roman" w:eastAsia="Times New Roman" w:hAnsi="Times New Roman" w:cs="Times New Roman"/>
          <w:sz w:val="24"/>
          <w:szCs w:val="24"/>
          <w:lang w:eastAsia="ru-RU"/>
        </w:rPr>
        <w:t>ул. 5-я Магистральная, д. 12, офис 410</w:t>
      </w:r>
    </w:p>
    <w:p w:rsidR="00D45764" w:rsidRDefault="00D45764">
      <w:bookmarkStart w:id="0" w:name="_GoBack"/>
      <w:bookmarkEnd w:id="0"/>
    </w:p>
    <w:sectPr w:rsidR="00D457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F3DBC"/>
    <w:multiLevelType w:val="multilevel"/>
    <w:tmpl w:val="1236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834EB7"/>
    <w:multiLevelType w:val="multilevel"/>
    <w:tmpl w:val="342C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85B0092"/>
    <w:multiLevelType w:val="multilevel"/>
    <w:tmpl w:val="3E4E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6E26DDE"/>
    <w:multiLevelType w:val="multilevel"/>
    <w:tmpl w:val="7A64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8DA6643"/>
    <w:multiLevelType w:val="multilevel"/>
    <w:tmpl w:val="BCAA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1281991"/>
    <w:multiLevelType w:val="multilevel"/>
    <w:tmpl w:val="192E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8915F38"/>
    <w:multiLevelType w:val="multilevel"/>
    <w:tmpl w:val="804C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5D13740"/>
    <w:multiLevelType w:val="multilevel"/>
    <w:tmpl w:val="8F16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2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465"/>
    <w:rsid w:val="00B96465"/>
    <w:rsid w:val="00D45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98BABB-1C77-47F1-99EA-5463F52C8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964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964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9646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9646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964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964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92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88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21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71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747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</cp:revision>
  <dcterms:created xsi:type="dcterms:W3CDTF">2026-07-08T22:26:00Z</dcterms:created>
  <dcterms:modified xsi:type="dcterms:W3CDTF">2026-07-08T22:30:00Z</dcterms:modified>
</cp:coreProperties>
</file>