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color w:val="1F3B63"/>
          <w:sz w:val="48"/>
        </w:rPr>
        <w:t>ПРОГРАММА ОБУЧЕНИЯ ПОЛЬЗОВАТЕЛЕЙ</w:t>
      </w:r>
    </w:p>
    <w:p>
      <w:pPr>
        <w:jc w:val="center"/>
      </w:pPr>
      <w:r>
        <w:rPr>
          <w:rFonts w:ascii="Times New Roman" w:hAnsi="Times New Roman"/>
          <w:b/>
          <w:color w:val="1F3B63"/>
          <w:sz w:val="36"/>
        </w:rPr>
        <w:t>программного комплекса «ПВ-Система»</w:t>
      </w:r>
    </w:p>
    <w:p/>
    <w:p>
      <w:pPr>
        <w:jc w:val="center"/>
      </w:pPr>
      <w:r>
        <w:rPr>
          <w:rFonts w:ascii="Times New Roman" w:hAnsi="Times New Roman"/>
          <w:i/>
          <w:sz w:val="26"/>
        </w:rPr>
        <w:t>Расчёт вентиляции горных выработок,</w:t>
        <w:br/>
        <w:t>противопожарной защиты и планов ликвидации аварий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3"/>
              </w:rPr>
              <w:t>Продолжительность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/>
                <w:sz w:val="23"/>
              </w:rPr>
              <w:t>5 дней / 40 академических часов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3"/>
              </w:rPr>
              <w:t>Режим занятий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/>
                <w:sz w:val="23"/>
              </w:rPr>
              <w:t>8 часов в день (по 4 занятия × 90 мин)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3"/>
              </w:rPr>
              <w:t>Форма обучения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/>
                <w:sz w:val="23"/>
              </w:rPr>
              <w:t>очная / дистанционная, с практикой за компьютером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3"/>
              </w:rPr>
              <w:t>Категория слушателей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/>
                <w:sz w:val="23"/>
              </w:rPr>
              <w:t>горные инженеры, специалисты службы</w:t>
              <w:br/>
              <w:t>аэрологической безопасности и вентиляции (АБ и В), ВГСЧ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3"/>
              </w:rPr>
              <w:t>Численность группы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/>
                <w:sz w:val="23"/>
              </w:rPr>
              <w:t>до 12 человек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3"/>
              </w:rPr>
              <w:t>Итоговый контроль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/>
                <w:sz w:val="23"/>
              </w:rPr>
              <w:t>зачёт: самостоятельный расчёт модели рудника</w:t>
            </w:r>
          </w:p>
        </w:tc>
      </w:tr>
    </w:tbl>
    <w:p/>
    <w:p/>
    <w:p/>
    <w:p/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4"/>
        </w:rPr>
        <w:t>2026 г.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2"/>
        </w:rPr>
        <w:t>1. ОБЩИЕ ПОЛОЖЕНИЯ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6"/>
        </w:rPr>
        <w:t>1.1. Цель обучения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Сформировать у слушателей практические навыки самостоятельного построения компьютерной модели вентиляционной сети рудника (шахты) в программном комплексе «ПВ-Система», выполнения расчётов воздухораспределения, проверки устойчивости проветривания при пожаре, расчёта противопожарного трубопровода и подготовки графических и табличных материалов для планов ликвидации аварий.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6"/>
        </w:rPr>
        <w:t>1.2. Задачи обучения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освоить интерфейс программы и приёмы построения топологии сети из узлов и ветвей;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научиться задавать аэродинамические параметры выработок и вентиляционных сооружений;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освоить расчёт воздухораспределения методом Кросса и методом контурных расходов (МКР);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научиться анализировать результаты: депрессиограмму, расход воздуха по забоям, эквивалентное отверстие;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освоить расчёты аварийных режимов: пожар, тепловая депрессия, опрокидывание струи, взрыв;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научиться выполнять расчёт путей вывода людей и маршрутов горноспасателей;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освоить гидравлический расчёт пожарно-оросительного трубопровода;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научиться оформлять и выгружать отчётные документы и чертежи.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6"/>
        </w:rPr>
        <w:t>1.3. Требования к слушателям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Высшее или среднее профессиональное образование горного профиля. Базовые знания рудничной аэрологии: понятия депрессии, аэродинамического сопротивления, эквивалентного отверстия, законов сети. Уверенное владение персональным компьютером.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6"/>
        </w:rPr>
        <w:t>1.4. Организация занятий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Обучение построено по принципу «от простого к сложному»: каждый день начинается с теоретического блока (лекция с демонстрацией), после чего слушатели самостоятельно выполняют практические задания на учебной модели рудника. Учебная модель последовательно наращивается: построенная в первый день схема используется во все последующие дни, а к пятому дню превращается в полноценную модель с расчётом аварийных режимов.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Требования к оборудованию: рабочее место с ПК для каждого слушателя (процессор от 4 ядер, ОЗУ от 8 ГБ, монитор от 24"), установленный комплекс «ПВ-Система», проектор или большая панель для преподавателя.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6"/>
        </w:rPr>
        <w:t>1.5. Структура учебного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907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День</w:t>
            </w:r>
          </w:p>
        </w:tc>
        <w:tc>
          <w:tcPr>
            <w:tcW w:type="dxa" w:w="4195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Тема дня</w:t>
            </w:r>
          </w:p>
        </w:tc>
        <w:tc>
          <w:tcPr>
            <w:tcW w:type="dxa" w:w="1247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Теория, ч</w:t>
            </w:r>
          </w:p>
        </w:tc>
        <w:tc>
          <w:tcPr>
            <w:tcW w:type="dxa" w:w="1361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Практика, ч</w:t>
            </w:r>
          </w:p>
        </w:tc>
        <w:tc>
          <w:tcPr>
            <w:tcW w:type="dxa" w:w="1134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Всего, ч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1"/>
              </w:rPr>
              <w:t>Интерфейс и построение вентиляционной сети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>
        <w:tc>
          <w:tcPr>
            <w:tcW w:type="dxa" w:w="907"/>
            <w:shd w:val="clear" w:fill="EEF2F7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4195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Аэродинамика выработок и расчёт воздухораспределения</w:t>
            </w:r>
          </w:p>
        </w:tc>
        <w:tc>
          <w:tcPr>
            <w:tcW w:type="dxa" w:w="1247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361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134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1"/>
              </w:rPr>
              <w:t>Анализ результатов и вентиляционные сооружения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>
        <w:tc>
          <w:tcPr>
            <w:tcW w:type="dxa" w:w="907"/>
            <w:shd w:val="clear" w:fill="EEF2F7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4195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Аварийные режимы: пожар, взрыв, вывод людей</w:t>
            </w:r>
          </w:p>
        </w:tc>
        <w:tc>
          <w:tcPr>
            <w:tcW w:type="dxa" w:w="1247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361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134"/>
            <w:shd w:val="clear" w:fill="EEF2F7"/>
          </w:tcPr>
          <w:p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1"/>
              </w:rPr>
              <w:t>Противопожарный трубопровод, отчётность, зачёт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1"/>
              </w:rPr>
              <w:t>1,5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sz w:val="21"/>
              </w:rPr>
              <w:t>6,5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>
        <w:tc>
          <w:tcPr>
            <w:tcW w:type="dxa" w:w="907"/>
            <w:shd w:val="clear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</w:p>
        </w:tc>
        <w:tc>
          <w:tcPr>
            <w:tcW w:type="dxa" w:w="4195"/>
            <w:shd w:val="clear" w:fill="EEF2F7"/>
          </w:tcPr>
          <w:p>
            <w:r>
              <w:rPr>
                <w:rFonts w:ascii="Times New Roman" w:hAnsi="Times New Roman"/>
                <w:b/>
                <w:sz w:val="21"/>
              </w:rPr>
              <w:t>ИТОГО</w:t>
            </w:r>
          </w:p>
        </w:tc>
        <w:tc>
          <w:tcPr>
            <w:tcW w:type="dxa" w:w="1247"/>
            <w:shd w:val="clear" w:fill="EEF2F7"/>
          </w:tcPr>
          <w:p>
            <w:r>
              <w:rPr>
                <w:rFonts w:ascii="Times New Roman" w:hAnsi="Times New Roman"/>
                <w:b/>
                <w:sz w:val="21"/>
              </w:rPr>
              <w:t>14,5</w:t>
            </w:r>
          </w:p>
        </w:tc>
        <w:tc>
          <w:tcPr>
            <w:tcW w:type="dxa" w:w="1361"/>
            <w:shd w:val="clear" w:fill="EEF2F7"/>
          </w:tcPr>
          <w:p>
            <w:r>
              <w:rPr>
                <w:rFonts w:ascii="Times New Roman" w:hAnsi="Times New Roman"/>
                <w:b/>
                <w:sz w:val="21"/>
              </w:rPr>
              <w:t>25,5</w:t>
            </w:r>
          </w:p>
        </w:tc>
        <w:tc>
          <w:tcPr>
            <w:tcW w:type="dxa" w:w="1134"/>
            <w:shd w:val="clear" w:fill="EEF2F7"/>
          </w:tcPr>
          <w:p>
            <w:r>
              <w:rPr>
                <w:rFonts w:ascii="Times New Roman" w:hAnsi="Times New Roman"/>
                <w:b/>
                <w:sz w:val="21"/>
              </w:rPr>
              <w:t>40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ДЕНЬ 1. ИНТЕРФЕЙС ПРОГРАММЫ И ПОСТРОЕНИЕ ВЕНТИЛЯЦИОННОЙ СЕТИ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Цель дня: освоить рабочее пространство программы и самостоятельно построить топологию вентиляционной сети рудника.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1.1. Назначение комплекса и рабочее пространство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назначение и область применения комплекса «ПВ-Система»; место программы в задачах службы АБ и 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нормативная база расчётов: Федеральные нормы и правила, руководства по безопасности, ГОСТ;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общее устройство окна программы: лента меню, схемное поле, панель свойств, панель информации, строка состояния;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состав ленты: вкладки «Файл», «Главная», «Схема», «Вентиляция», «Аварии», «Справочники», «Печать», «Помощь»;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веб-версия и настольная версия для Windows: отличия, автономная работа без сети;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лицензирование: демонстрационный и полный режим, ограничения демоверсии.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запуск программы, активация лицензионного ключа;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знакомство с интерфейсом: переключение вкладок ленты, вызов панели свойств;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настройка единиц измерения в справочнике «Единицы измерения»: расход (м³/с и м³/ч), давление (Па, мм вод. ст.), сопротивление;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открытие демонстрационного проекта, навигация по готовой схеме.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1.2. Навигация по схеме и виды проекции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система координат X, Y, Z: план, глубина, высотные отметки;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проекции: «План», «Фронт», «Профиль», две изометрии;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масштабирование по осям XY и Z: зачем растягивать модель по вертикали.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инструменты «Выбрать», «Панорама», «Вращать»; вращение трёхмерной сцены;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переключение проекций, подбор масштаба «По экрану» и фиксированного (1:1000, 1:2500);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управление видимостью объектов через панель информации: узлы, ветви, водопровод, позиции ПЛА;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настройка подписей на схеме: номер, расход, депрессия, скорость;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горячие клавиши; отмена действия.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1.3. Построение топологии сети: узлы и ветви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графовая модель сети: узел — сопряжение выработок, ветвь — выработка;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связь узла с атмосферой: устья стволов и шурфов, требование не менее двух выходов на поверхность;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правила нумерации и наименования объектов.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создание узлов, ввод координат X, Y, Z и высотных отметок;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построение ветвей между узлами; свойство «Выход (атмосфера)» для устьев;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разделение выработки промежуточным узлом;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построение учебной схемы: два ствола, околоствольный двор, откаточный и вентиляционный горизонты, два добычных блока;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сохранение проекта в формате .vproj.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1.4. Импорт схем из внешних источников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поддерживаемые форматы: CSV («АэроСеть», «Вентиляция 2.0»), Ventsim Design, DXF, XML, JSON;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структура импортируемых данных: координаты, сопротивления, расходы;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типовые ошибки импорта: разрывы сети, дублирование узлов, нулевые сопротивления.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импорт схемы из CSV-файла «АэроСети», проверка полноты данных;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импорт координат из чертежа DXF (AutoCAD, НаноКАД);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схемы после импорта: поиск разрывов и некорректных параметров;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экспорт схемы обратно в CSV и JSON.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Контроль дня: самостоятельно построенная схема рудника (не менее 20 узлов и 25 ветвей) с корректно заданными координатами и выходами на поверхность.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ДЕНЬ 2. АЭРОДИНАМИКА ВЫРАБОТОК И РАСЧЁТ ВОЗДУХОРАСПРЕДЕЛЕНИЯ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Цель дня: научиться задавать аэродинамические параметры выработок и выполнять расчёт воздухораспределения сети.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2.1. Геометрия и аэродинамическое сопротивление выработки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формы поперечного сечения: круглая, прямоугольная, квадратная, арочная, трапециевидная;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площадь сечения, периметр, гидравлический диаметр;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аэродинамическое сопротивление: R = α·P·L / S³; физический смысл коэффициента α;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способы задания сопротивления: по коэффициенту α, по шероховатости стенок, вручную, по данным депрессионной съёмки;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местные сопротивления: повороты, сужения, сопряжения; коэффициент местных сопротивлений;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единицы сопротивления: кМюрг, Н·с²/м⁸; связь депрессии, сопротивления и расхода: h = R·Q².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сечений выработок учебной схемы через панель свойств ветви;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со справочником «Типы выработок»: применение типового сечения к группе ветвей;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сопротивления разными способами, сравнение результатов;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групповое редактирование параметров нескольких выработок, выделение подобных объектов.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2.2. Вентиляторы главного проветривания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типы вентиляторов в модели: главная вентиляторная установка (ГВУ), вспомогательная (ВВУ), местного проветривания (ВМП);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способы задания: постоянный напор и напорная характеристика Q–H из каталога;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рабочая точка вентилятора: пересечение характеристики вентилятора и характеристики сети;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регулирование: частота вращения, угол установки лопаток, вентиляционное окно;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параллельная работа нескольких вентиляторов; реверсирование струи.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ГВУ на вентиляционном стволе учебной схемы;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подбор модели из справочника «Вентиляторы», просмотр характеристики Q–H;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частоты вращения и площади вентиляционного окна;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ВМП для проветривания тупиковой выработки;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анализ рабочей точки: расход, напор, КПД, потребляемая мощность.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2.3. Расчёт воздухораспределения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законы сети: первый закон (баланс расходов в узле) и второй закон (баланс депрессий в контуре);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метод Кросса (Андрияшева — Кросса): последовательное уравнивание контуров;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метод контурных расходов (МКР): формирование независимых контуров, итерационная поправка;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параметры расчёта: допустимая невязка по давлению, предельное число итераций, коэффициент релаксации;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критерии сходимости и типичные причины расхождения расчёта.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запуск расчёта сети (F9), чтение строки состояния: число итераций и невязка;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сравнение результатов методом Кросса и МКР на одной схеме;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настройка параметров расчёта, влияние допусков на скорость и точность;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чтение журнала расчёта, разбор диагностических сообщений;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поиск и устранение ошибок: разрыв сети, нулевое сопротивление, дисбаланс в узле.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2.4. Естественная тяга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природа естественной тяги: разность плотностей воздуха в стволах;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формула Комарова, влияние температуры на поверхности и в руднике;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геотермический градиент, температура воздуха и стенок выработок;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сезонное изменение направления тяги; опрокидывание струи при слабой депрессии вентилятора.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включение учёта естественной тяги в параметрах расчёта;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температуры на поверхности и геотермического градиента;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зимнего и летнего режимов, сравнение расходов;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моделирование режима без вентилятора: проветривание за счёт одной естественной тяги.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Контроль дня: рассчитанная модель рудника со сведённым балансом воздуха, установленной ГВУ и корректной рабочей точкой вентилятора.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ДЕНЬ 3. АНАЛИЗ РЕЗУЛЬТАТОВ И ВЕНТИЛЯЦИОННЫЕ СООРУЖЕНИЯ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Цель дня: научиться анализировать результаты расчёта и регулировать распределение воздуха вентиляционными сооружениями.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3.1. Визуальный анализ результатов расчёта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параметры узла: абсолютное давление, депрессия, температура, концентрация газов;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параметры ветви: расход, скорость, депрессия, потребляемая мощность;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распределение депрессии по сети: ноль на устье свежей струи, максимум у вентилятора;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нормируемые скорости движения воздуха по видам выработок.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цветовая заливка схемы по расходу и по скорости воздуха; настройка шкалы;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анимация движения воздуха, определение направления струй;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вывод подписей параметров на схему через панель индикаторов;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поиск выработок с превышением допустимой скорости;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направления движения воздуха в исходящих струях.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3.2. Депрессиограмма и эквивалентное отверстие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депрессиограмма: назначение, построение по главному маршруту движения воздуха;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анализ распределения депрессии, выявление участков с наибольшими потерями;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эквивалентное отверстие рудника: физический смысл, оценка сложности сети;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воздушно-депрессионная съёмка (ВДС): назначение, адаптация модели по данным замеров.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построение депрессиограммы по маршруту от устья ствола до вентилятора;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анализ графика: определение участков с наибольшей потерей депрессии;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эквивалентного отверстия рудника;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внесение данных депрессионной съёмки, корректировка сопротивлений по фактическим замерам.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3.3. Вентиляционные сооружения и регулирование (2,5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виды сооружений: глухие перемычки, перемычки с регулировочным окном, вентиляционные двери, кроссинги;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способы задания сопротивления перемычки: по воздухопроницаемости, по площади окна, по данным съёмки, вручную;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положительное и отрицательное регулирование; последствия избыточного зажатия сети;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условные обозначения вентиляционных сооружений на схеме.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перемычек на схеме из панели условных обозначений;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регулировочного окна, подбор площади для нужного расхода в блоке;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моделирование закрытой и открытой вентиляционной двери;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решение задачи: обеспечить нормативный расход воздуха в добычном блоке регулированием;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сравнение вариантов регулирования по затратам энергии.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3.4. Расход воздуха по нормам и участки рудника (1,5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нормирование расхода воздуха: по людям, по газовыделению, по работающей технике, по взрывным работам;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потребного количества воздуха по забоям и по руднику в целом;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деление модели на участки (панели, блоки, горизонты).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норм расхода воздуха на выработках учебной схемы;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формирование сводного расчёта расхода воздуха по забоям;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сопоставление потребного и фактического расхода, выявление дефицита;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группировка выработок по участкам рудника, окраска схемы по участкам и горизонтам;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выгрузка сводной таблицы в Excel.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Контроль дня: депрессиограмма учебной модели и сводная ведомость расхода воздуха с подтверждённым обеспечением нормативных расходов во всех забоях.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ДЕНЬ 4. АВАРИЙНЫЕ РЕЖИМЫ: ПОЖАР, ВЗРЫВ, ВЫВОД ЛЮДЕЙ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Цель дня: освоить моделирование аварийных ситуаций и расчёт мероприятий по выводу людей.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4.1. Моделирование рудничного пожара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пожарная нагрузка выработки: горючие материалы, самоходная техника, конвейерная лента, крепь;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тепловая депрессия пожара: природа явления и влияние на воздухораспределение;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опрокидывание вентиляционной струи в наклонных и вертикальных выработках;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распространение продуктов горения, задымление выработок;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критическая депрессия и условия устойчивости проветривания.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пожарной нагрузки на выработках учебной схемы;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очага пожара, выбор горючего материала из справочника;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пожара: температура очага, тепловая депрессия, задымлённые выработки;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анализ изменения воздухораспределения по сравнению с нормальным режимом;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выявление выработок с опрокинутой струёй.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4.2. Устойчивость проветривания при пожаре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требование проверки устойчивости проветривания при пожаре в наклонных выработках;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сопоставление тепловой депрессии пожара с удерживающей депрессией участка;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мероприятия по обеспечению устойчивости: реверсирование, регулирование, изменение схемы;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состав и оформление акта проверки устойчивости.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пакетная проверка устойчивости проветривания по всем наклонным выработкам;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анализ таблицы результатов: тепловая и критическая депрессия, признак опрокидывания;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моделирование реверсивного режима работы ГВУ, проверка коэффициента реверсирования;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формирование акта устойчивости проветривания и выгрузка в Excel.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4.3. Расчёт взрыва и зон поражения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источники взрыва: горючие газы, пылевоздушные смеси, взрывчатые вещества;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тротиловый эквивалент, избыточное давление ударной волны;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зоны поражения людей: смертельная, тяжёлая, средняя, лёгкая степень;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разрушение вентиляционных сооружений ударной волной и последствия для проветривания.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источника взрыва на выработке, задание состава и объёма смеси;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параметров ударной волны: избыточное давление, скорость, радиусы зон;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визуализация зон поражения на схеме;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устойчивости перемычек к воздействию ударной волны.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4.4. Вывод людей и маршруты горноспасателей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зона задымления и время безопасного выхода;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изолирующие дыхательные аппараты: время защитного действия, пункты переключения;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скорость передвижения людей по выработкам разного типа и уклона;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маршруты подразделений ВГСЧ, расчёт времени прибытия к очагу.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расстановка позиций плана ликвидации аварий на схеме;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указание мест нахождения людей и их количества;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путей вывода: определение зоны задымления, времени выхода, потребности в пунктах переключения;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маршрута горноспасателей от поверхности до очага пожара;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анализ результатов: кто выходит на свежую струю, кому требуется помощь.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Контроль дня: рассчитанный аварийный режим с оценкой устойчивости проветривания и обоснованными путями вывода людей.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ДЕНЬ 5. ПРОТИВОПОЖАРНЫЙ ТРУБОПРОВОД, ОТЧЁТНОСТЬ, ЗАЧЁТ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Цель дня: освоить гидравлический расчёт трубопроводов и подготовку отчётных материалов; подтвердить полученные навыки на зачётном задании.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5.1. Пожарно-оросительный трубопровод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назначение и устройство пожарно-оросительного трубопровода;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гидравлический расчёт: потери напора по длине и в местных сопротивлениях;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диаметры и материалы труб, коэффициент шероховатости;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насосные установки, характеристика насоса; редукционные клапаны;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нормативные требования к напору и расходу воды в точках водоразбора.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нанесение трубопровода на выработки учебной схемы;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диаметров, материала, длины участков и местных сопротивлений;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насоса из справочника, задание редукционного клапана и задвижек;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размещение точек водоразбора: пожарные краны, оросители;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расчёт гидравлики: напор и расход в каждой точке, выявление точек с недостаточным напором.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5.2. Отчётные документы и графические материалы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Теория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состав выходных документов: ведомости выработок, сводные расчёты, акты, схемы;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требования к оформлению вентиляционного плана и схемы проветривания;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условные обозначения и легенда схемы.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Практика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выгрузка параметров выработок и узлов в Excel, настройка состава колонок;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подготовка чертежа к печати: формат листа, масштаб, рамка, штамп, легенда;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размещение текстовых блоков и пояснительных надписей на схеме;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печать схемы и экспорт в PDF;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сравнение двух версий схемы: выявление изменённых, добавленных и удалённых выработок.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5.3. Комплексная практическая работа (2 ч)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Слушатели самостоятельно выполняют сквозную задачу на модели условного рудника: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построить схему проветривания по выданным исходным данным;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подобрать вентилятор главного проветривания и обеспечить нормативные расходы воздуха по забоям;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выполнить регулирование сети вентиляционными сооружениями;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построить депрессиограмму и рассчитать эквивалентное отверстие;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смоделировать пожар в наклонной выработке и проверить устойчивость проветривания;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рассчитать пути вывода людей из зоны задымления.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Преподаватель консультирует и разбирает типовые ошибки по ходу выполнения.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Занятие 5.4. Итоговый зачёт и подведение итогов (2 ч)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Зачёт (1,5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защита выполненной комплексной работы: демонстрация модели и пояснение принятых решений;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ответы на контрольные вопросы по методикам расчёта;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решение ситуационной задачи по регулированию сети.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>Подведение итогов (0,5 ч):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разбор типовых ошибок, допущенных в ходе обучения;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рекомендации по внедрению комплекса в работу предприятия;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порядок технической поддержки и обновления программы;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выдача документов об обучении.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ПРИЛОЖЕНИЕ А. СВОДНЫЙ 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762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Наименование темы</w:t>
            </w:r>
          </w:p>
        </w:tc>
        <w:tc>
          <w:tcPr>
            <w:tcW w:type="dxa" w:w="1077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Теория</w:t>
            </w:r>
          </w:p>
        </w:tc>
        <w:tc>
          <w:tcPr>
            <w:tcW w:type="dxa" w:w="1191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Практика</w:t>
            </w:r>
          </w:p>
        </w:tc>
        <w:tc>
          <w:tcPr>
            <w:tcW w:type="dxa" w:w="1077"/>
            <w:shd w:val="clear" w:fill="1F3B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Всего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Назначение комплекса и рабочее пространство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Навигация по схеме и виды проекции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Построение топологии сети: узлы и ветви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Импорт схем из внешних источников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Геометрия и аэродинамическое сопротивление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Вентиляторы главного проветривания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Расчёт воздухораспределения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Естественная тяга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Визуальный анализ результатов расчёта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Депрессиограмма и эквивалентное отверстие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Вентиляционные сооружения и регулирование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2,5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Расход воздуха по нормам и участки рудника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Моделирование рудничного пожара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Устойчивость проветривания при пожаре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Расчёт взрыва и зон поражения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Вывод людей и маршруты горноспасателей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Пожарно-оросительный трубопровод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Отчётные документы и графические материалы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/>
                <w:sz w:val="20"/>
              </w:rPr>
              <w:t>Комплексная практическая работа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fill="EEF2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4762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Итоговый зачёт и подведение итогов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91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77"/>
            <w:shd w:val="clear" w:fill="EEF2F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/>
                <w:b/>
                <w:sz w:val="21"/>
              </w:rPr>
              <w:t>ИТОГО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/>
                <w:b/>
                <w:sz w:val="21"/>
              </w:rPr>
              <w:t>14,5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1"/>
              </w:rPr>
              <w:t>25,5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/>
                <w:b/>
                <w:sz w:val="21"/>
              </w:rPr>
              <w:t>40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ПРИЛОЖЕНИЕ Б. ПЕРЕЧЕНЬ КОНТРОЛЬНЫХ ВОПРОСОВ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Построение модели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1. Из каких элементов состоит модель вентиляционной сети в программе?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2. Какое минимальное количество выходов на поверхность требуется для расчёта и почему?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3. Какие форматы данных можно импортировать в программу?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4. Как проверить схему на наличие разрывов сети?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Аэродинамика и расчёт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1. От каких параметров зависит аэродинамическое сопротивление выработки?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2. Какими способами можно задать сопротивление выработки в программе?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3. В чём различие метода Кросса и метода контурных расходов?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4. Что такое рабочая точка вентилятора и как её определить?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5. Как задаётся и на что влияет естественная тяга?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6. Какие причины могут привести к несходимости расчёта?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Анализ и регулирование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1. Что показывает депрессиограмма и как её построить?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2. Что характеризует эквивалентное отверстие рудника?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3. Какими способами можно увеличить расход воздуха в добычном блоке?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4. Как задаётся сопротивление перемычки с регулировочным окном?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Аварийные режимы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1. Что такое тепловая депрессия пожара и как она влияет на проветривание?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2. В каких выработках возможно опрокидывание вентиляционной струи?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3. Как выполняется проверка устойчивости проветривания при пожаре?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4. Как определяется зона поражения при взрыве?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5. Какие исходные данные нужны для расчёта путей вывода людей?</w:t>
      </w:r>
    </w:p>
    <w:p>
      <w:pPr>
        <w:pStyle w:val="Heading2"/>
        <w:spacing w:after="120" w:before="240"/>
      </w:pPr>
      <w:r>
        <w:rPr>
          <w:rFonts w:ascii="Times New Roman" w:hAnsi="Times New Roman"/>
          <w:color w:val="1F3B63"/>
          <w:sz w:val="25"/>
        </w:rPr>
        <w:t>Трубопровод и отчётность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1. Какие параметры влияют на потери напора в пожарном трубопроводе?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2. Как проверить достаточность напора в точках водоразбора?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3. Какие отчётные документы формирует программа?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4. Как подготовить схему проветривания к печати?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hAnsi="Times New Roman"/>
          <w:color w:val="1F3B63"/>
          <w:sz w:val="30"/>
        </w:rPr>
        <w:t>ПРИЛОЖЕНИЕ В. РЕКОМЕНДУЕМАЯ ЛИТЕРАТУРА И НОРМАТИВНАЯ БАЗА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Федеральные нормы и правила в области промышленной безопасности «Правила безопасности при ведении горных работ и переработке твёрдых полезных ископаемых».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Федеральные нормы и правила в области промышленной безопасности «Инструкция по расчёту количества воздуха, необходимого для проветривания подземных горных выработок».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Руководство по безопасности «Рекомендации по разработке планов ликвидации аварий на объектах ведения горных работ».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Руководство по проведению воздушно-депрессионных съёмок в подземных горных выработках.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Ушаков К. З. и др. Аэрология горных предприятий. — М.: Недра.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Мохирев Н. Н., Радько В. В. Инженерные расчёты вентиляции шахт.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Медведев И. И. Проветривание калийных рудников.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Руководство пользователя программного комплекса «ПВ-Система» (встроенная справка, вкладка «Помощь»).</w:t>
      </w:r>
    </w:p>
    <w:p/>
    <w:p>
      <w:pPr>
        <w:spacing w:after="120"/>
      </w:pPr>
      <w:r>
        <w:rPr>
          <w:rFonts w:ascii="Times New Roman" w:hAnsi="Times New Roman"/>
          <w:b w:val="0"/>
          <w:i/>
          <w:sz w:val="22"/>
        </w:rPr>
        <w:t>Примечание. Программа обучения может корректироваться под задачи конкретного предприятия: усиливаться в части планов ликвидации аварий, противопожарной защиты или депрессионных съёмок с соответствующим перераспределением учебных часов.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