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B6FAE0" w:rsidP="619EFE02" w:rsidRDefault="7CB6FAE0" w14:paraId="476B98AE" w14:textId="0D9D102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19EFE02" w:rsidR="7CB6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Лабораторна робота №3</w:t>
      </w:r>
    </w:p>
    <w:p w:rsidR="7CB6FAE0" w:rsidP="619EFE02" w:rsidRDefault="7CB6FAE0" w14:paraId="59F66340" w14:textId="168AF25E">
      <w:pPr>
        <w:spacing w:before="240" w:beforeAutospacing="off" w:after="240" w:afterAutospacing="off"/>
        <w:jc w:val="center"/>
      </w:pP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Тема: Командна </w:t>
      </w: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строка</w:t>
      </w: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Windows. </w:t>
      </w: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Batch</w:t>
      </w: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скрипти</w:t>
      </w:r>
    </w:p>
    <w:p w:rsidR="7CB6FAE0" w:rsidP="619EFE02" w:rsidRDefault="7CB6FAE0" w14:paraId="7052DA6A" w14:textId="5BACF3E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Створення папок:</w:t>
      </w:r>
    </w:p>
    <w:p w:rsidR="7CB6FAE0" w:rsidP="619EFE02" w:rsidRDefault="7CB6FAE0" w14:paraId="616054C7" w14:textId="65AA69BD">
      <w:pPr>
        <w:pStyle w:val="Normal"/>
        <w:rPr>
          <w:rFonts w:ascii="Aptos" w:hAnsi="Aptos" w:eastAsia="Aptos" w:cs="Aptos"/>
          <w:noProof/>
          <w:sz w:val="24"/>
          <w:szCs w:val="24"/>
          <w:lang w:val="uk-UA"/>
        </w:rPr>
      </w:pPr>
      <w:r w:rsidR="7CB6FAE0">
        <w:drawing>
          <wp:inline wp14:editId="2B756CFE" wp14:anchorId="73E34D76">
            <wp:extent cx="6010274" cy="3120143"/>
            <wp:effectExtent l="0" t="0" r="0" b="0"/>
            <wp:docPr id="89107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17d10472d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1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6FAE0" w:rsidP="619EFE02" w:rsidRDefault="7CB6FAE0" w14:paraId="51C60CAE" w14:textId="3B149C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З</w:t>
      </w: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а допомогою команди ATTRIB зробіть каталог «Скрытая папка» прихованим.</w:t>
      </w:r>
      <w:r w:rsidR="7CB6FAE0">
        <w:drawing>
          <wp:inline wp14:editId="71AEB7DF" wp14:anchorId="3AC2707F">
            <wp:extent cx="5724524" cy="2990850"/>
            <wp:effectExtent l="0" t="0" r="0" b="0"/>
            <wp:docPr id="98974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198991d18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6FAE0" w:rsidP="619EFE02" w:rsidRDefault="7CB6FAE0" w14:paraId="37DA3E2A" w14:textId="7AE33890">
      <w:pPr>
        <w:pStyle w:val="Normal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619EFE02" w:rsidR="7CB6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Використовуючи команду xcopy, скопіюйте файл copyhelp.txt до каталога «Скрытая папка», при цьому перейменувавши його в copied_copyhelp.txt.</w:t>
      </w:r>
    </w:p>
    <w:p w:rsidR="55B7EBED" w:rsidP="619EFE02" w:rsidRDefault="55B7EBED" w14:paraId="0D18CB97" w14:textId="2E62D82C">
      <w:pPr>
        <w:pStyle w:val="Normal"/>
        <w:rPr>
          <w:rFonts w:ascii="Aptos" w:hAnsi="Aptos" w:eastAsia="Aptos" w:cs="Aptos"/>
          <w:noProof/>
          <w:sz w:val="24"/>
          <w:szCs w:val="24"/>
          <w:lang w:val="uk-UA"/>
        </w:rPr>
      </w:pPr>
      <w:r w:rsidR="55B7EBED">
        <w:drawing>
          <wp:inline wp14:editId="1263B807" wp14:anchorId="0DABB060">
            <wp:extent cx="5947032" cy="2800350"/>
            <wp:effectExtent l="0" t="0" r="0" b="0"/>
            <wp:docPr id="134091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95ba0c2be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3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9EFE02" w:rsidR="1B2B0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Створіть batch файл, який виконує ті ж самі операції</w:t>
      </w:r>
    </w:p>
    <w:p w:rsidR="1B2B0627" w:rsidP="619EFE02" w:rsidRDefault="1B2B0627" w14:paraId="147693F1" w14:textId="76BCC4BE">
      <w:pPr>
        <w:pStyle w:val="Normal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="1B2B0627">
        <w:drawing>
          <wp:inline wp14:editId="73ED486B" wp14:anchorId="2224FB7D">
            <wp:extent cx="5991224" cy="2512128"/>
            <wp:effectExtent l="0" t="0" r="0" b="0"/>
            <wp:docPr id="202034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b15a31d2f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4" cy="25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EFE02" w:rsidP="619EFE02" w:rsidRDefault="619EFE02" w14:paraId="0775E522" w14:textId="06550E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619EFE02" w:rsidP="619EFE02" w:rsidRDefault="619EFE02" w14:paraId="04B7D65D" w14:textId="1ADDD7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619EFE02" w:rsidP="619EFE02" w:rsidRDefault="619EFE02" w14:paraId="6CDFE25C" w14:textId="6DF9BE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619EFE02" w:rsidP="619EFE02" w:rsidRDefault="619EFE02" w14:paraId="52CF0B9A" w14:textId="535F89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619EFE02" w:rsidP="619EFE02" w:rsidRDefault="619EFE02" w14:paraId="7D019C80" w14:textId="22014E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619EFE02" w:rsidP="619EFE02" w:rsidRDefault="619EFE02" w14:paraId="57E761C9" w14:textId="07C6FB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1B2B0627" w:rsidP="619EFE02" w:rsidRDefault="1B2B0627" w14:paraId="74BB8409" w14:textId="3DC8115E">
      <w:pPr>
        <w:pStyle w:val="Normal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619EFE02" w:rsidR="1B2B0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Варіант 9. Перемістити файли в інший каталог.</w:t>
      </w:r>
    </w:p>
    <w:p w:rsidR="1B2B0627" w:rsidP="619EFE02" w:rsidRDefault="1B2B0627" w14:paraId="055ECAF9" w14:textId="3FCCD2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  <w:r w:rsidR="1B2B0627">
        <w:drawing>
          <wp:inline wp14:editId="0D2D0644" wp14:anchorId="2031A715">
            <wp:extent cx="5623419" cy="771613"/>
            <wp:effectExtent l="0" t="0" r="0" b="0"/>
            <wp:docPr id="116388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74e7ddbbd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19" cy="7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AEEAC" w:rsidP="619EFE02" w:rsidRDefault="461AEEAC" w14:paraId="62228248" w14:textId="1F47EA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  <w:r w:rsidR="461AEEAC">
        <w:drawing>
          <wp:inline wp14:editId="64FA9308" wp14:anchorId="7B8127F5">
            <wp:extent cx="4477375" cy="5496692"/>
            <wp:effectExtent l="0" t="0" r="0" b="0"/>
            <wp:docPr id="72318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a490cb515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9DCE3"/>
    <w:rsid w:val="18CC2066"/>
    <w:rsid w:val="1B2B0627"/>
    <w:rsid w:val="2A7B4DEF"/>
    <w:rsid w:val="3EBEC2ED"/>
    <w:rsid w:val="40EDA54E"/>
    <w:rsid w:val="461AEEAC"/>
    <w:rsid w:val="48BCE48D"/>
    <w:rsid w:val="55B7EBED"/>
    <w:rsid w:val="5CD15D19"/>
    <w:rsid w:val="619EFE02"/>
    <w:rsid w:val="6203121F"/>
    <w:rsid w:val="6344704C"/>
    <w:rsid w:val="64D9DCE3"/>
    <w:rsid w:val="74E4CCF5"/>
    <w:rsid w:val="7AA7CEE8"/>
    <w:rsid w:val="7B42573D"/>
    <w:rsid w:val="7CB6F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DCE3"/>
  <w15:chartTrackingRefBased/>
  <w15:docId w15:val="{7CC6F60D-9E04-4507-8E7A-A3F5F27A0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9EFE02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9EFE02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9EFE0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19EFE02"/>
    <w:rPr>
      <w:rFonts w:ascii="Aptos" w:hAnsi="Aptos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9EFE0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9EFE02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19EFE0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0A2F40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0F4761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0A2F40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0A2F40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619EFE02"/>
    <w:rPr>
      <w:rFonts w:ascii="Aptos Display" w:hAnsi="Aptos Display" w:eastAsia="" w:cs="" w:asciiTheme="majorAscii" w:hAnsiTheme="majorAscii" w:eastAsiaTheme="majorEastAsia" w:cstheme="majorBidi"/>
      <w:noProof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619EFE02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619EFE02"/>
    <w:rPr>
      <w:rFonts w:ascii="Aptos Display" w:hAnsi="Aptos Display" w:eastAsia="" w:cs="" w:asciiTheme="majorAscii" w:hAnsiTheme="majorAscii" w:eastAsiaTheme="majorEastAsia" w:cstheme="majorBidi"/>
      <w:noProof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619EFE02"/>
    <w:rPr>
      <w:rFonts w:ascii="Aptos" w:hAnsi="Aptos" w:eastAsia="" w:cs="" w:asciiTheme="minorAscii" w:hAnsiTheme="minorAscii" w:eastAsiaTheme="minorEastAsia" w:cstheme="minorBidi"/>
      <w:noProof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619EFE02"/>
    <w:rPr>
      <w:i w:val="1"/>
      <w:iCs w:val="1"/>
      <w:noProof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9EFE02"/>
    <w:rPr>
      <w:i w:val="1"/>
      <w:iCs w:val="1"/>
      <w:noProof/>
      <w:color w:val="156082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619EFE0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9EFE0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9EFE0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9EFE0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9EFE0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9EFE0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9EFE0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9EFE0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9EFE0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9EFE0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9EFE02"/>
    <w:rPr>
      <w:noProof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619EFE0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9EFE02"/>
    <w:rPr>
      <w:noProof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9EFE0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9EFE02"/>
    <w:rPr>
      <w:noProof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619EFE0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19EFE02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f17d10472d4dd4" /><Relationship Type="http://schemas.openxmlformats.org/officeDocument/2006/relationships/image" Target="/media/image2.png" Id="R862198991d184187" /><Relationship Type="http://schemas.openxmlformats.org/officeDocument/2006/relationships/image" Target="/media/image3.png" Id="R94b95ba0c2be4731" /><Relationship Type="http://schemas.openxmlformats.org/officeDocument/2006/relationships/image" Target="/media/image4.png" Id="R03cb15a31d2f49ce" /><Relationship Type="http://schemas.openxmlformats.org/officeDocument/2006/relationships/image" Target="/media/image5.png" Id="R37874e7ddbbd4776" /><Relationship Type="http://schemas.openxmlformats.org/officeDocument/2006/relationships/image" Target="/media/image6.png" Id="R6faa490cb5154d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2024-05-20T21:00:48.6351086Z</dcterms:created>
  <dcterms:modified xsi:type="dcterms:W3CDTF">2024-05-20T21:59:49.7037436Z</dcterms:modified>
  <dc:creator>Демченко Артем Олександрович</dc:creator>
  <lastModifiedBy>Демченко Артем Олександрович</lastModifiedBy>
</coreProperties>
</file>