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875F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A4459D">
        <w:rPr>
          <w:rFonts w:eastAsia="Times New Roman"/>
          <w:b/>
          <w:bCs/>
          <w:sz w:val="24"/>
          <w:szCs w:val="24"/>
          <w:lang w:eastAsia="ru-RU"/>
        </w:rPr>
        <w:t>Политика в отношении обработки персональных данных</w:t>
      </w:r>
    </w:p>
    <w:p w14:paraId="7C144936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>1. Общие положения</w:t>
      </w:r>
    </w:p>
    <w:p w14:paraId="314986A4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 СО «ЮНИТ» (далее — Оператор). </w:t>
      </w:r>
    </w:p>
    <w:p w14:paraId="6CBF1C50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 </w:t>
      </w:r>
    </w:p>
    <w:p w14:paraId="7AAE27FD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 http://unit-usue.ru. </w:t>
      </w:r>
    </w:p>
    <w:p w14:paraId="064109BA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>2. Основные понятия, используемые в Политике</w:t>
      </w:r>
    </w:p>
    <w:p w14:paraId="081EDEF1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2.1. Автоматизированная обработка персональных данных — обработка персональных данных с помощью средств вычислительной техники. </w:t>
      </w:r>
    </w:p>
    <w:p w14:paraId="235B8A23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 </w:t>
      </w:r>
    </w:p>
    <w:p w14:paraId="09CF183E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 http://unit-usue.ru. </w:t>
      </w:r>
    </w:p>
    <w:p w14:paraId="68E1A67D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 </w:t>
      </w:r>
    </w:p>
    <w:p w14:paraId="33BCEA72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 </w:t>
      </w:r>
    </w:p>
    <w:p w14:paraId="717AD381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</w:t>
      </w:r>
    </w:p>
    <w:p w14:paraId="1010EFA1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 </w:t>
      </w:r>
    </w:p>
    <w:p w14:paraId="74C5BF63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2.8. Персональные данные — любая информация, относящаяся прямо или косвенно к определенному или определяемому Пользователю веб-сайта http://unit-usue.ru. </w:t>
      </w:r>
    </w:p>
    <w:p w14:paraId="614C393E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 </w:t>
      </w:r>
    </w:p>
    <w:p w14:paraId="443CD82A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2.10. Пользователь — любой посетитель веб-сайта http://unit-usue.ru. </w:t>
      </w:r>
    </w:p>
    <w:p w14:paraId="6D3D9886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lastRenderedPageBreak/>
        <w:t xml:space="preserve">2.11. Предоставление персональных данных — действия, направленные на раскрытие персональных данных определенному лицу или определенному кругу лиц. </w:t>
      </w:r>
    </w:p>
    <w:p w14:paraId="6F1141A4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 </w:t>
      </w:r>
    </w:p>
    <w:p w14:paraId="04101F40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 </w:t>
      </w:r>
    </w:p>
    <w:p w14:paraId="798B98A9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 </w:t>
      </w:r>
    </w:p>
    <w:p w14:paraId="7B6C975B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>3. Основные права и обязанности Оператора</w:t>
      </w:r>
    </w:p>
    <w:p w14:paraId="0FF789F4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>3.1. Оператор имеет право:</w:t>
      </w:r>
    </w:p>
    <w:p w14:paraId="26740DEA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получать от субъекта персональных данных достоверные информацию и/или документы, содержащие персональные данные; </w:t>
      </w:r>
    </w:p>
    <w:p w14:paraId="4D468D4B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 </w:t>
      </w:r>
    </w:p>
    <w:p w14:paraId="26A7546F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 </w:t>
      </w:r>
    </w:p>
    <w:p w14:paraId="7C5EE629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>3.2. Оператор обязан:</w:t>
      </w:r>
    </w:p>
    <w:p w14:paraId="5FB0A9CE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предоставлять субъекту персональных данных по его просьбе информацию, касающуюся обработки его персональных данных; </w:t>
      </w:r>
    </w:p>
    <w:p w14:paraId="176F27DE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организовывать обработку персональных данных в порядке, установленном действующим законодательством РФ; </w:t>
      </w:r>
    </w:p>
    <w:p w14:paraId="1E5935EF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 </w:t>
      </w:r>
    </w:p>
    <w:p w14:paraId="5F76D3D6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 </w:t>
      </w:r>
    </w:p>
    <w:p w14:paraId="6CA9938E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публиковать или иным образом обеспечивать неограниченный доступ к настоящей Политике в отношении обработки персональных данных; </w:t>
      </w:r>
    </w:p>
    <w:p w14:paraId="408E8E1F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 </w:t>
      </w:r>
    </w:p>
    <w:p w14:paraId="37EF0584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 </w:t>
      </w:r>
    </w:p>
    <w:p w14:paraId="67B37304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исполнять иные обязанности, предусмотренные Законом о персональных данных. </w:t>
      </w:r>
    </w:p>
    <w:p w14:paraId="6A504707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>4. Основные права и обязанности субъектов персональных данных</w:t>
      </w:r>
    </w:p>
    <w:p w14:paraId="24C1CAEF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lastRenderedPageBreak/>
        <w:t>4.1. Субъекты персональных данных имеют право:</w:t>
      </w:r>
    </w:p>
    <w:p w14:paraId="3993022D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 </w:t>
      </w:r>
    </w:p>
    <w:p w14:paraId="57C73989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 </w:t>
      </w:r>
    </w:p>
    <w:p w14:paraId="10F717A9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выдвигать условие предварительного согласия при обработке персональных данных в целях продвижения на рынке товаров, работ и услуг; </w:t>
      </w:r>
    </w:p>
    <w:p w14:paraId="72536E88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на отзыв согласия на обработку персональных данных, а также, на направление требования о прекращении обработки персональных данных; </w:t>
      </w:r>
    </w:p>
    <w:p w14:paraId="05C443D5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 </w:t>
      </w:r>
    </w:p>
    <w:p w14:paraId="556AEF8F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на осуществление иных прав, предусмотренных законодательством РФ. </w:t>
      </w:r>
    </w:p>
    <w:p w14:paraId="02752F19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>4.2. Субъекты персональных данных обязаны:</w:t>
      </w:r>
    </w:p>
    <w:p w14:paraId="649C8601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предоставлять Оператору достоверные данные о себе; </w:t>
      </w:r>
    </w:p>
    <w:p w14:paraId="63CDCFD8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— сообщать Оператору об уточнении (обновлении, изменении) своих персональных данных. </w:t>
      </w:r>
    </w:p>
    <w:p w14:paraId="69AB8F7F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 </w:t>
      </w:r>
    </w:p>
    <w:p w14:paraId="75ACE8E7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>5. Принципы обработки персональных данных</w:t>
      </w:r>
    </w:p>
    <w:p w14:paraId="056FEA18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5.1. Обработка персональных данных осуществляется на законной и справедливой основе. </w:t>
      </w:r>
    </w:p>
    <w:p w14:paraId="31745E15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 </w:t>
      </w:r>
    </w:p>
    <w:p w14:paraId="584A0A6B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5.3. Не допускается объединение баз данных, содержащих персональные данные, обработка которых осуществляется в целях, несовместимых между собой. </w:t>
      </w:r>
    </w:p>
    <w:p w14:paraId="2B7E8CF4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5.4. Обработке подлежат только персональные данные, которые отвечают целям их обработки. </w:t>
      </w:r>
    </w:p>
    <w:p w14:paraId="30F23D90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 </w:t>
      </w:r>
    </w:p>
    <w:p w14:paraId="58309DBE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 </w:t>
      </w:r>
    </w:p>
    <w:p w14:paraId="5C207975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A4459D">
        <w:rPr>
          <w:rFonts w:eastAsia="Times New Roman"/>
          <w:sz w:val="24"/>
          <w:szCs w:val="24"/>
          <w:lang w:eastAsia="ru-RU"/>
        </w:rPr>
        <w:t>поручителем</w:t>
      </w:r>
      <w:proofErr w:type="gramEnd"/>
      <w:r w:rsidRPr="00A4459D">
        <w:rPr>
          <w:rFonts w:eastAsia="Times New Roman"/>
          <w:sz w:val="24"/>
          <w:szCs w:val="24"/>
          <w:lang w:eastAsia="ru-RU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</w:t>
      </w:r>
      <w:r w:rsidRPr="00A4459D">
        <w:rPr>
          <w:rFonts w:eastAsia="Times New Roman"/>
          <w:sz w:val="24"/>
          <w:szCs w:val="24"/>
          <w:lang w:eastAsia="ru-RU"/>
        </w:rPr>
        <w:lastRenderedPageBreak/>
        <w:t xml:space="preserve">необходимости в достижении этих целей, если иное не предусмотрено федеральным законом. </w:t>
      </w:r>
    </w:p>
    <w:p w14:paraId="64E06BDF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>6. Цели обработки персональных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7374"/>
      </w:tblGrid>
      <w:tr w:rsidR="00A4459D" w:rsidRPr="00A4459D" w14:paraId="380187E1" w14:textId="77777777" w:rsidTr="00A4459D">
        <w:tc>
          <w:tcPr>
            <w:tcW w:w="0" w:type="auto"/>
            <w:hideMark/>
          </w:tcPr>
          <w:p w14:paraId="10973935" w14:textId="77777777" w:rsidR="00A4459D" w:rsidRPr="00A4459D" w:rsidRDefault="00A4459D" w:rsidP="00A4459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Цель обработки</w:t>
            </w:r>
          </w:p>
        </w:tc>
        <w:tc>
          <w:tcPr>
            <w:tcW w:w="0" w:type="auto"/>
            <w:hideMark/>
          </w:tcPr>
          <w:p w14:paraId="147A6F03" w14:textId="77777777" w:rsidR="00A4459D" w:rsidRPr="00A4459D" w:rsidRDefault="00A4459D" w:rsidP="00A4459D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sz w:val="24"/>
                <w:szCs w:val="24"/>
                <w:lang w:eastAsia="ru-RU"/>
              </w:rPr>
              <w:t xml:space="preserve">формирование заявки на участие в Хакатоне </w:t>
            </w:r>
            <w:proofErr w:type="spellStart"/>
            <w:r w:rsidRPr="00A4459D">
              <w:rPr>
                <w:rFonts w:eastAsia="Times New Roman"/>
                <w:sz w:val="24"/>
                <w:szCs w:val="24"/>
                <w:lang w:eastAsia="ru-RU"/>
              </w:rPr>
              <w:t>UNIT.Hack</w:t>
            </w:r>
            <w:proofErr w:type="spellEnd"/>
            <w:r w:rsidRPr="00A4459D">
              <w:rPr>
                <w:rFonts w:eastAsia="Times New Roman"/>
                <w:sz w:val="24"/>
                <w:szCs w:val="24"/>
                <w:lang w:eastAsia="ru-RU"/>
              </w:rPr>
              <w:t xml:space="preserve"> 12-15 мая</w:t>
            </w:r>
          </w:p>
        </w:tc>
      </w:tr>
      <w:tr w:rsidR="00A4459D" w:rsidRPr="00A4459D" w14:paraId="68C7C97B" w14:textId="77777777" w:rsidTr="00A4459D">
        <w:tc>
          <w:tcPr>
            <w:tcW w:w="0" w:type="auto"/>
            <w:hideMark/>
          </w:tcPr>
          <w:p w14:paraId="2DC688A6" w14:textId="77777777" w:rsidR="00A4459D" w:rsidRPr="00A4459D" w:rsidRDefault="00A4459D" w:rsidP="00A4459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0" w:type="auto"/>
            <w:hideMark/>
          </w:tcPr>
          <w:p w14:paraId="34750DD7" w14:textId="77777777" w:rsidR="00A4459D" w:rsidRPr="00A4459D" w:rsidRDefault="00A4459D" w:rsidP="00A445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sz w:val="24"/>
                <w:szCs w:val="24"/>
                <w:lang w:eastAsia="ru-RU"/>
              </w:rPr>
              <w:t>фамилия, имя, отчество</w:t>
            </w:r>
          </w:p>
          <w:p w14:paraId="09A0BA2A" w14:textId="77777777" w:rsidR="00A4459D" w:rsidRPr="00A4459D" w:rsidRDefault="00A4459D" w:rsidP="00A445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sz w:val="24"/>
                <w:szCs w:val="24"/>
                <w:lang w:eastAsia="ru-RU"/>
              </w:rPr>
              <w:t>электронный адрес</w:t>
            </w:r>
          </w:p>
          <w:p w14:paraId="7612948D" w14:textId="77777777" w:rsidR="00A4459D" w:rsidRPr="00A4459D" w:rsidRDefault="00A4459D" w:rsidP="00A445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sz w:val="24"/>
                <w:szCs w:val="24"/>
                <w:lang w:eastAsia="ru-RU"/>
              </w:rPr>
              <w:t>номера телефонов</w:t>
            </w:r>
          </w:p>
          <w:p w14:paraId="41D9E760" w14:textId="77777777" w:rsidR="00A4459D" w:rsidRPr="00A4459D" w:rsidRDefault="00A4459D" w:rsidP="00A445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sz w:val="24"/>
                <w:szCs w:val="24"/>
                <w:lang w:eastAsia="ru-RU"/>
              </w:rPr>
              <w:t>год, месяц, дата и место рождения</w:t>
            </w:r>
          </w:p>
          <w:p w14:paraId="5F8E14FB" w14:textId="77777777" w:rsidR="00A4459D" w:rsidRPr="00A4459D" w:rsidRDefault="00A4459D" w:rsidP="00A445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sz w:val="24"/>
                <w:szCs w:val="24"/>
                <w:lang w:eastAsia="ru-RU"/>
              </w:rPr>
              <w:t xml:space="preserve">ссылка на аккаунт в мессенджере «Telegram» </w:t>
            </w:r>
          </w:p>
        </w:tc>
      </w:tr>
      <w:tr w:rsidR="00A4459D" w:rsidRPr="00A4459D" w14:paraId="56AB09DA" w14:textId="77777777" w:rsidTr="00A4459D">
        <w:tc>
          <w:tcPr>
            <w:tcW w:w="0" w:type="auto"/>
            <w:hideMark/>
          </w:tcPr>
          <w:p w14:paraId="53896DE4" w14:textId="77777777" w:rsidR="00A4459D" w:rsidRPr="00A4459D" w:rsidRDefault="00A4459D" w:rsidP="00A4459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Правовые основания</w:t>
            </w:r>
          </w:p>
        </w:tc>
        <w:tc>
          <w:tcPr>
            <w:tcW w:w="0" w:type="auto"/>
            <w:hideMark/>
          </w:tcPr>
          <w:p w14:paraId="5A49A77B" w14:textId="77777777" w:rsidR="00A4459D" w:rsidRPr="00A4459D" w:rsidRDefault="00A4459D" w:rsidP="00A4459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sz w:val="24"/>
                <w:szCs w:val="24"/>
                <w:lang w:eastAsia="ru-RU"/>
              </w:rPr>
      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http://unit-usue.ru. Заполняя соответствующие формы и/или отправляя свои персональные данные Оператору, Пользователь выражает свое согласие с данной Политикой.</w:t>
            </w:r>
          </w:p>
        </w:tc>
      </w:tr>
      <w:tr w:rsidR="00A4459D" w:rsidRPr="00A4459D" w14:paraId="6C0C09B7" w14:textId="77777777" w:rsidTr="00A4459D">
        <w:tc>
          <w:tcPr>
            <w:tcW w:w="0" w:type="auto"/>
            <w:hideMark/>
          </w:tcPr>
          <w:p w14:paraId="7AA5C6CF" w14:textId="77777777" w:rsidR="00A4459D" w:rsidRPr="00A4459D" w:rsidRDefault="00A4459D" w:rsidP="00A4459D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Виды обработки персональных данных</w:t>
            </w:r>
          </w:p>
        </w:tc>
        <w:tc>
          <w:tcPr>
            <w:tcW w:w="0" w:type="auto"/>
            <w:hideMark/>
          </w:tcPr>
          <w:p w14:paraId="44C8F281" w14:textId="77777777" w:rsidR="00A4459D" w:rsidRPr="00A4459D" w:rsidRDefault="00A4459D" w:rsidP="00A4459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ru-RU"/>
              </w:rPr>
            </w:pPr>
            <w:r w:rsidRPr="00A4459D">
              <w:rPr>
                <w:rFonts w:eastAsia="Times New Roman"/>
                <w:sz w:val="24"/>
                <w:szCs w:val="24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</w:tc>
      </w:tr>
    </w:tbl>
    <w:p w14:paraId="24DD9CEE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>7. Условия обработки персональных данных</w:t>
      </w:r>
    </w:p>
    <w:p w14:paraId="64DA1C38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7.1. Обработка персональных данных осуществляется с согласия субъекта персональных данных на обработку его персональных данных. </w:t>
      </w:r>
    </w:p>
    <w:p w14:paraId="1E796E4E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 </w:t>
      </w:r>
    </w:p>
    <w:p w14:paraId="338977A2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 </w:t>
      </w:r>
    </w:p>
    <w:p w14:paraId="3BBF5EC3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A4459D">
        <w:rPr>
          <w:rFonts w:eastAsia="Times New Roman"/>
          <w:sz w:val="24"/>
          <w:szCs w:val="24"/>
          <w:lang w:eastAsia="ru-RU"/>
        </w:rPr>
        <w:t>поручителем</w:t>
      </w:r>
      <w:proofErr w:type="gramEnd"/>
      <w:r w:rsidRPr="00A4459D">
        <w:rPr>
          <w:rFonts w:eastAsia="Times New Roman"/>
          <w:sz w:val="24"/>
          <w:szCs w:val="24"/>
          <w:lang w:eastAsia="ru-RU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 </w:t>
      </w:r>
    </w:p>
    <w:p w14:paraId="37A341AC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 </w:t>
      </w:r>
    </w:p>
    <w:p w14:paraId="0D1B2D5E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 </w:t>
      </w:r>
    </w:p>
    <w:p w14:paraId="66A8265E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7.7. Осуществляется обработка персональных данных, подлежащих опубликованию или обязательному раскрытию в соответствии с федеральным законом. </w:t>
      </w:r>
    </w:p>
    <w:p w14:paraId="5BD4DF54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 xml:space="preserve">8. Порядок сбора, хранения, передачи и других видов обработки персональных данных </w:t>
      </w:r>
    </w:p>
    <w:p w14:paraId="10888B09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lastRenderedPageBreak/>
        <w:t xml:space="preserve"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 </w:t>
      </w:r>
    </w:p>
    <w:p w14:paraId="614A92DD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 </w:t>
      </w:r>
    </w:p>
    <w:p w14:paraId="04F103C7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 </w:t>
      </w:r>
    </w:p>
    <w:p w14:paraId="2D2A9474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 strijov.a.s@gmail.com с пометкой «Актуализация персональных данных». </w:t>
      </w:r>
    </w:p>
    <w:p w14:paraId="558DF198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 </w:t>
      </w:r>
      <w:r w:rsidRPr="00A4459D">
        <w:rPr>
          <w:rFonts w:eastAsia="Times New Roman"/>
          <w:sz w:val="24"/>
          <w:szCs w:val="24"/>
          <w:lang w:eastAsia="ru-RU"/>
        </w:rPr>
        <w:br/>
        <w:t xml:space="preserve"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 strijov.a.s@gmail.com с пометкой «Отзыв согласия на обработку персональных данных». </w:t>
      </w:r>
    </w:p>
    <w:p w14:paraId="417A2AB0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 </w:t>
      </w:r>
    </w:p>
    <w:p w14:paraId="06C46CF2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 </w:t>
      </w:r>
    </w:p>
    <w:p w14:paraId="38942C92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8.7. Оператор при обработке персональных данных обеспечивает конфиденциальность персональных данных. </w:t>
      </w:r>
    </w:p>
    <w:p w14:paraId="277EC0C5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A4459D">
        <w:rPr>
          <w:rFonts w:eastAsia="Times New Roman"/>
          <w:sz w:val="24"/>
          <w:szCs w:val="24"/>
          <w:lang w:eastAsia="ru-RU"/>
        </w:rPr>
        <w:t>поручителем</w:t>
      </w:r>
      <w:proofErr w:type="gramEnd"/>
      <w:r w:rsidRPr="00A4459D">
        <w:rPr>
          <w:rFonts w:eastAsia="Times New Roman"/>
          <w:sz w:val="24"/>
          <w:szCs w:val="24"/>
          <w:lang w:eastAsia="ru-RU"/>
        </w:rPr>
        <w:t xml:space="preserve"> по которому является субъект персональных данных. </w:t>
      </w:r>
    </w:p>
    <w:p w14:paraId="44B61657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 </w:t>
      </w:r>
    </w:p>
    <w:p w14:paraId="1883DA1B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 xml:space="preserve">9. Перечень действий, производимых Оператором с полученными персональными данными </w:t>
      </w:r>
    </w:p>
    <w:p w14:paraId="1552F0C3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 </w:t>
      </w:r>
    </w:p>
    <w:p w14:paraId="29EB3019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lastRenderedPageBreak/>
        <w:t xml:space="preserve"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 </w:t>
      </w:r>
    </w:p>
    <w:p w14:paraId="3EA0FEF5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>10. Трансграничная передача персональных данных</w:t>
      </w:r>
    </w:p>
    <w:p w14:paraId="4161C89B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 </w:t>
      </w:r>
    </w:p>
    <w:p w14:paraId="5F59C6B6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 </w:t>
      </w:r>
    </w:p>
    <w:p w14:paraId="12291D3F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>11. Конфиденциальность персональных данных</w:t>
      </w:r>
    </w:p>
    <w:p w14:paraId="4E53A74B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 </w:t>
      </w:r>
    </w:p>
    <w:p w14:paraId="7A45C4EE" w14:textId="77777777" w:rsidR="00A4459D" w:rsidRPr="00A4459D" w:rsidRDefault="00A4459D" w:rsidP="00A4459D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0"/>
          <w:szCs w:val="20"/>
          <w:lang w:eastAsia="ru-RU"/>
        </w:rPr>
      </w:pPr>
      <w:r w:rsidRPr="00A4459D">
        <w:rPr>
          <w:rFonts w:eastAsia="Times New Roman"/>
          <w:b/>
          <w:bCs/>
          <w:sz w:val="20"/>
          <w:szCs w:val="20"/>
          <w:lang w:eastAsia="ru-RU"/>
        </w:rPr>
        <w:t>12. Заключительные положения</w:t>
      </w:r>
    </w:p>
    <w:p w14:paraId="61A0D2BF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 strijov.a.s@gmail.com. </w:t>
      </w:r>
    </w:p>
    <w:p w14:paraId="71C1E5FD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 </w:t>
      </w:r>
    </w:p>
    <w:p w14:paraId="36A11DBC" w14:textId="77777777" w:rsidR="00A4459D" w:rsidRPr="00A4459D" w:rsidRDefault="00A4459D" w:rsidP="00A4459D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A4459D">
        <w:rPr>
          <w:rFonts w:eastAsia="Times New Roman"/>
          <w:sz w:val="24"/>
          <w:szCs w:val="24"/>
          <w:lang w:eastAsia="ru-RU"/>
        </w:rPr>
        <w:t xml:space="preserve">12.3. Актуальная версия Политики в свободном доступе расположена в сети Интернет по адресу http://unit-usue.ru/privacy. </w:t>
      </w:r>
    </w:p>
    <w:p w14:paraId="119B2441" w14:textId="77777777" w:rsidR="0020670C" w:rsidRDefault="0020670C"/>
    <w:sectPr w:rsidR="0020670C" w:rsidSect="000A0252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63ED"/>
    <w:multiLevelType w:val="multilevel"/>
    <w:tmpl w:val="84A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A5B9E"/>
    <w:multiLevelType w:val="multilevel"/>
    <w:tmpl w:val="F3C0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4557F"/>
    <w:multiLevelType w:val="multilevel"/>
    <w:tmpl w:val="6244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23"/>
    <w:rsid w:val="000A0252"/>
    <w:rsid w:val="0020670C"/>
    <w:rsid w:val="00396FFA"/>
    <w:rsid w:val="006A564D"/>
    <w:rsid w:val="00A4459D"/>
    <w:rsid w:val="00A749F4"/>
    <w:rsid w:val="00CA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04AC3-9826-4A58-82EC-6084451F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FFA"/>
  </w:style>
  <w:style w:type="paragraph" w:styleId="1">
    <w:name w:val="heading 1"/>
    <w:basedOn w:val="a"/>
    <w:next w:val="a"/>
    <w:link w:val="10"/>
    <w:uiPriority w:val="9"/>
    <w:qFormat/>
    <w:rsid w:val="00396FFA"/>
    <w:pPr>
      <w:keepNext/>
      <w:keepLines/>
      <w:widowControl w:val="0"/>
      <w:suppressAutoHyphens/>
      <w:spacing w:before="240" w:line="240" w:lineRule="auto"/>
      <w:outlineLvl w:val="0"/>
    </w:pPr>
    <w:rPr>
      <w:rFonts w:eastAsiaTheme="majorEastAsia" w:cs="Mangal"/>
      <w:color w:val="000000"/>
      <w:szCs w:val="29"/>
    </w:rPr>
  </w:style>
  <w:style w:type="paragraph" w:styleId="4">
    <w:name w:val="heading 4"/>
    <w:basedOn w:val="a"/>
    <w:link w:val="40"/>
    <w:uiPriority w:val="9"/>
    <w:qFormat/>
    <w:rsid w:val="00A4459D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4459D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96FFA"/>
    <w:rPr>
      <w:rFonts w:eastAsiaTheme="majorEastAsia" w:cs="Mangal"/>
      <w:color w:val="000000"/>
      <w:szCs w:val="29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4459D"/>
    <w:rPr>
      <w:rFonts w:eastAsia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4459D"/>
    <w:rPr>
      <w:rFonts w:eastAsia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A4459D"/>
    <w:rPr>
      <w:b/>
      <w:bCs/>
    </w:rPr>
  </w:style>
  <w:style w:type="character" w:customStyle="1" w:styleId="link">
    <w:name w:val="link"/>
    <w:basedOn w:val="a0"/>
    <w:rsid w:val="00A4459D"/>
  </w:style>
  <w:style w:type="character" w:customStyle="1" w:styleId="mark">
    <w:name w:val="mark"/>
    <w:basedOn w:val="a0"/>
    <w:rsid w:val="00A4459D"/>
  </w:style>
  <w:style w:type="table" w:styleId="a4">
    <w:name w:val="Table Grid"/>
    <w:basedOn w:val="a1"/>
    <w:uiPriority w:val="39"/>
    <w:rsid w:val="00A445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529">
              <w:marLeft w:val="0"/>
              <w:marRight w:val="0"/>
              <w:marTop w:val="0"/>
              <w:marBottom w:val="0"/>
              <w:divBdr>
                <w:top w:val="single" w:sz="12" w:space="15" w:color="EEEEEE"/>
                <w:left w:val="single" w:sz="12" w:space="15" w:color="EEEEEE"/>
                <w:bottom w:val="single" w:sz="12" w:space="15" w:color="EEEEEE"/>
                <w:right w:val="single" w:sz="12" w:space="15" w:color="EEEEEE"/>
              </w:divBdr>
              <w:divsChild>
                <w:div w:id="20610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6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6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9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1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5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4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5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0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9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9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8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5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77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7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3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9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01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63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3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9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21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4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72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49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5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8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34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9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9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45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43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29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1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3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1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7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1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9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26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51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2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9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1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2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7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18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6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2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6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2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7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82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0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0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28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3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3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1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26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949">
              <w:marLeft w:val="0"/>
              <w:marRight w:val="0"/>
              <w:marTop w:val="0"/>
              <w:marBottom w:val="0"/>
              <w:divBdr>
                <w:top w:val="single" w:sz="12" w:space="15" w:color="EEEEEE"/>
                <w:left w:val="single" w:sz="12" w:space="15" w:color="EEEEEE"/>
                <w:bottom w:val="single" w:sz="12" w:space="15" w:color="EEEEEE"/>
                <w:right w:val="single" w:sz="12" w:space="15" w:color="EEEEEE"/>
              </w:divBdr>
              <w:divsChild>
                <w:div w:id="9687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2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6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3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6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0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03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57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9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1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7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8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24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60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71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0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0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66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8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2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2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8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8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7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20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9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7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7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05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36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5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24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2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0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44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3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3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1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16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14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2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17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7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5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5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70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4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5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5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0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60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03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5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7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6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1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6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4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65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9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2661</Words>
  <Characters>15170</Characters>
  <Application>Microsoft Office Word</Application>
  <DocSecurity>0</DocSecurity>
  <Lines>126</Lines>
  <Paragraphs>35</Paragraphs>
  <ScaleCrop>false</ScaleCrop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Стрижов</dc:creator>
  <cp:keywords/>
  <dc:description/>
  <cp:lastModifiedBy>Андрей Стрижов</cp:lastModifiedBy>
  <cp:revision>2</cp:revision>
  <dcterms:created xsi:type="dcterms:W3CDTF">2023-05-03T10:30:00Z</dcterms:created>
  <dcterms:modified xsi:type="dcterms:W3CDTF">2023-05-03T10:31:00Z</dcterms:modified>
</cp:coreProperties>
</file>