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highlight w:val="cyan"/>
              </w:rPr>
            </w:pPr>
            <w:r w:rsidDel="00000000" w:rsidR="00000000" w:rsidRPr="00000000">
              <w:rPr>
                <w:b w:val="1"/>
                <w:color w:val="1f3864"/>
                <w:sz w:val="28"/>
                <w:szCs w:val="28"/>
                <w:rtl w:val="0"/>
              </w:rPr>
              <w:t xml:space="preserve">1. Informe final Proyecto APT </w:t>
            </w:r>
            <w:r w:rsidDel="00000000" w:rsidR="00000000" w:rsidRPr="00000000">
              <w:rPr>
                <w:rtl w:val="0"/>
              </w:rPr>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C">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D">
            <w:pPr>
              <w:rPr>
                <w:rFonts w:ascii="Calibri" w:cs="Calibri" w:eastAsia="Calibri" w:hAnsi="Calibri"/>
                <w:color w:val="1f3864"/>
                <w:shd w:fill="d5a6bd" w:val="clear"/>
              </w:rPr>
            </w:pPr>
            <w:r w:rsidDel="00000000" w:rsidR="00000000" w:rsidRPr="00000000">
              <w:rPr>
                <w:rFonts w:ascii="Calibri" w:cs="Calibri" w:eastAsia="Calibri" w:hAnsi="Calibri"/>
                <w:color w:val="1f3864"/>
                <w:rtl w:val="0"/>
              </w:rPr>
              <w:t xml:space="preserve">Nombre del proyecto </w:t>
            </w:r>
            <w:r w:rsidDel="00000000" w:rsidR="00000000" w:rsidRPr="00000000">
              <w:rPr>
                <w:rtl w:val="0"/>
              </w:rPr>
            </w:r>
          </w:p>
        </w:tc>
        <w:tc>
          <w:tcPr>
            <w:vAlign w:val="center"/>
          </w:tcPr>
          <w:p w:rsidR="00000000" w:rsidDel="00000000" w:rsidP="00000000" w:rsidRDefault="00000000" w:rsidRPr="00000000" w14:paraId="0000000E">
            <w:pPr>
              <w:rPr>
                <w:b w:val="1"/>
              </w:rPr>
            </w:pPr>
            <w:r w:rsidDel="00000000" w:rsidR="00000000" w:rsidRPr="00000000">
              <w:rPr>
                <w:i w:val="1"/>
                <w:sz w:val="20"/>
                <w:szCs w:val="20"/>
                <w:rtl w:val="0"/>
              </w:rPr>
              <w:t xml:space="preserve">Plataforma Digital para la Recepción y Gestión de Viviendas – TECHO Chile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0">
            <w:pPr>
              <w:rPr>
                <w:b w:val="1"/>
              </w:rPr>
            </w:pPr>
            <w:r w:rsidDel="00000000" w:rsidR="00000000" w:rsidRPr="00000000">
              <w:rPr>
                <w:i w:val="1"/>
                <w:sz w:val="20"/>
                <w:szCs w:val="20"/>
                <w:rtl w:val="0"/>
              </w:rPr>
              <w:t xml:space="preserve">Transformación Digital y Sistemas de Gestión para Proyectos Habitacionales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1">
            <w:pPr>
              <w:rPr>
                <w:color w:val="1f3864"/>
              </w:rPr>
            </w:pPr>
            <w:r w:rsidDel="00000000" w:rsidR="00000000" w:rsidRPr="00000000">
              <w:rPr>
                <w:rFonts w:ascii="Calibri" w:cs="Calibri" w:eastAsia="Calibri" w:hAnsi="Calibri"/>
                <w:color w:val="1f3864"/>
                <w:rtl w:val="0"/>
              </w:rPr>
              <w:t xml:space="preserve">Competencias </w:t>
            </w:r>
            <w:r w:rsidDel="00000000" w:rsidR="00000000" w:rsidRPr="00000000">
              <w:rPr>
                <w:rtl w:val="0"/>
              </w:rPr>
            </w:r>
          </w:p>
          <w:p w:rsidR="00000000" w:rsidDel="00000000" w:rsidP="00000000" w:rsidRDefault="00000000" w:rsidRPr="00000000" w14:paraId="00000012">
            <w:pPr>
              <w:rPr>
                <w:color w:val="1f3864"/>
              </w:rPr>
            </w:pPr>
            <w:r w:rsidDel="00000000" w:rsidR="00000000" w:rsidRPr="00000000">
              <w:rPr>
                <w:rtl w:val="0"/>
              </w:rPr>
            </w:r>
          </w:p>
        </w:tc>
        <w:tc>
          <w:tcPr>
            <w:vAlign w:val="center"/>
          </w:tcPr>
          <w:p w:rsidR="00000000" w:rsidDel="00000000" w:rsidP="00000000" w:rsidRDefault="00000000" w:rsidRPr="00000000" w14:paraId="00000013">
            <w:pPr>
              <w:numPr>
                <w:ilvl w:val="0"/>
                <w:numId w:val="3"/>
              </w:numPr>
              <w:spacing w:after="0" w:afterAutospacing="0"/>
              <w:ind w:left="720" w:hanging="360"/>
              <w:rPr>
                <w:i w:val="1"/>
                <w:sz w:val="20"/>
                <w:szCs w:val="20"/>
              </w:rPr>
            </w:pPr>
            <w:r w:rsidDel="00000000" w:rsidR="00000000" w:rsidRPr="00000000">
              <w:rPr>
                <w:i w:val="1"/>
                <w:sz w:val="20"/>
                <w:szCs w:val="20"/>
                <w:rtl w:val="0"/>
              </w:rPr>
              <w:t xml:space="preserve">Administrar la configuración de ambientes, servicios de aplicaciones y bases de datos.</w:t>
            </w:r>
          </w:p>
          <w:p w:rsidR="00000000" w:rsidDel="00000000" w:rsidP="00000000" w:rsidRDefault="00000000" w:rsidRPr="00000000" w14:paraId="00000014">
            <w:pPr>
              <w:numPr>
                <w:ilvl w:val="0"/>
                <w:numId w:val="3"/>
              </w:numPr>
              <w:spacing w:after="0" w:afterAutospacing="0"/>
              <w:ind w:left="720" w:hanging="360"/>
              <w:rPr>
                <w:i w:val="1"/>
                <w:sz w:val="20"/>
                <w:szCs w:val="20"/>
              </w:rPr>
            </w:pPr>
            <w:r w:rsidDel="00000000" w:rsidR="00000000" w:rsidRPr="00000000">
              <w:rPr>
                <w:i w:val="1"/>
                <w:sz w:val="20"/>
                <w:szCs w:val="20"/>
                <w:rtl w:val="0"/>
              </w:rPr>
              <w:t xml:space="preserve">Ofrecer propuestas de solución informática analizando procesos de la organización.</w:t>
            </w:r>
          </w:p>
          <w:p w:rsidR="00000000" w:rsidDel="00000000" w:rsidP="00000000" w:rsidRDefault="00000000" w:rsidRPr="00000000" w14:paraId="00000015">
            <w:pPr>
              <w:numPr>
                <w:ilvl w:val="0"/>
                <w:numId w:val="3"/>
              </w:numPr>
              <w:spacing w:after="0" w:afterAutospacing="0"/>
              <w:ind w:left="720" w:hanging="360"/>
              <w:rPr>
                <w:i w:val="1"/>
                <w:sz w:val="20"/>
                <w:szCs w:val="20"/>
              </w:rPr>
            </w:pPr>
            <w:r w:rsidDel="00000000" w:rsidR="00000000" w:rsidRPr="00000000">
              <w:rPr>
                <w:i w:val="1"/>
                <w:sz w:val="20"/>
                <w:szCs w:val="20"/>
                <w:rtl w:val="0"/>
              </w:rPr>
              <w:t xml:space="preserve">Desarrollar una solución de software aplicando técnicas de desarrollo y mantenimiento.</w:t>
            </w:r>
          </w:p>
          <w:p w:rsidR="00000000" w:rsidDel="00000000" w:rsidP="00000000" w:rsidRDefault="00000000" w:rsidRPr="00000000" w14:paraId="00000016">
            <w:pPr>
              <w:numPr>
                <w:ilvl w:val="0"/>
                <w:numId w:val="3"/>
              </w:numPr>
              <w:spacing w:after="0" w:afterAutospacing="0"/>
              <w:ind w:left="720" w:hanging="360"/>
              <w:rPr>
                <w:i w:val="1"/>
                <w:sz w:val="20"/>
                <w:szCs w:val="20"/>
              </w:rPr>
            </w:pPr>
            <w:r w:rsidDel="00000000" w:rsidR="00000000" w:rsidRPr="00000000">
              <w:rPr>
                <w:i w:val="1"/>
                <w:sz w:val="20"/>
                <w:szCs w:val="20"/>
                <w:rtl w:val="0"/>
              </w:rPr>
              <w:t xml:space="preserve">Construir modelos de datos para soportar los requerimientos de la organización.</w:t>
            </w:r>
          </w:p>
          <w:p w:rsidR="00000000" w:rsidDel="00000000" w:rsidP="00000000" w:rsidRDefault="00000000" w:rsidRPr="00000000" w14:paraId="00000017">
            <w:pPr>
              <w:numPr>
                <w:ilvl w:val="0"/>
                <w:numId w:val="3"/>
              </w:numPr>
              <w:spacing w:after="0" w:afterAutospacing="0"/>
              <w:ind w:left="720" w:hanging="360"/>
              <w:rPr>
                <w:i w:val="1"/>
                <w:sz w:val="20"/>
                <w:szCs w:val="20"/>
              </w:rPr>
            </w:pPr>
            <w:r w:rsidDel="00000000" w:rsidR="00000000" w:rsidRPr="00000000">
              <w:rPr>
                <w:i w:val="1"/>
                <w:sz w:val="20"/>
                <w:szCs w:val="20"/>
                <w:rtl w:val="0"/>
              </w:rPr>
              <w:t xml:space="preserve">Programar consultas y rutinas en base de datos para generar información útil.</w:t>
            </w:r>
          </w:p>
          <w:p w:rsidR="00000000" w:rsidDel="00000000" w:rsidP="00000000" w:rsidRDefault="00000000" w:rsidRPr="00000000" w14:paraId="00000018">
            <w:pPr>
              <w:numPr>
                <w:ilvl w:val="0"/>
                <w:numId w:val="3"/>
              </w:numPr>
              <w:spacing w:after="0" w:afterAutospacing="0"/>
              <w:ind w:left="720" w:hanging="360"/>
              <w:rPr>
                <w:i w:val="1"/>
                <w:sz w:val="20"/>
                <w:szCs w:val="20"/>
              </w:rPr>
            </w:pPr>
            <w:r w:rsidDel="00000000" w:rsidR="00000000" w:rsidRPr="00000000">
              <w:rPr>
                <w:i w:val="1"/>
                <w:sz w:val="20"/>
                <w:szCs w:val="20"/>
                <w:rtl w:val="0"/>
              </w:rPr>
              <w:t xml:space="preserve">Construir programas y rutinas de distinta complejidad usando buenas prácticas.</w:t>
            </w:r>
          </w:p>
          <w:p w:rsidR="00000000" w:rsidDel="00000000" w:rsidP="00000000" w:rsidRDefault="00000000" w:rsidRPr="00000000" w14:paraId="00000019">
            <w:pPr>
              <w:numPr>
                <w:ilvl w:val="0"/>
                <w:numId w:val="3"/>
              </w:numPr>
              <w:spacing w:after="0" w:afterAutospacing="0"/>
              <w:ind w:left="720" w:hanging="360"/>
              <w:rPr>
                <w:i w:val="1"/>
                <w:sz w:val="20"/>
                <w:szCs w:val="20"/>
              </w:rPr>
            </w:pPr>
            <w:r w:rsidDel="00000000" w:rsidR="00000000" w:rsidRPr="00000000">
              <w:rPr>
                <w:i w:val="1"/>
                <w:sz w:val="20"/>
                <w:szCs w:val="20"/>
                <w:rtl w:val="0"/>
              </w:rPr>
              <w:t xml:space="preserve">Realizar pruebas de certificación de productos y procesos.</w:t>
            </w:r>
          </w:p>
          <w:p w:rsidR="00000000" w:rsidDel="00000000" w:rsidP="00000000" w:rsidRDefault="00000000" w:rsidRPr="00000000" w14:paraId="0000001A">
            <w:pPr>
              <w:numPr>
                <w:ilvl w:val="0"/>
                <w:numId w:val="3"/>
              </w:numPr>
              <w:spacing w:after="0" w:afterAutospacing="0"/>
              <w:ind w:left="720" w:hanging="360"/>
              <w:rPr>
                <w:i w:val="1"/>
                <w:sz w:val="20"/>
                <w:szCs w:val="20"/>
              </w:rPr>
            </w:pPr>
            <w:r w:rsidDel="00000000" w:rsidR="00000000" w:rsidRPr="00000000">
              <w:rPr>
                <w:i w:val="1"/>
                <w:sz w:val="20"/>
                <w:szCs w:val="20"/>
                <w:rtl w:val="0"/>
              </w:rPr>
              <w:t xml:space="preserve">Diseñar un modelo arquitectónico de software que soporte los procesos de negocio.</w:t>
            </w:r>
          </w:p>
          <w:p w:rsidR="00000000" w:rsidDel="00000000" w:rsidP="00000000" w:rsidRDefault="00000000" w:rsidRPr="00000000" w14:paraId="0000001B">
            <w:pPr>
              <w:numPr>
                <w:ilvl w:val="0"/>
                <w:numId w:val="3"/>
              </w:numPr>
              <w:spacing w:after="0" w:afterAutospacing="0"/>
              <w:ind w:left="720" w:hanging="360"/>
              <w:rPr>
                <w:i w:val="1"/>
                <w:sz w:val="20"/>
                <w:szCs w:val="20"/>
              </w:rPr>
            </w:pPr>
            <w:r w:rsidDel="00000000" w:rsidR="00000000" w:rsidRPr="00000000">
              <w:rPr>
                <w:i w:val="1"/>
                <w:sz w:val="20"/>
                <w:szCs w:val="20"/>
                <w:rtl w:val="0"/>
              </w:rPr>
              <w:t xml:space="preserve">Implementar soluciones integrales para optimizar procesos de negocio.</w:t>
            </w:r>
          </w:p>
          <w:p w:rsidR="00000000" w:rsidDel="00000000" w:rsidP="00000000" w:rsidRDefault="00000000" w:rsidRPr="00000000" w14:paraId="0000001C">
            <w:pPr>
              <w:numPr>
                <w:ilvl w:val="0"/>
                <w:numId w:val="3"/>
              </w:numPr>
              <w:spacing w:after="0" w:afterAutospacing="0"/>
              <w:ind w:left="720" w:hanging="360"/>
              <w:rPr>
                <w:i w:val="1"/>
                <w:sz w:val="20"/>
                <w:szCs w:val="20"/>
              </w:rPr>
            </w:pPr>
            <w:r w:rsidDel="00000000" w:rsidR="00000000" w:rsidRPr="00000000">
              <w:rPr>
                <w:i w:val="1"/>
                <w:sz w:val="20"/>
                <w:szCs w:val="20"/>
                <w:rtl w:val="0"/>
              </w:rPr>
              <w:t xml:space="preserve">Aplicar medidas básicas de seguridad en el software desarrollado.</w:t>
            </w:r>
          </w:p>
          <w:p w:rsidR="00000000" w:rsidDel="00000000" w:rsidP="00000000" w:rsidRDefault="00000000" w:rsidRPr="00000000" w14:paraId="0000001D">
            <w:pPr>
              <w:numPr>
                <w:ilvl w:val="0"/>
                <w:numId w:val="3"/>
              </w:numPr>
              <w:ind w:left="720" w:hanging="360"/>
              <w:rPr>
                <w:i w:val="1"/>
                <w:sz w:val="20"/>
                <w:szCs w:val="20"/>
              </w:rPr>
            </w:pPr>
            <w:r w:rsidDel="00000000" w:rsidR="00000000" w:rsidRPr="00000000">
              <w:rPr>
                <w:i w:val="1"/>
                <w:sz w:val="20"/>
                <w:szCs w:val="20"/>
                <w:rtl w:val="0"/>
              </w:rPr>
              <w:t xml:space="preserve">Gestionar proyectos informáticos planificando y controlando tareas.</w:t>
            </w:r>
            <w:r w:rsidDel="00000000" w:rsidR="00000000" w:rsidRPr="00000000">
              <w:rPr>
                <w:rtl w:val="0"/>
              </w:rPr>
            </w:r>
          </w:p>
        </w:tc>
      </w:tr>
    </w:tbl>
    <w:p w:rsidR="00000000" w:rsidDel="00000000" w:rsidP="00000000" w:rsidRDefault="00000000" w:rsidRPr="00000000" w14:paraId="0000001E">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highlight w:val="yellow"/>
              </w:rPr>
            </w:pPr>
            <w:r w:rsidDel="00000000" w:rsidR="00000000" w:rsidRPr="00000000">
              <w:rPr>
                <w:rFonts w:ascii="Calibri" w:cs="Calibri" w:eastAsia="Calibri" w:hAnsi="Calibri"/>
                <w:color w:val="1f3864"/>
                <w:sz w:val="18"/>
                <w:szCs w:val="18"/>
                <w:rtl w:val="0"/>
              </w:rPr>
              <w:t xml:space="preserve">1. Relevancia del proyecto APT</w:t>
            </w:r>
            <w:r w:rsidDel="00000000" w:rsidR="00000000" w:rsidRPr="00000000">
              <w:rPr>
                <w:rtl w:val="0"/>
              </w:rPr>
            </w:r>
          </w:p>
        </w:tc>
        <w:tc>
          <w:tcPr>
            <w:vAlign w:val="center"/>
          </w:tcPr>
          <w:p w:rsidR="00000000" w:rsidDel="00000000" w:rsidP="00000000" w:rsidRDefault="00000000" w:rsidRPr="00000000" w14:paraId="00000022">
            <w:pPr>
              <w:jc w:val="both"/>
              <w:rPr>
                <w:i w:val="1"/>
                <w:sz w:val="20"/>
                <w:szCs w:val="20"/>
              </w:rPr>
            </w:pPr>
            <w:r w:rsidDel="00000000" w:rsidR="00000000" w:rsidRPr="00000000">
              <w:rPr>
                <w:i w:val="1"/>
                <w:sz w:val="20"/>
                <w:szCs w:val="20"/>
                <w:rtl w:val="0"/>
              </w:rPr>
              <w:t xml:space="preserve">Escogimos este tema porque responde a una necesidad real de la organización TECHO Chile: mejorar la gestión de la recepción y postventa de viviendas. Hoy este proceso se realiza de forma poco centralizada, lo que genera demoras, pérdida de información y falta de trazabilidad. Para el campo laboral de la informática, es muy relevante ya que integra el desarrollo de software con la transformación digital de procesos sociales y habitacionales.</w:t>
            </w:r>
          </w:p>
          <w:p w:rsidR="00000000" w:rsidDel="00000000" w:rsidP="00000000" w:rsidRDefault="00000000" w:rsidRPr="00000000" w14:paraId="00000023">
            <w:pPr>
              <w:spacing w:after="240" w:before="240" w:lineRule="auto"/>
              <w:jc w:val="both"/>
              <w:rPr>
                <w:i w:val="1"/>
                <w:sz w:val="20"/>
                <w:szCs w:val="20"/>
              </w:rPr>
            </w:pPr>
            <w:r w:rsidDel="00000000" w:rsidR="00000000" w:rsidRPr="00000000">
              <w:rPr>
                <w:i w:val="1"/>
                <w:sz w:val="20"/>
                <w:szCs w:val="20"/>
                <w:rtl w:val="0"/>
              </w:rPr>
              <w:t xml:space="preserve">La situación se ubica en Chile, específicamente en los proyectos habitacionales gestionados por TECHO Chile. Estos se desarrollan en distintas regiones del país y benefician a familias en situación de vulnerabilidad. El entorno se caracteriza por el alto impacto social y la necesidad de soluciones tecnológicas que ayuden a optimizar recursos y garantizar transparencia en los procesos.</w:t>
            </w:r>
          </w:p>
          <w:p w:rsidR="00000000" w:rsidDel="00000000" w:rsidP="00000000" w:rsidRDefault="00000000" w:rsidRPr="00000000" w14:paraId="00000024">
            <w:pPr>
              <w:spacing w:after="240" w:before="240" w:lineRule="auto"/>
              <w:jc w:val="both"/>
              <w:rPr>
                <w:i w:val="1"/>
                <w:sz w:val="20"/>
                <w:szCs w:val="20"/>
              </w:rPr>
            </w:pPr>
            <w:r w:rsidDel="00000000" w:rsidR="00000000" w:rsidRPr="00000000">
              <w:rPr>
                <w:i w:val="1"/>
                <w:sz w:val="20"/>
                <w:szCs w:val="20"/>
                <w:rtl w:val="0"/>
              </w:rPr>
              <w:t xml:space="preserve">La problemática afecta directamente a las familias beneficiarias, quienes necesitan viviendas en buen estado y con seguimiento adecuado, y también a los equipos técnicos, administrativos y comunitarios de TECHO Chile, además de instituciones como SERVIU y constructoras que participan en la entrega y postventa.</w:t>
            </w:r>
          </w:p>
          <w:p w:rsidR="00000000" w:rsidDel="00000000" w:rsidP="00000000" w:rsidRDefault="00000000" w:rsidRPr="00000000" w14:paraId="00000025">
            <w:pPr>
              <w:spacing w:after="240" w:before="240" w:lineRule="auto"/>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sz w:val="20"/>
                <w:szCs w:val="20"/>
                <w:rtl w:val="0"/>
              </w:rPr>
              <w:t xml:space="preserve">El aporte de valor del proyecto es ofrecer una herramienta digital que permita un control más eficiente, transparente y accesible del proceso de recepción de viviendas. De esta forma, se mejora la coordinación entre los actores involucrados, se agiliza el trabajo administrativo y se asegura que los beneficiarios reciban un servicio de mejor calidad.</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w:t>
            </w:r>
          </w:p>
        </w:tc>
        <w:tc>
          <w:tcPr>
            <w:vAlign w:val="center"/>
          </w:tcPr>
          <w:p w:rsidR="00000000" w:rsidDel="00000000" w:rsidP="00000000" w:rsidRDefault="00000000" w:rsidRPr="00000000" w14:paraId="00000027">
            <w:pPr>
              <w:jc w:val="both"/>
              <w:rPr>
                <w:b w:val="1"/>
                <w:i w:val="1"/>
                <w:sz w:val="20"/>
                <w:szCs w:val="20"/>
              </w:rPr>
            </w:pPr>
            <w:r w:rsidDel="00000000" w:rsidR="00000000" w:rsidRPr="00000000">
              <w:rPr>
                <w:b w:val="1"/>
                <w:i w:val="1"/>
                <w:sz w:val="20"/>
                <w:szCs w:val="20"/>
                <w:rtl w:val="0"/>
              </w:rPr>
              <w:t xml:space="preserve">Objetivo General</w:t>
            </w:r>
          </w:p>
          <w:p w:rsidR="00000000" w:rsidDel="00000000" w:rsidP="00000000" w:rsidRDefault="00000000" w:rsidRPr="00000000" w14:paraId="00000028">
            <w:pPr>
              <w:jc w:val="both"/>
              <w:rPr>
                <w:i w:val="1"/>
                <w:sz w:val="20"/>
                <w:szCs w:val="20"/>
              </w:rPr>
            </w:pPr>
            <w:r w:rsidDel="00000000" w:rsidR="00000000" w:rsidRPr="00000000">
              <w:rPr>
                <w:i w:val="1"/>
                <w:sz w:val="20"/>
                <w:szCs w:val="20"/>
                <w:rtl w:val="0"/>
              </w:rPr>
              <w:br w:type="textWrapping"/>
            </w:r>
            <w:r w:rsidDel="00000000" w:rsidR="00000000" w:rsidRPr="00000000">
              <w:rPr>
                <w:i w:val="1"/>
                <w:sz w:val="20"/>
                <w:szCs w:val="20"/>
                <w:rtl w:val="0"/>
              </w:rPr>
              <w:t xml:space="preserve">Desarrollar una plataforma web que centralice y optimice la gestión de recepción y postventa de viviendas para TECHO Chile, asegurando trazabilidad, transparencia y eficiencia en los procesos habitacionales.</w:t>
            </w:r>
          </w:p>
          <w:p w:rsidR="00000000" w:rsidDel="00000000" w:rsidP="00000000" w:rsidRDefault="00000000" w:rsidRPr="00000000" w14:paraId="00000029">
            <w:pPr>
              <w:jc w:val="both"/>
              <w:rPr>
                <w:i w:val="1"/>
                <w:sz w:val="20"/>
                <w:szCs w:val="20"/>
              </w:rPr>
            </w:pPr>
            <w:r w:rsidDel="00000000" w:rsidR="00000000" w:rsidRPr="00000000">
              <w:rPr>
                <w:rtl w:val="0"/>
              </w:rPr>
            </w:r>
          </w:p>
          <w:p w:rsidR="00000000" w:rsidDel="00000000" w:rsidP="00000000" w:rsidRDefault="00000000" w:rsidRPr="00000000" w14:paraId="0000002A">
            <w:pPr>
              <w:jc w:val="both"/>
              <w:rPr>
                <w:b w:val="1"/>
                <w:i w:val="1"/>
                <w:sz w:val="20"/>
                <w:szCs w:val="20"/>
              </w:rPr>
            </w:pPr>
            <w:r w:rsidDel="00000000" w:rsidR="00000000" w:rsidRPr="00000000">
              <w:rPr>
                <w:b w:val="1"/>
                <w:i w:val="1"/>
                <w:sz w:val="20"/>
                <w:szCs w:val="20"/>
                <w:rtl w:val="0"/>
              </w:rPr>
              <w:t xml:space="preserve">Objetivo Específico</w:t>
            </w:r>
          </w:p>
          <w:p w:rsidR="00000000" w:rsidDel="00000000" w:rsidP="00000000" w:rsidRDefault="00000000" w:rsidRPr="00000000" w14:paraId="0000002B">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Levantar y validar los requerimientos del sistema en conjunto con TECHO Chile.</w:t>
              <w:br w:type="textWrapping"/>
            </w:r>
          </w:p>
          <w:p w:rsidR="00000000" w:rsidDel="00000000" w:rsidP="00000000" w:rsidRDefault="00000000" w:rsidRPr="00000000" w14:paraId="0000002C">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Diseñar la arquitectura de la solución, incluyendo modelo de datos y flujos de información.</w:t>
              <w:br w:type="textWrapping"/>
            </w:r>
          </w:p>
          <w:p w:rsidR="00000000" w:rsidDel="00000000" w:rsidP="00000000" w:rsidRDefault="00000000" w:rsidRPr="00000000" w14:paraId="0000002D">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Implementar módulos de recepción, postventa y reportes integrados en la plataforma web.</w:t>
              <w:br w:type="textWrapping"/>
            </w:r>
          </w:p>
          <w:p w:rsidR="00000000" w:rsidDel="00000000" w:rsidP="00000000" w:rsidRDefault="00000000" w:rsidRPr="00000000" w14:paraId="0000002E">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Incorporar el registro de evidencias multimedia (imágenes, audio y video) para respaldar observaciones y reparaciones.</w:t>
              <w:br w:type="textWrapping"/>
            </w:r>
          </w:p>
          <w:p w:rsidR="00000000" w:rsidDel="00000000" w:rsidP="00000000" w:rsidRDefault="00000000" w:rsidRPr="00000000" w14:paraId="0000002F">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Desarrollar consultas y reportes que permitan medir indicadores de gestión y fallas recurrentes.</w:t>
              <w:br w:type="textWrapping"/>
            </w:r>
          </w:p>
          <w:p w:rsidR="00000000" w:rsidDel="00000000" w:rsidP="00000000" w:rsidRDefault="00000000" w:rsidRPr="00000000" w14:paraId="00000030">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Aplicar pruebas unitarias y de integración para garantizar la calidad del software.</w:t>
              <w:br w:type="textWrapping"/>
            </w:r>
          </w:p>
          <w:p w:rsidR="00000000" w:rsidDel="00000000" w:rsidP="00000000" w:rsidRDefault="00000000" w:rsidRPr="00000000" w14:paraId="00000031">
            <w:pPr>
              <w:numPr>
                <w:ilvl w:val="0"/>
                <w:numId w:val="2"/>
              </w:numPr>
              <w:ind w:left="720" w:hanging="360"/>
              <w:jc w:val="both"/>
              <w:rPr>
                <w:i w:val="1"/>
                <w:sz w:val="20"/>
                <w:szCs w:val="20"/>
              </w:rPr>
            </w:pPr>
            <w:r w:rsidDel="00000000" w:rsidR="00000000" w:rsidRPr="00000000">
              <w:rPr>
                <w:i w:val="1"/>
                <w:sz w:val="20"/>
                <w:szCs w:val="20"/>
                <w:rtl w:val="0"/>
              </w:rPr>
              <w:t xml:space="preserve">Desplegar la plataforma en un entorno accesible y seguro para los distintos actores involucrados.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3">
            <w:pPr>
              <w:jc w:val="both"/>
              <w:rPr>
                <w:i w:val="1"/>
                <w:sz w:val="20"/>
                <w:szCs w:val="20"/>
              </w:rPr>
            </w:pPr>
            <w:r w:rsidDel="00000000" w:rsidR="00000000" w:rsidRPr="00000000">
              <w:rPr>
                <w:i w:val="1"/>
                <w:sz w:val="20"/>
                <w:szCs w:val="20"/>
                <w:rtl w:val="0"/>
              </w:rPr>
              <w:t xml:space="preserve">El desarrollo del proyecto se llevará a cabo utilizando la </w:t>
            </w:r>
            <w:r w:rsidDel="00000000" w:rsidR="00000000" w:rsidRPr="00000000">
              <w:rPr>
                <w:b w:val="1"/>
                <w:i w:val="1"/>
                <w:sz w:val="20"/>
                <w:szCs w:val="20"/>
                <w:rtl w:val="0"/>
              </w:rPr>
              <w:t xml:space="preserve">metodología ágil Scrum (Kanban)</w:t>
            </w:r>
            <w:r w:rsidDel="00000000" w:rsidR="00000000" w:rsidRPr="00000000">
              <w:rPr>
                <w:i w:val="1"/>
                <w:sz w:val="20"/>
                <w:szCs w:val="20"/>
                <w:rtl w:val="0"/>
              </w:rPr>
              <w:t xml:space="preserve">, ya que esta permite gestionar de manera visual y flexible las tareas del equipo, garantizando un flujo de trabajo constante y adaptable a los cambios que puedan surgir durante el proceso.</w:t>
            </w:r>
          </w:p>
          <w:p w:rsidR="00000000" w:rsidDel="00000000" w:rsidP="00000000" w:rsidRDefault="00000000" w:rsidRPr="00000000" w14:paraId="00000034">
            <w:pPr>
              <w:spacing w:after="240" w:before="240" w:lineRule="auto"/>
              <w:jc w:val="both"/>
              <w:rPr>
                <w:i w:val="1"/>
                <w:color w:val="0070c0"/>
                <w:sz w:val="18"/>
                <w:szCs w:val="18"/>
              </w:rPr>
            </w:pPr>
            <w:r w:rsidDel="00000000" w:rsidR="00000000" w:rsidRPr="00000000">
              <w:rPr>
                <w:i w:val="1"/>
                <w:sz w:val="20"/>
                <w:szCs w:val="20"/>
                <w:rtl w:val="0"/>
              </w:rPr>
              <w:t xml:space="preserve">La metodología se implementará a través de un </w:t>
            </w:r>
            <w:r w:rsidDel="00000000" w:rsidR="00000000" w:rsidRPr="00000000">
              <w:rPr>
                <w:b w:val="1"/>
                <w:i w:val="1"/>
                <w:sz w:val="20"/>
                <w:szCs w:val="20"/>
                <w:rtl w:val="0"/>
              </w:rPr>
              <w:t xml:space="preserve">tablero Kanban en la herramienta Trello</w:t>
            </w:r>
            <w:r w:rsidDel="00000000" w:rsidR="00000000" w:rsidRPr="00000000">
              <w:rPr>
                <w:i w:val="1"/>
                <w:sz w:val="20"/>
                <w:szCs w:val="20"/>
                <w:rtl w:val="0"/>
              </w:rPr>
              <w:t xml:space="preserve">, dividido en columnas como Por hacer, En proceso, En revisión y Finalizado, donde se registrarán y darán seguimiento a todas las actividades del proyecto. Esto facilitará la organización del equipo, la priorización de tareas y la identificación temprana de posibles retrasos.</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shd w:fill="c9daf8" w:val="clear"/>
              </w:rPr>
            </w:pPr>
            <w:r w:rsidDel="00000000" w:rsidR="00000000" w:rsidRPr="00000000">
              <w:rPr>
                <w:rFonts w:ascii="Calibri" w:cs="Calibri" w:eastAsia="Calibri" w:hAnsi="Calibri"/>
                <w:color w:val="1f3864"/>
                <w:sz w:val="18"/>
                <w:szCs w:val="18"/>
                <w:rtl w:val="0"/>
              </w:rPr>
              <w:t xml:space="preserve">4. Desarrollo</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i w:val="1"/>
                <w:sz w:val="20"/>
                <w:szCs w:val="20"/>
                <w:rtl w:val="0"/>
              </w:rPr>
              <w:t xml:space="preserve">El proyecto se desarrolló siguiendo la metodología ágil </w:t>
            </w:r>
            <w:r w:rsidDel="00000000" w:rsidR="00000000" w:rsidRPr="00000000">
              <w:rPr>
                <w:b w:val="1"/>
                <w:i w:val="1"/>
                <w:sz w:val="20"/>
                <w:szCs w:val="20"/>
                <w:rtl w:val="0"/>
              </w:rPr>
              <w:t xml:space="preserve">Scrum</w:t>
            </w:r>
            <w:r w:rsidDel="00000000" w:rsidR="00000000" w:rsidRPr="00000000">
              <w:rPr>
                <w:i w:val="1"/>
                <w:sz w:val="20"/>
                <w:szCs w:val="20"/>
                <w:rtl w:val="0"/>
              </w:rPr>
              <w:t xml:space="preserve">, organizada en sprints semanales. Participé en la </w:t>
            </w:r>
            <w:r w:rsidDel="00000000" w:rsidR="00000000" w:rsidRPr="00000000">
              <w:rPr>
                <w:b w:val="1"/>
                <w:i w:val="1"/>
                <w:sz w:val="20"/>
                <w:szCs w:val="20"/>
                <w:rtl w:val="0"/>
              </w:rPr>
              <w:t xml:space="preserve">integración técnica</w:t>
            </w:r>
            <w:r w:rsidDel="00000000" w:rsidR="00000000" w:rsidRPr="00000000">
              <w:rPr>
                <w:i w:val="1"/>
                <w:sz w:val="20"/>
                <w:szCs w:val="20"/>
                <w:rtl w:val="0"/>
              </w:rPr>
              <w:t xml:space="preserve"> entre el frontend y el backend, la validación de datos y las pruebas funcionales del sistema. Las principales actividades incluyeron el diseño de la arquitectura, la conexión con la base de datos y la implementación del módulo de registro y visualización de viviendas.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Dificultades y facilitadores en el desarrollo del Proyecto APT.</w:t>
            </w:r>
          </w:p>
          <w:p w:rsidR="00000000" w:rsidDel="00000000" w:rsidP="00000000" w:rsidRDefault="00000000" w:rsidRPr="00000000" w14:paraId="00000039">
            <w:pPr>
              <w:spacing w:after="0" w:line="240" w:lineRule="auto"/>
              <w:jc w:val="both"/>
              <w:rPr>
                <w:i w:val="1"/>
                <w:sz w:val="20"/>
                <w:szCs w:val="20"/>
              </w:rPr>
            </w:pPr>
            <w:r w:rsidDel="00000000" w:rsidR="00000000" w:rsidRPr="00000000">
              <w:rPr>
                <w:i w:val="1"/>
                <w:sz w:val="20"/>
                <w:szCs w:val="20"/>
                <w:rtl w:val="0"/>
              </w:rPr>
              <w:t xml:space="preserve">Entre los factores que facilitaron el desarrollo destacan la </w:t>
            </w:r>
            <w:r w:rsidDel="00000000" w:rsidR="00000000" w:rsidRPr="00000000">
              <w:rPr>
                <w:b w:val="1"/>
                <w:i w:val="1"/>
                <w:sz w:val="20"/>
                <w:szCs w:val="20"/>
                <w:rtl w:val="0"/>
              </w:rPr>
              <w:t xml:space="preserve">buena coordinación del equipo</w:t>
            </w:r>
            <w:r w:rsidDel="00000000" w:rsidR="00000000" w:rsidRPr="00000000">
              <w:rPr>
                <w:i w:val="1"/>
                <w:sz w:val="20"/>
                <w:szCs w:val="20"/>
                <w:rtl w:val="0"/>
              </w:rPr>
              <w:t xml:space="preserve">, el uso de </w:t>
            </w:r>
            <w:r w:rsidDel="00000000" w:rsidR="00000000" w:rsidRPr="00000000">
              <w:rPr>
                <w:b w:val="1"/>
                <w:i w:val="1"/>
                <w:sz w:val="20"/>
                <w:szCs w:val="20"/>
                <w:rtl w:val="0"/>
              </w:rPr>
              <w:t xml:space="preserve">Trello y GitHub</w:t>
            </w:r>
            <w:r w:rsidDel="00000000" w:rsidR="00000000" w:rsidRPr="00000000">
              <w:rPr>
                <w:i w:val="1"/>
                <w:sz w:val="20"/>
                <w:szCs w:val="20"/>
                <w:rtl w:val="0"/>
              </w:rPr>
              <w:t xml:space="preserve"> y la comunicación constante durante las reuniones.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i w:val="1"/>
                <w:sz w:val="20"/>
                <w:szCs w:val="20"/>
                <w:rtl w:val="0"/>
              </w:rPr>
              <w:t xml:space="preserve">La principal dificultad fue la </w:t>
            </w:r>
            <w:r w:rsidDel="00000000" w:rsidR="00000000" w:rsidRPr="00000000">
              <w:rPr>
                <w:b w:val="1"/>
                <w:i w:val="1"/>
                <w:sz w:val="20"/>
                <w:szCs w:val="20"/>
                <w:rtl w:val="0"/>
              </w:rPr>
              <w:t xml:space="preserve">integración entre los módulos</w:t>
            </w:r>
            <w:r w:rsidDel="00000000" w:rsidR="00000000" w:rsidRPr="00000000">
              <w:rPr>
                <w:i w:val="1"/>
                <w:sz w:val="20"/>
                <w:szCs w:val="20"/>
                <w:rtl w:val="0"/>
              </w:rPr>
              <w:t xml:space="preserve">, ya que se presentaron errores en la comunicación entre el frontend y el backend. Esto se resolvió mediante </w:t>
            </w:r>
            <w:r w:rsidDel="00000000" w:rsidR="00000000" w:rsidRPr="00000000">
              <w:rPr>
                <w:b w:val="1"/>
                <w:i w:val="1"/>
                <w:sz w:val="20"/>
                <w:szCs w:val="20"/>
                <w:rtl w:val="0"/>
              </w:rPr>
              <w:t xml:space="preserve">revisiones cruzadas de código</w:t>
            </w:r>
            <w:r w:rsidDel="00000000" w:rsidR="00000000" w:rsidRPr="00000000">
              <w:rPr>
                <w:i w:val="1"/>
                <w:sz w:val="20"/>
                <w:szCs w:val="20"/>
                <w:rtl w:val="0"/>
              </w:rPr>
              <w:t xml:space="preserve"> y sesiones adicionales de trabajo colaborativo.</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Ajustes realizados.</w:t>
            </w:r>
          </w:p>
          <w:p w:rsidR="00000000" w:rsidDel="00000000" w:rsidP="00000000" w:rsidRDefault="00000000" w:rsidRPr="00000000" w14:paraId="0000003C">
            <w:pPr>
              <w:ind w:left="0" w:firstLine="0"/>
              <w:jc w:val="both"/>
              <w:rPr>
                <w:rFonts w:ascii="Calibri" w:cs="Calibri" w:eastAsia="Calibri" w:hAnsi="Calibri"/>
                <w:i w:val="1"/>
                <w:sz w:val="20"/>
                <w:szCs w:val="20"/>
              </w:rPr>
            </w:pPr>
            <w:r w:rsidDel="00000000" w:rsidR="00000000" w:rsidRPr="00000000">
              <w:rPr>
                <w:i w:val="1"/>
                <w:sz w:val="20"/>
                <w:szCs w:val="20"/>
                <w:rtl w:val="0"/>
              </w:rPr>
              <w:t xml:space="preserve">Se realizaron </w:t>
            </w:r>
            <w:r w:rsidDel="00000000" w:rsidR="00000000" w:rsidRPr="00000000">
              <w:rPr>
                <w:b w:val="1"/>
                <w:i w:val="1"/>
                <w:sz w:val="20"/>
                <w:szCs w:val="20"/>
                <w:rtl w:val="0"/>
              </w:rPr>
              <w:t xml:space="preserve">ajustes en la interfaz</w:t>
            </w:r>
            <w:r w:rsidDel="00000000" w:rsidR="00000000" w:rsidRPr="00000000">
              <w:rPr>
                <w:i w:val="1"/>
                <w:sz w:val="20"/>
                <w:szCs w:val="20"/>
                <w:rtl w:val="0"/>
              </w:rPr>
              <w:t xml:space="preserve"> para mejorar la usabilidad y se </w:t>
            </w:r>
            <w:r w:rsidDel="00000000" w:rsidR="00000000" w:rsidRPr="00000000">
              <w:rPr>
                <w:b w:val="1"/>
                <w:i w:val="1"/>
                <w:sz w:val="20"/>
                <w:szCs w:val="20"/>
                <w:rtl w:val="0"/>
              </w:rPr>
              <w:t xml:space="preserve">reprogramaron tareas menores</w:t>
            </w:r>
            <w:r w:rsidDel="00000000" w:rsidR="00000000" w:rsidRPr="00000000">
              <w:rPr>
                <w:i w:val="1"/>
                <w:sz w:val="20"/>
                <w:szCs w:val="20"/>
                <w:rtl w:val="0"/>
              </w:rPr>
              <w:t xml:space="preserve"> como los reportes automáticos, priorizando la estabilidad del sistema. Además, se </w:t>
            </w:r>
            <w:r w:rsidDel="00000000" w:rsidR="00000000" w:rsidRPr="00000000">
              <w:rPr>
                <w:b w:val="1"/>
                <w:i w:val="1"/>
                <w:sz w:val="20"/>
                <w:szCs w:val="20"/>
                <w:rtl w:val="0"/>
              </w:rPr>
              <w:t xml:space="preserve">amplió el rol de ingreso de observaciones</w:t>
            </w:r>
            <w:r w:rsidDel="00000000" w:rsidR="00000000" w:rsidRPr="00000000">
              <w:rPr>
                <w:i w:val="1"/>
                <w:sz w:val="20"/>
                <w:szCs w:val="20"/>
                <w:rtl w:val="0"/>
              </w:rPr>
              <w:t xml:space="preserve"> para incluir tanto a las familias como a TECHO Chile, respondiendo a la retroalimentación del docente y mejorando la trazabilidad del proceso.</w:t>
            </w:r>
            <w:r w:rsidDel="00000000" w:rsidR="00000000" w:rsidRPr="00000000">
              <w:rPr>
                <w:rtl w:val="0"/>
              </w:rPr>
            </w:r>
          </w:p>
          <w:p w:rsidR="00000000" w:rsidDel="00000000" w:rsidP="00000000" w:rsidRDefault="00000000" w:rsidRPr="00000000" w14:paraId="0000003D">
            <w:pPr>
              <w:ind w:left="0" w:firstLine="0"/>
              <w:rPr>
                <w:i w:val="1"/>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F">
            <w:pPr>
              <w:jc w:val="both"/>
              <w:rPr>
                <w:b w:val="1"/>
                <w:i w:val="1"/>
                <w:color w:val="999999"/>
                <w:sz w:val="26"/>
                <w:szCs w:val="26"/>
              </w:rPr>
            </w:pPr>
            <w:r w:rsidDel="00000000" w:rsidR="00000000" w:rsidRPr="00000000">
              <w:rPr>
                <w:b w:val="1"/>
                <w:i w:val="1"/>
                <w:color w:val="999999"/>
                <w:sz w:val="26"/>
                <w:szCs w:val="26"/>
                <w:rtl w:val="0"/>
              </w:rPr>
              <w:t xml:space="preserve">Evidencias Comprobables en el Informe 2.3</w:t>
            </w:r>
          </w:p>
          <w:p w:rsidR="00000000" w:rsidDel="00000000" w:rsidP="00000000" w:rsidRDefault="00000000" w:rsidRPr="00000000" w14:paraId="00000040">
            <w:pPr>
              <w:numPr>
                <w:ilvl w:val="0"/>
                <w:numId w:val="4"/>
              </w:numPr>
              <w:spacing w:after="0" w:afterAutospacing="0" w:before="240" w:lineRule="auto"/>
              <w:ind w:left="720" w:hanging="360"/>
              <w:jc w:val="both"/>
              <w:rPr>
                <w:rFonts w:ascii="Arial" w:cs="Arial" w:eastAsia="Arial" w:hAnsi="Arial"/>
              </w:rPr>
            </w:pPr>
            <w:r w:rsidDel="00000000" w:rsidR="00000000" w:rsidRPr="00000000">
              <w:rPr>
                <w:i w:val="1"/>
                <w:sz w:val="20"/>
                <w:szCs w:val="20"/>
                <w:rtl w:val="0"/>
              </w:rPr>
              <w:t xml:space="preserve">Capturas de pantalla del sistema en funcionamiento, incluyendo los formularios de ingreso y visualización de viviendas.</w:t>
            </w:r>
          </w:p>
          <w:p w:rsidR="00000000" w:rsidDel="00000000" w:rsidP="00000000" w:rsidRDefault="00000000" w:rsidRPr="00000000" w14:paraId="00000041">
            <w:pPr>
              <w:numPr>
                <w:ilvl w:val="0"/>
                <w:numId w:val="4"/>
              </w:numPr>
              <w:spacing w:after="0" w:afterAutospacing="0" w:before="0" w:beforeAutospacing="0" w:lineRule="auto"/>
              <w:ind w:left="720" w:hanging="360"/>
              <w:jc w:val="both"/>
              <w:rPr>
                <w:rFonts w:ascii="Arial" w:cs="Arial" w:eastAsia="Arial" w:hAnsi="Arial"/>
              </w:rPr>
            </w:pPr>
            <w:r w:rsidDel="00000000" w:rsidR="00000000" w:rsidRPr="00000000">
              <w:rPr>
                <w:i w:val="1"/>
                <w:sz w:val="20"/>
                <w:szCs w:val="20"/>
                <w:rtl w:val="0"/>
              </w:rPr>
              <w:t xml:space="preserve">Código fuente actualizado disponible en el repositorio compartido del grupo.</w:t>
            </w:r>
          </w:p>
          <w:p w:rsidR="00000000" w:rsidDel="00000000" w:rsidP="00000000" w:rsidRDefault="00000000" w:rsidRPr="00000000" w14:paraId="00000042">
            <w:pPr>
              <w:numPr>
                <w:ilvl w:val="0"/>
                <w:numId w:val="4"/>
              </w:numPr>
              <w:spacing w:after="0" w:afterAutospacing="0" w:before="0" w:beforeAutospacing="0" w:lineRule="auto"/>
              <w:ind w:left="720" w:hanging="360"/>
              <w:jc w:val="both"/>
              <w:rPr>
                <w:rFonts w:ascii="Arial" w:cs="Arial" w:eastAsia="Arial" w:hAnsi="Arial"/>
              </w:rPr>
            </w:pPr>
            <w:r w:rsidDel="00000000" w:rsidR="00000000" w:rsidRPr="00000000">
              <w:rPr>
                <w:i w:val="1"/>
                <w:sz w:val="20"/>
                <w:szCs w:val="20"/>
                <w:rtl w:val="0"/>
              </w:rPr>
              <w:t xml:space="preserve">Registros de reuniones de coordinación, evidenciados mediante las minutas Nº001 y Nº002.</w:t>
            </w:r>
          </w:p>
          <w:p w:rsidR="00000000" w:rsidDel="00000000" w:rsidP="00000000" w:rsidRDefault="00000000" w:rsidRPr="00000000" w14:paraId="00000043">
            <w:pPr>
              <w:numPr>
                <w:ilvl w:val="0"/>
                <w:numId w:val="4"/>
              </w:numPr>
              <w:spacing w:after="0" w:afterAutospacing="0" w:before="0" w:beforeAutospacing="0" w:lineRule="auto"/>
              <w:ind w:left="720" w:hanging="360"/>
              <w:jc w:val="both"/>
              <w:rPr>
                <w:rFonts w:ascii="Arial" w:cs="Arial" w:eastAsia="Arial" w:hAnsi="Arial"/>
              </w:rPr>
            </w:pPr>
            <w:r w:rsidDel="00000000" w:rsidR="00000000" w:rsidRPr="00000000">
              <w:rPr>
                <w:i w:val="1"/>
                <w:sz w:val="20"/>
                <w:szCs w:val="20"/>
                <w:rtl w:val="0"/>
              </w:rPr>
              <w:t xml:space="preserve">Documento de pruebas funcionales, que incluye resultados, observaciones y ajustes realizados.</w:t>
            </w:r>
          </w:p>
          <w:p w:rsidR="00000000" w:rsidDel="00000000" w:rsidP="00000000" w:rsidRDefault="00000000" w:rsidRPr="00000000" w14:paraId="00000044">
            <w:pPr>
              <w:numPr>
                <w:ilvl w:val="0"/>
                <w:numId w:val="4"/>
              </w:numPr>
              <w:spacing w:after="240" w:before="0" w:beforeAutospacing="0" w:lineRule="auto"/>
              <w:ind w:left="720" w:hanging="360"/>
              <w:jc w:val="both"/>
              <w:rPr>
                <w:rFonts w:ascii="Arial" w:cs="Arial" w:eastAsia="Arial" w:hAnsi="Arial"/>
              </w:rPr>
            </w:pPr>
            <w:r w:rsidDel="00000000" w:rsidR="00000000" w:rsidRPr="00000000">
              <w:rPr>
                <w:i w:val="1"/>
                <w:sz w:val="20"/>
                <w:szCs w:val="20"/>
                <w:rtl w:val="0"/>
              </w:rPr>
              <w:t xml:space="preserve">Informe parcial de avance técnico, con detalle del progreso alcanzado hasta la fecha.</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5">
            <w:pPr>
              <w:rPr>
                <w:rFonts w:ascii="Calibri" w:cs="Calibri" w:eastAsia="Calibri" w:hAnsi="Calibri"/>
                <w:color w:val="1f3864"/>
                <w:sz w:val="18"/>
                <w:szCs w:val="18"/>
                <w:highlight w:val="yellow"/>
              </w:rPr>
            </w:pPr>
            <w:r w:rsidDel="00000000" w:rsidR="00000000" w:rsidRPr="00000000">
              <w:rPr>
                <w:rFonts w:ascii="Calibri" w:cs="Calibri" w:eastAsia="Calibri" w:hAnsi="Calibri"/>
                <w:color w:val="1f3864"/>
                <w:sz w:val="18"/>
                <w:szCs w:val="18"/>
                <w:rtl w:val="0"/>
              </w:rPr>
              <w:t xml:space="preserve">6. Intereses y proyecciones profesionales </w:t>
            </w:r>
            <w:r w:rsidDel="00000000" w:rsidR="00000000" w:rsidRPr="00000000">
              <w:rPr>
                <w:rtl w:val="0"/>
              </w:rPr>
            </w:r>
          </w:p>
        </w:tc>
        <w:tc>
          <w:tcPr>
            <w:vAlign w:val="center"/>
          </w:tcPr>
          <w:p w:rsidR="00000000" w:rsidDel="00000000" w:rsidP="00000000" w:rsidRDefault="00000000" w:rsidRPr="00000000" w14:paraId="00000046">
            <w:pPr>
              <w:spacing w:after="240" w:before="240" w:lineRule="auto"/>
              <w:rPr>
                <w:b w:val="1"/>
                <w:i w:val="1"/>
                <w:sz w:val="24"/>
                <w:szCs w:val="24"/>
              </w:rPr>
            </w:pPr>
            <w:r w:rsidDel="00000000" w:rsidR="00000000" w:rsidRPr="00000000">
              <w:rPr>
                <w:b w:val="1"/>
                <w:i w:val="1"/>
                <w:rtl w:val="0"/>
              </w:rPr>
              <w:t xml:space="preserve">Reflexión sobre el aporte del Proyecto APT en el desarrollo de los intereses profesionales</w:t>
            </w:r>
            <w:r w:rsidDel="00000000" w:rsidR="00000000" w:rsidRPr="00000000">
              <w:rPr>
                <w:rtl w:val="0"/>
              </w:rPr>
            </w:r>
          </w:p>
          <w:p w:rsidR="00000000" w:rsidDel="00000000" w:rsidP="00000000" w:rsidRDefault="00000000" w:rsidRPr="00000000" w14:paraId="00000047">
            <w:pPr>
              <w:spacing w:after="240" w:before="240" w:lineRule="auto"/>
              <w:jc w:val="both"/>
              <w:rPr>
                <w:i w:val="1"/>
                <w:sz w:val="20"/>
                <w:szCs w:val="20"/>
              </w:rPr>
            </w:pPr>
            <w:r w:rsidDel="00000000" w:rsidR="00000000" w:rsidRPr="00000000">
              <w:rPr>
                <w:i w:val="1"/>
                <w:sz w:val="20"/>
                <w:szCs w:val="20"/>
                <w:rtl w:val="0"/>
              </w:rPr>
              <w:t xml:space="preserve">El desarrollo del Proyecto APT nos permitió fortalecer nuestros intereses profesionales en el ámbito de la tecnología aplicada a la gestión social, comprendiendo cómo las herramientas digitales pueden mejorar la eficiencia y organización en instituciones como TECHO Chile.</w:t>
              <w:br w:type="textWrapping"/>
              <w:t xml:space="preserve"> Durante el proceso, pudimos integrar conocimientos técnicos, de planificación y comunicación, aplicando metodologías ágiles para abordar un desafío real: digitalizar la gestión de viviendas, observaciones y reparaciones que antes se realizaban de forma manual.</w:t>
            </w:r>
          </w:p>
          <w:p w:rsidR="00000000" w:rsidDel="00000000" w:rsidP="00000000" w:rsidRDefault="00000000" w:rsidRPr="00000000" w14:paraId="00000048">
            <w:pPr>
              <w:spacing w:after="240" w:before="240" w:lineRule="auto"/>
              <w:jc w:val="both"/>
              <w:rPr>
                <w:i w:val="1"/>
                <w:sz w:val="20"/>
                <w:szCs w:val="20"/>
              </w:rPr>
            </w:pPr>
            <w:r w:rsidDel="00000000" w:rsidR="00000000" w:rsidRPr="00000000">
              <w:rPr>
                <w:i w:val="1"/>
                <w:sz w:val="20"/>
                <w:szCs w:val="20"/>
                <w:rtl w:val="0"/>
              </w:rPr>
              <w:t xml:space="preserve">Gracias a esta experiencia, reafirmamos nuestro interés por el desarrollo de soluciones tecnológicas orientadas al impacto social, comprendiendo la importancia de combinar la ingeniería con la responsabilidad social. Además, este proyecto nos ayudó a desarrollar competencias en trabajo en equipo, resolución de problemas y análisis de requerimientos, habilidades clave para nuestro futuro profesional.</w:t>
            </w:r>
          </w:p>
          <w:p w:rsidR="00000000" w:rsidDel="00000000" w:rsidP="00000000" w:rsidRDefault="00000000" w:rsidRPr="00000000" w14:paraId="00000049">
            <w:pPr>
              <w:spacing w:after="240" w:before="240" w:lineRule="auto"/>
              <w:rPr>
                <w:b w:val="1"/>
                <w:i w:val="1"/>
              </w:rPr>
            </w:pPr>
            <w:r w:rsidDel="00000000" w:rsidR="00000000" w:rsidRPr="00000000">
              <w:rPr>
                <w:b w:val="1"/>
                <w:i w:val="1"/>
                <w:rtl w:val="0"/>
              </w:rPr>
              <w:t xml:space="preserve">Proyecciones laborales a partir del Proyecto APT</w:t>
            </w:r>
          </w:p>
          <w:p w:rsidR="00000000" w:rsidDel="00000000" w:rsidP="00000000" w:rsidRDefault="00000000" w:rsidRPr="00000000" w14:paraId="0000004A">
            <w:pPr>
              <w:spacing w:after="240" w:before="240" w:lineRule="auto"/>
              <w:jc w:val="both"/>
              <w:rPr>
                <w:i w:val="1"/>
                <w:sz w:val="20"/>
                <w:szCs w:val="20"/>
              </w:rPr>
            </w:pPr>
            <w:r w:rsidDel="00000000" w:rsidR="00000000" w:rsidRPr="00000000">
              <w:rPr>
                <w:i w:val="1"/>
                <w:sz w:val="20"/>
                <w:szCs w:val="20"/>
                <w:rtl w:val="0"/>
              </w:rPr>
              <w:t xml:space="preserve">A partir de esta experiencia, como equipo nos proyectamos profesionalmente en áreas vinculadas a la transformación digital, desarrollo de software y gestión de proyectos tecnológicos.</w:t>
              <w:br w:type="textWrapping"/>
              <w:t xml:space="preserve"> El trabajo con TECHO Chile nos inspiró a continuar explorando el uso de la tecnología como una herramienta de cambio social, buscando generar soluciones que mejoren la trazabilidad, la coordinación y la eficiencia en la gestión de procesos.</w:t>
            </w:r>
          </w:p>
          <w:p w:rsidR="00000000" w:rsidDel="00000000" w:rsidP="00000000" w:rsidRDefault="00000000" w:rsidRPr="00000000" w14:paraId="0000004B">
            <w:pPr>
              <w:spacing w:after="240" w:before="240" w:lineRule="auto"/>
              <w:jc w:val="both"/>
              <w:rPr>
                <w:i w:val="1"/>
                <w:sz w:val="20"/>
                <w:szCs w:val="20"/>
              </w:rPr>
            </w:pPr>
            <w:r w:rsidDel="00000000" w:rsidR="00000000" w:rsidRPr="00000000">
              <w:rPr>
                <w:i w:val="1"/>
                <w:sz w:val="20"/>
                <w:szCs w:val="20"/>
                <w:rtl w:val="0"/>
              </w:rPr>
              <w:t xml:space="preserve">En el futuro, nos gustaría seguir participando en proyectos donde podamos aportar innovación, automatización y mejora continua, aplicando todo lo aprendido para contribuir al desarrollo de organizaciones más modernas y conectadas con las necesidades reales de las personas.</w:t>
            </w:r>
          </w:p>
          <w:p w:rsidR="00000000" w:rsidDel="00000000" w:rsidP="00000000" w:rsidRDefault="00000000" w:rsidRPr="00000000" w14:paraId="0000004C">
            <w:pPr>
              <w:spacing w:after="240" w:before="240" w:lineRule="auto"/>
              <w:rPr>
                <w:i w:val="1"/>
              </w:rPr>
            </w:pPr>
            <w:r w:rsidDel="00000000" w:rsidR="00000000" w:rsidRPr="00000000">
              <w:rPr>
                <w:rtl w:val="0"/>
              </w:rPr>
            </w:r>
          </w:p>
        </w:tc>
      </w:tr>
    </w:tbl>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F">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5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f9f4uXYDOWDCe/NY/92vsfIxA==">CgMxLjA4AHIhMXBzVWNNT3diUjdweERUTWJWdjFCSWpyYlNWZGRyVHdu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